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</w:t>
      </w:r>
      <w:r w:rsidR="00B06959">
        <w:t xml:space="preserve"> внесении изменений в </w:t>
      </w:r>
      <w:r w:rsidR="00F2061F">
        <w:t>муниципальн</w:t>
      </w:r>
      <w:r w:rsidR="00B06959">
        <w:t xml:space="preserve">ую </w:t>
      </w:r>
      <w:r w:rsidR="00F2061F">
        <w:t>программ</w:t>
      </w:r>
      <w:r w:rsidR="00B06959">
        <w:t xml:space="preserve">у </w:t>
      </w:r>
      <w:r w:rsidR="00F2061F">
        <w:t xml:space="preserve">Минераловодского городского округа </w:t>
      </w:r>
      <w:bookmarkStart w:id="0" w:name="_GoBack"/>
      <w:bookmarkEnd w:id="0"/>
      <w:r w:rsidR="00F2061F">
        <w:t>«Обеспечение безопасности»</w:t>
      </w:r>
      <w:r w:rsidR="00B06959">
        <w:t xml:space="preserve">.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разработан для объединения и координации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городского округа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органов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 и экстремизма.</w:t>
      </w:r>
      <w:proofErr w:type="gramEnd"/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населения при чрезвычайных ситуациях природного и техногенного </w:t>
      </w:r>
      <w:r w:rsidRPr="006D4DC6">
        <w:lastRenderedPageBreak/>
        <w:t>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B64DC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91F6-F30B-44F6-9BF6-73F7020D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2016-02-25T11:40:00Z</cp:lastPrinted>
  <dcterms:created xsi:type="dcterms:W3CDTF">2016-08-26T12:13:00Z</dcterms:created>
  <dcterms:modified xsi:type="dcterms:W3CDTF">2016-10-13T13:21:00Z</dcterms:modified>
</cp:coreProperties>
</file>