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Default="000F0451" w:rsidP="002467ED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0F0451" w:rsidRDefault="000F0451" w:rsidP="002467ED">
      <w:pPr>
        <w:spacing w:after="0" w:line="240" w:lineRule="auto"/>
        <w:contextualSpacing/>
        <w:jc w:val="center"/>
      </w:pPr>
      <w:r w:rsidRPr="000F0451">
        <w:t>Пояснительная записка</w:t>
      </w:r>
    </w:p>
    <w:p w:rsidR="00452EA7" w:rsidRDefault="000F0451" w:rsidP="00A17D98">
      <w:pPr>
        <w:spacing w:after="0" w:line="240" w:lineRule="auto"/>
        <w:ind w:left="-142" w:firstLine="681"/>
        <w:contextualSpacing/>
        <w:jc w:val="center"/>
        <w:rPr>
          <w:rFonts w:ascii="Times New Roman CYR" w:hAnsi="Times New Roman CYR" w:cs="Times New Roman CYR"/>
        </w:rPr>
      </w:pPr>
      <w:proofErr w:type="gramStart"/>
      <w:r w:rsidRPr="000F0451">
        <w:t>к  проекту постановления администрации Минераловодского городского округа «</w:t>
      </w:r>
      <w:r w:rsidR="00A17D98">
        <w:rPr>
          <w:rFonts w:ascii="Times New Roman CYR" w:hAnsi="Times New Roman CYR" w:cs="Times New Roman CYR"/>
        </w:rPr>
        <w:t>О порядке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Минераловодском городском округе</w:t>
      </w:r>
      <w:r w:rsidR="00A17D98">
        <w:rPr>
          <w:rFonts w:ascii="Times New Roman CYR" w:hAnsi="Times New Roman CYR" w:cs="Times New Roman CYR"/>
        </w:rPr>
        <w:t xml:space="preserve">» </w:t>
      </w:r>
      <w:proofErr w:type="gramEnd"/>
    </w:p>
    <w:p w:rsidR="00A17D98" w:rsidRPr="000F0451" w:rsidRDefault="00A17D98" w:rsidP="00A17D98">
      <w:pPr>
        <w:spacing w:after="0" w:line="240" w:lineRule="auto"/>
        <w:ind w:left="-142" w:firstLine="681"/>
        <w:contextualSpacing/>
        <w:jc w:val="center"/>
      </w:pPr>
    </w:p>
    <w:p w:rsidR="00EF277F" w:rsidRDefault="00EF277F" w:rsidP="002467ED">
      <w:pPr>
        <w:spacing w:after="0" w:line="240" w:lineRule="auto"/>
        <w:ind w:firstLine="708"/>
        <w:contextualSpacing/>
        <w:jc w:val="both"/>
      </w:pPr>
      <w:r>
        <w:t xml:space="preserve">Документ разработан </w:t>
      </w:r>
      <w:r w:rsidRPr="00513366">
        <w:t>в соответствии с Федеральным законом</w:t>
      </w:r>
      <w:r>
        <w:t xml:space="preserve">                   </w:t>
      </w:r>
      <w:r w:rsidRPr="00513366">
        <w:t xml:space="preserve">от </w:t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</w:t>
      </w:r>
      <w:r w:rsidR="004258D1">
        <w:t>.</w:t>
      </w:r>
      <w:r>
        <w:t xml:space="preserve"> </w:t>
      </w:r>
    </w:p>
    <w:p w:rsidR="00A85165" w:rsidRDefault="00A85165" w:rsidP="00A85165">
      <w:pPr>
        <w:tabs>
          <w:tab w:val="left" w:pos="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Постановление </w:t>
      </w:r>
      <w:r>
        <w:rPr>
          <w:rFonts w:ascii="Times New Roman CYR" w:hAnsi="Times New Roman CYR" w:cs="Times New Roman CYR"/>
        </w:rPr>
        <w:t>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– информ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ция).</w:t>
      </w:r>
    </w:p>
    <w:p w:rsidR="00A85165" w:rsidRDefault="00A85165" w:rsidP="00A85165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Информация должна содержать сведения о прогнозируемых и возник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ющих чрезвычайных ситуациях природного и техногенного характера и их п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следствиях, об угрозе радиационной, химической и медико-биологической, взрывной, пожарной и экологической безопасности на территории Минерал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водского городского округа, а также сведения о силах и средствах привлек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емых для выполнения аварийно-спасательных и аварийно-восстановительных работ предприятий, организаций и учреждений,</w:t>
      </w:r>
      <w:proofErr w:type="gramEnd"/>
      <w:r>
        <w:rPr>
          <w:rFonts w:ascii="Times New Roman CYR" w:hAnsi="Times New Roman CYR" w:cs="Times New Roman CYR"/>
        </w:rPr>
        <w:t xml:space="preserve"> независимо от форм со</w:t>
      </w:r>
      <w:r>
        <w:rPr>
          <w:rFonts w:ascii="Times New Roman CYR" w:hAnsi="Times New Roman CYR" w:cs="Times New Roman CYR"/>
        </w:rPr>
        <w:t>б</w:t>
      </w:r>
      <w:r>
        <w:rPr>
          <w:rFonts w:ascii="Times New Roman CYR" w:hAnsi="Times New Roman CYR" w:cs="Times New Roman CYR"/>
        </w:rPr>
        <w:t>ственности (далее - организации), расположенных на территории Минерал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водского городского округа.</w:t>
      </w:r>
      <w:bookmarkStart w:id="0" w:name="_GoBack"/>
      <w:bookmarkEnd w:id="0"/>
    </w:p>
    <w:sectPr w:rsidR="00A85165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05B"/>
    <w:multiLevelType w:val="singleLevel"/>
    <w:tmpl w:val="BAB65E8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70A07CDD"/>
    <w:multiLevelType w:val="singleLevel"/>
    <w:tmpl w:val="0B760E52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245AF"/>
    <w:rsid w:val="00057063"/>
    <w:rsid w:val="000A6873"/>
    <w:rsid w:val="000F0451"/>
    <w:rsid w:val="00131704"/>
    <w:rsid w:val="001939C4"/>
    <w:rsid w:val="001B29C9"/>
    <w:rsid w:val="0022426C"/>
    <w:rsid w:val="002467ED"/>
    <w:rsid w:val="0025777A"/>
    <w:rsid w:val="002B78E9"/>
    <w:rsid w:val="002C433D"/>
    <w:rsid w:val="002E327E"/>
    <w:rsid w:val="003575E4"/>
    <w:rsid w:val="00377447"/>
    <w:rsid w:val="003E7025"/>
    <w:rsid w:val="00416527"/>
    <w:rsid w:val="004258D1"/>
    <w:rsid w:val="00452EA7"/>
    <w:rsid w:val="004A6199"/>
    <w:rsid w:val="004F7898"/>
    <w:rsid w:val="005100C7"/>
    <w:rsid w:val="00595D73"/>
    <w:rsid w:val="00655EAB"/>
    <w:rsid w:val="006D56C3"/>
    <w:rsid w:val="00715407"/>
    <w:rsid w:val="00765E17"/>
    <w:rsid w:val="007764C9"/>
    <w:rsid w:val="00783794"/>
    <w:rsid w:val="007E11F7"/>
    <w:rsid w:val="00854875"/>
    <w:rsid w:val="00881112"/>
    <w:rsid w:val="008A5A33"/>
    <w:rsid w:val="008D697A"/>
    <w:rsid w:val="00904BC0"/>
    <w:rsid w:val="0096089D"/>
    <w:rsid w:val="00976719"/>
    <w:rsid w:val="009C6B0D"/>
    <w:rsid w:val="009D2722"/>
    <w:rsid w:val="00A17D98"/>
    <w:rsid w:val="00A715C0"/>
    <w:rsid w:val="00A72A30"/>
    <w:rsid w:val="00A85165"/>
    <w:rsid w:val="00A8728A"/>
    <w:rsid w:val="00AE4749"/>
    <w:rsid w:val="00AF578D"/>
    <w:rsid w:val="00B92B42"/>
    <w:rsid w:val="00C061B5"/>
    <w:rsid w:val="00C3271F"/>
    <w:rsid w:val="00C678BC"/>
    <w:rsid w:val="00CC3CEC"/>
    <w:rsid w:val="00E04BC9"/>
    <w:rsid w:val="00E13C47"/>
    <w:rsid w:val="00E66274"/>
    <w:rsid w:val="00EA7D6A"/>
    <w:rsid w:val="00EF277F"/>
    <w:rsid w:val="00FA1A51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C433D"/>
    <w:pPr>
      <w:spacing w:after="0" w:line="240" w:lineRule="auto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Cell">
    <w:name w:val="ConsPlusCell"/>
    <w:rsid w:val="002C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68D8A-CED6-4E37-B331-F97A6251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2016-02-25T11:40:00Z</cp:lastPrinted>
  <dcterms:created xsi:type="dcterms:W3CDTF">2016-02-05T09:39:00Z</dcterms:created>
  <dcterms:modified xsi:type="dcterms:W3CDTF">2016-04-05T08:42:00Z</dcterms:modified>
</cp:coreProperties>
</file>