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F8" w:rsidRPr="00C8504F" w:rsidRDefault="00797DF8" w:rsidP="00797DF8">
      <w:pPr>
        <w:jc w:val="center"/>
        <w:rPr>
          <w:caps/>
        </w:rPr>
      </w:pPr>
      <w:r w:rsidRPr="00C8504F">
        <w:rPr>
          <w:caps/>
        </w:rPr>
        <w:t>Пояснительная записка</w:t>
      </w:r>
    </w:p>
    <w:p w:rsidR="00797DF8" w:rsidRPr="00CE3181" w:rsidRDefault="00797DF8" w:rsidP="00797DF8">
      <w:pPr>
        <w:jc w:val="center"/>
      </w:pPr>
      <w:r w:rsidRPr="000F0451">
        <w:t xml:space="preserve">к  проекту </w:t>
      </w:r>
      <w:r w:rsidRPr="00CE3181">
        <w:t>Стратегии социально экономического развития Минераловодского городского округа на период до 2030 года</w:t>
      </w:r>
    </w:p>
    <w:p w:rsidR="00797DF8" w:rsidRDefault="00797DF8" w:rsidP="00797DF8">
      <w:pPr>
        <w:jc w:val="center"/>
      </w:pPr>
    </w:p>
    <w:p w:rsidR="00797DF8" w:rsidRDefault="00797DF8" w:rsidP="00797DF8">
      <w:pPr>
        <w:jc w:val="center"/>
      </w:pPr>
    </w:p>
    <w:p w:rsidR="00797DF8" w:rsidRDefault="00797DF8" w:rsidP="00797DF8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07812">
        <w:rPr>
          <w:sz w:val="28"/>
          <w:szCs w:val="28"/>
        </w:rPr>
        <w:t xml:space="preserve">Проект </w:t>
      </w:r>
      <w:r w:rsidRPr="00CE3181">
        <w:rPr>
          <w:sz w:val="28"/>
          <w:szCs w:val="28"/>
        </w:rPr>
        <w:t>Стратегии социально экономического развития Минераловодского городского округа на период до 2030 года</w:t>
      </w:r>
      <w:r w:rsidRPr="0040781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 проект </w:t>
      </w:r>
      <w:r w:rsidR="005E6178">
        <w:rPr>
          <w:sz w:val="28"/>
          <w:szCs w:val="28"/>
        </w:rPr>
        <w:t>Стратегии</w:t>
      </w:r>
      <w:r>
        <w:rPr>
          <w:sz w:val="28"/>
          <w:szCs w:val="28"/>
        </w:rPr>
        <w:t>) разработан в</w:t>
      </w:r>
      <w:r w:rsidRPr="00383346">
        <w:rPr>
          <w:sz w:val="28"/>
          <w:szCs w:val="28"/>
        </w:rPr>
        <w:t xml:space="preserve"> соответствии с Федеральными законами от 06 октября 2003 года  № 131-ФЗ «</w:t>
      </w:r>
      <w:hyperlink r:id="rId5" w:history="1">
        <w:r w:rsidRPr="00383346">
          <w:rPr>
            <w:sz w:val="28"/>
            <w:szCs w:val="28"/>
          </w:rPr>
          <w:t>Об общих принципах организации</w:t>
        </w:r>
      </w:hyperlink>
      <w:r w:rsidRPr="00383346">
        <w:rPr>
          <w:sz w:val="28"/>
          <w:szCs w:val="28"/>
        </w:rPr>
        <w:t xml:space="preserve"> местного самоуправления в Российской Федерации», от 28 июня 2014 года № 172-ФЗ «О стратегическом планировании в Российской Федерации», Законом Ставропольского края от 02 марта 2005 года № 12-кз «О местном</w:t>
      </w:r>
      <w:proofErr w:type="gramEnd"/>
      <w:r w:rsidRPr="00383346">
        <w:rPr>
          <w:sz w:val="28"/>
          <w:szCs w:val="28"/>
        </w:rPr>
        <w:t xml:space="preserve"> самоуправлении в Ставропольском крае»,</w:t>
      </w:r>
      <w:r>
        <w:rPr>
          <w:sz w:val="28"/>
          <w:szCs w:val="28"/>
        </w:rPr>
        <w:t xml:space="preserve"> </w:t>
      </w:r>
      <w:r w:rsidRPr="007E4F59">
        <w:rPr>
          <w:sz w:val="28"/>
          <w:szCs w:val="28"/>
        </w:rPr>
        <w:t>п</w:t>
      </w:r>
      <w:r w:rsidRPr="00994ED7">
        <w:rPr>
          <w:sz w:val="28"/>
          <w:szCs w:val="28"/>
        </w:rPr>
        <w:t>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</w:t>
      </w:r>
      <w:r>
        <w:rPr>
          <w:sz w:val="28"/>
          <w:szCs w:val="28"/>
        </w:rPr>
        <w:t>го округа Ставропольского края»,</w:t>
      </w:r>
      <w:r w:rsidR="0088055B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Минераловодского городского округа от 29 апреля 2016 года № 182.1-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</w:t>
      </w:r>
      <w:r w:rsidRPr="00383346">
        <w:rPr>
          <w:sz w:val="28"/>
          <w:szCs w:val="28"/>
        </w:rPr>
        <w:t xml:space="preserve">Об утверждении Порядка разработки, корректировки, осуществления мониторинга и контроля реализации Стратегии социально-экономического развития Минераловодского </w:t>
      </w:r>
      <w:proofErr w:type="gramStart"/>
      <w:r w:rsidRPr="00383346">
        <w:rPr>
          <w:sz w:val="28"/>
          <w:szCs w:val="28"/>
        </w:rPr>
        <w:t xml:space="preserve">городского округа и Плана мероприятий по реализации Стратегии социально-экономического развития Минераловодского </w:t>
      </w:r>
      <w:r w:rsidRPr="00AB6502">
        <w:rPr>
          <w:sz w:val="28"/>
          <w:szCs w:val="28"/>
        </w:rPr>
        <w:t>городского округа»</w:t>
      </w:r>
      <w:r>
        <w:rPr>
          <w:sz w:val="28"/>
          <w:szCs w:val="28"/>
        </w:rPr>
        <w:t xml:space="preserve"> (с изменениями, внесенными</w:t>
      </w:r>
      <w:r w:rsidRPr="00797DF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Минераловодского городского округа от</w:t>
      </w:r>
      <w:r w:rsidR="0072453C">
        <w:rPr>
          <w:sz w:val="28"/>
          <w:szCs w:val="28"/>
        </w:rPr>
        <w:t xml:space="preserve"> 30 ноября</w:t>
      </w:r>
      <w:r>
        <w:rPr>
          <w:sz w:val="28"/>
          <w:szCs w:val="28"/>
        </w:rPr>
        <w:t xml:space="preserve"> 2016 года № </w:t>
      </w:r>
      <w:r w:rsidR="0072453C">
        <w:rPr>
          <w:sz w:val="28"/>
          <w:szCs w:val="28"/>
        </w:rPr>
        <w:t>463</w:t>
      </w:r>
      <w:r>
        <w:rPr>
          <w:sz w:val="28"/>
          <w:szCs w:val="28"/>
        </w:rPr>
        <w:t>-р</w:t>
      </w:r>
      <w:r w:rsidR="006306E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B331B">
        <w:rPr>
          <w:sz w:val="28"/>
          <w:szCs w:val="28"/>
        </w:rPr>
        <w:t xml:space="preserve">с учетом </w:t>
      </w:r>
      <w:r w:rsidRPr="00383346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383346">
        <w:rPr>
          <w:sz w:val="28"/>
          <w:szCs w:val="28"/>
        </w:rPr>
        <w:t xml:space="preserve"> министерства экономического развития Ставропольского края от 16 декабря 2015 года №480/од «Об утверждении методических рекомендаций по разработке отраслевых стратегий развития и стратегий социально-экономического развития муниципальных районов и городских округов</w:t>
      </w:r>
      <w:proofErr w:type="gramEnd"/>
      <w:r w:rsidRPr="00383346">
        <w:rPr>
          <w:sz w:val="28"/>
          <w:szCs w:val="28"/>
        </w:rPr>
        <w:t xml:space="preserve"> Ставропольского края»</w:t>
      </w:r>
      <w:r w:rsidRPr="00CB331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bookmarkStart w:id="0" w:name="_Toc152557187"/>
    </w:p>
    <w:p w:rsidR="00211F28" w:rsidRPr="00F22231" w:rsidRDefault="00797DF8" w:rsidP="00211F28">
      <w:pPr>
        <w:pStyle w:val="p5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="005E6178">
        <w:rPr>
          <w:sz w:val="28"/>
          <w:szCs w:val="28"/>
        </w:rPr>
        <w:t xml:space="preserve">Стратегии </w:t>
      </w:r>
      <w:r>
        <w:rPr>
          <w:sz w:val="28"/>
          <w:szCs w:val="28"/>
        </w:rPr>
        <w:t>подготовлен на основе анализа социально-экономического развития Минераловодского городского округа, статистических данных по Минераловодскому городскому округу за период 2013-201</w:t>
      </w:r>
      <w:r w:rsidR="004F313A">
        <w:rPr>
          <w:sz w:val="28"/>
          <w:szCs w:val="28"/>
        </w:rPr>
        <w:t>6</w:t>
      </w:r>
      <w:r w:rsidR="00C8504F">
        <w:rPr>
          <w:sz w:val="28"/>
          <w:szCs w:val="28"/>
        </w:rPr>
        <w:t xml:space="preserve"> годов</w:t>
      </w:r>
      <w:bookmarkEnd w:id="0"/>
      <w:r w:rsidR="00211F28" w:rsidRPr="00F22231">
        <w:rPr>
          <w:sz w:val="28"/>
          <w:szCs w:val="28"/>
        </w:rPr>
        <w:t>, у</w:t>
      </w:r>
      <w:r w:rsidR="00211F28" w:rsidRPr="00211F28">
        <w:rPr>
          <w:sz w:val="28"/>
          <w:szCs w:val="28"/>
        </w:rPr>
        <w:t>точненного прогноза социально-экономического развития</w:t>
      </w:r>
      <w:r w:rsidR="00211F28">
        <w:rPr>
          <w:sz w:val="28"/>
          <w:szCs w:val="28"/>
        </w:rPr>
        <w:t xml:space="preserve"> Минераловодского городского округа на среднесрочный период, прогноза</w:t>
      </w:r>
      <w:r w:rsidR="00211F28" w:rsidRPr="00211F28">
        <w:rPr>
          <w:sz w:val="28"/>
          <w:szCs w:val="28"/>
        </w:rPr>
        <w:t xml:space="preserve"> социально-экономического развития</w:t>
      </w:r>
      <w:r w:rsidR="00211F28">
        <w:rPr>
          <w:sz w:val="28"/>
          <w:szCs w:val="28"/>
        </w:rPr>
        <w:t xml:space="preserve"> Минераловодского городского округа до 2030 года, </w:t>
      </w:r>
      <w:r w:rsidR="00211F28" w:rsidRPr="00F22231">
        <w:rPr>
          <w:sz w:val="28"/>
          <w:szCs w:val="28"/>
        </w:rPr>
        <w:t xml:space="preserve"> сценарных условий функционирования экономики Российской Федерации на 2017-20</w:t>
      </w:r>
      <w:r w:rsidR="00211F28">
        <w:rPr>
          <w:sz w:val="28"/>
          <w:szCs w:val="28"/>
        </w:rPr>
        <w:t>30</w:t>
      </w:r>
      <w:r w:rsidR="00211F28" w:rsidRPr="00F22231">
        <w:rPr>
          <w:sz w:val="28"/>
          <w:szCs w:val="28"/>
        </w:rPr>
        <w:t xml:space="preserve"> годы, рекомендованных Минэкономразвития РФ с применением показателей инфляции и индексов-дефляторов.</w:t>
      </w:r>
      <w:r w:rsidR="00211F28" w:rsidRPr="00F22231">
        <w:rPr>
          <w:color w:val="FF0000"/>
          <w:sz w:val="28"/>
          <w:szCs w:val="28"/>
        </w:rPr>
        <w:t xml:space="preserve"> </w:t>
      </w:r>
      <w:proofErr w:type="gramEnd"/>
    </w:p>
    <w:p w:rsidR="00797DF8" w:rsidRDefault="00797DF8" w:rsidP="00797DF8">
      <w:pPr>
        <w:ind w:firstLine="709"/>
        <w:jc w:val="both"/>
      </w:pPr>
      <w:r>
        <w:t xml:space="preserve">Принятие проекта </w:t>
      </w:r>
      <w:r w:rsidRPr="00CE3181">
        <w:t>Стратегии социально экономического развития Минераловодского городского округа на период до 2030 года</w:t>
      </w:r>
      <w:r w:rsidRPr="00407812">
        <w:t xml:space="preserve"> </w:t>
      </w:r>
      <w:r>
        <w:t>не потребует дополнительных расходов местного бюджета.</w:t>
      </w:r>
    </w:p>
    <w:p w:rsidR="00797DF8" w:rsidRDefault="00797DF8" w:rsidP="00797DF8">
      <w:pPr>
        <w:ind w:firstLine="540"/>
        <w:jc w:val="both"/>
      </w:pPr>
    </w:p>
    <w:p w:rsidR="00797DF8" w:rsidRDefault="00797DF8" w:rsidP="00797DF8">
      <w:pPr>
        <w:spacing w:line="240" w:lineRule="exact"/>
      </w:pPr>
      <w:r>
        <w:t xml:space="preserve">Руководитель управления экономического </w:t>
      </w:r>
    </w:p>
    <w:p w:rsidR="00797DF8" w:rsidRDefault="00797DF8" w:rsidP="00797DF8">
      <w:pPr>
        <w:spacing w:line="240" w:lineRule="exact"/>
      </w:pPr>
      <w:r>
        <w:t xml:space="preserve">развития администрации Минераловодского </w:t>
      </w:r>
    </w:p>
    <w:p w:rsidR="00514405" w:rsidRDefault="00797DF8" w:rsidP="00797DF8">
      <w:r>
        <w:t xml:space="preserve">городского округа                                                                            </w:t>
      </w:r>
      <w:r w:rsidR="005E6178">
        <w:t xml:space="preserve">  </w:t>
      </w:r>
      <w:r>
        <w:t xml:space="preserve">    </w:t>
      </w:r>
      <w:proofErr w:type="spellStart"/>
      <w:r>
        <w:t>Г.В.Фисенко</w:t>
      </w:r>
      <w:proofErr w:type="spellEnd"/>
    </w:p>
    <w:sectPr w:rsidR="00514405" w:rsidSect="005E61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DF8"/>
    <w:rsid w:val="0014520E"/>
    <w:rsid w:val="00211F28"/>
    <w:rsid w:val="0040460B"/>
    <w:rsid w:val="004F313A"/>
    <w:rsid w:val="00514405"/>
    <w:rsid w:val="00596A3E"/>
    <w:rsid w:val="005E6178"/>
    <w:rsid w:val="006306E6"/>
    <w:rsid w:val="006F1D23"/>
    <w:rsid w:val="0072453C"/>
    <w:rsid w:val="00797DF8"/>
    <w:rsid w:val="0088055B"/>
    <w:rsid w:val="009168E4"/>
    <w:rsid w:val="009810D4"/>
    <w:rsid w:val="00A45C2D"/>
    <w:rsid w:val="00C0186A"/>
    <w:rsid w:val="00C8504F"/>
    <w:rsid w:val="00DC0FFD"/>
    <w:rsid w:val="00F5168C"/>
    <w:rsid w:val="00F8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97DF8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211F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7C1846736343B25EEF51D366C1C0A25088162C65822B6D579E5825A8D53C129103137FC4EFA01EeDi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514BF-E43B-4722-A594-50853AC1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12</cp:revision>
  <cp:lastPrinted>2017-03-29T09:11:00Z</cp:lastPrinted>
  <dcterms:created xsi:type="dcterms:W3CDTF">2016-11-30T09:39:00Z</dcterms:created>
  <dcterms:modified xsi:type="dcterms:W3CDTF">2017-07-20T09:49:00Z</dcterms:modified>
</cp:coreProperties>
</file>