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A" w:rsidRDefault="003751FA" w:rsidP="00E431ED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3751FA" w:rsidRDefault="003751FA" w:rsidP="00E431ED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Первый заместитель главы администрации</w:t>
      </w:r>
    </w:p>
    <w:p w:rsidR="003751FA" w:rsidRDefault="003751FA" w:rsidP="00E431ED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Минераловодского городского округа</w:t>
      </w:r>
    </w:p>
    <w:p w:rsidR="003751FA" w:rsidRDefault="003751FA" w:rsidP="00E431ED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8"/>
          <w:szCs w:val="24"/>
        </w:rPr>
      </w:pPr>
    </w:p>
    <w:p w:rsidR="003751FA" w:rsidRDefault="003751FA" w:rsidP="00E431ED">
      <w:pPr>
        <w:widowControl w:val="0"/>
        <w:autoSpaceDE w:val="0"/>
        <w:autoSpaceDN w:val="0"/>
        <w:adjustRightInd w:val="0"/>
        <w:spacing w:after="0" w:line="360" w:lineRule="auto"/>
        <w:ind w:left="41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  Д.В. </w:t>
      </w:r>
      <w:proofErr w:type="spellStart"/>
      <w:r>
        <w:rPr>
          <w:rFonts w:ascii="Times New Roman" w:hAnsi="Times New Roman"/>
          <w:sz w:val="28"/>
          <w:szCs w:val="24"/>
        </w:rPr>
        <w:t>Городний</w:t>
      </w:r>
      <w:proofErr w:type="spellEnd"/>
    </w:p>
    <w:p w:rsidR="003751FA" w:rsidRDefault="003751FA" w:rsidP="00E431ED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«___»________2017 г.</w:t>
      </w:r>
    </w:p>
    <w:p w:rsidR="003751FA" w:rsidRDefault="003751FA" w:rsidP="0087176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3751FA" w:rsidRDefault="003751FA" w:rsidP="0087176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3751FA" w:rsidRPr="00F71D7B" w:rsidRDefault="003751FA" w:rsidP="00461D6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71D7B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3751FA" w:rsidRPr="00F71D7B" w:rsidRDefault="003751FA" w:rsidP="00461D6E">
      <w:pPr>
        <w:pStyle w:val="ConsPlusNormal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1D7B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>администрацией Минераловодского городского округа</w:t>
      </w:r>
      <w:r w:rsidRPr="00F71D7B">
        <w:rPr>
          <w:rFonts w:ascii="Times New Roman" w:hAnsi="Times New Roman"/>
          <w:b/>
          <w:sz w:val="28"/>
          <w:szCs w:val="28"/>
        </w:rPr>
        <w:t xml:space="preserve"> Ставропольского края муниципальной услуги </w:t>
      </w:r>
      <w:r w:rsidRPr="00F71D7B">
        <w:rPr>
          <w:rFonts w:ascii="Times New Roman" w:hAnsi="Times New Roman"/>
          <w:b/>
          <w:caps/>
          <w:sz w:val="28"/>
          <w:szCs w:val="28"/>
        </w:rPr>
        <w:t>«</w:t>
      </w:r>
      <w:r w:rsidRPr="00F71D7B">
        <w:rPr>
          <w:rFonts w:ascii="Times New Roman" w:hAnsi="Times New Roman"/>
          <w:b/>
          <w:sz w:val="28"/>
          <w:szCs w:val="28"/>
        </w:rPr>
        <w:t>Продажа без проведения торгов земельных участков, находящихся в постоянном (бессрочном) пользовании юридических лиц, указанным юридическим лицам, в сл</w:t>
      </w:r>
      <w:r w:rsidRPr="00F71D7B">
        <w:rPr>
          <w:rFonts w:ascii="Times New Roman" w:hAnsi="Times New Roman"/>
          <w:b/>
          <w:sz w:val="28"/>
          <w:szCs w:val="28"/>
        </w:rPr>
        <w:t>у</w:t>
      </w:r>
      <w:r w:rsidRPr="00F71D7B">
        <w:rPr>
          <w:rFonts w:ascii="Times New Roman" w:hAnsi="Times New Roman"/>
          <w:b/>
          <w:sz w:val="28"/>
          <w:szCs w:val="28"/>
        </w:rPr>
        <w:t>чаях, установленных законодательством Российской Федерации</w:t>
      </w:r>
      <w:r w:rsidRPr="00F71D7B">
        <w:rPr>
          <w:rFonts w:ascii="Times New Roman" w:hAnsi="Times New Roman"/>
          <w:b/>
          <w:caps/>
          <w:sz w:val="28"/>
          <w:szCs w:val="28"/>
        </w:rPr>
        <w:t>»</w:t>
      </w:r>
    </w:p>
    <w:p w:rsidR="003751FA" w:rsidRPr="00F71D7B" w:rsidRDefault="003751FA" w:rsidP="00461D6E">
      <w:pPr>
        <w:pStyle w:val="ConsPlusNormal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3751FA" w:rsidRPr="00F71D7B" w:rsidRDefault="003751FA" w:rsidP="00461D6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1D7B"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p w:rsidR="003751FA" w:rsidRPr="00F71D7B" w:rsidRDefault="003751FA" w:rsidP="00461D6E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3052"/>
        <w:gridCol w:w="5839"/>
      </w:tblGrid>
      <w:tr w:rsidR="003751FA" w:rsidRPr="00553252" w:rsidTr="005F0C93">
        <w:trPr>
          <w:trHeight w:val="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BAC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BB1BA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B1BA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BAC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BAC">
              <w:rPr>
                <w:rFonts w:ascii="Times New Roman" w:hAnsi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3751FA" w:rsidRPr="00553252" w:rsidTr="005F0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B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B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BA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751FA" w:rsidRPr="00553252" w:rsidTr="005F0C93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 xml:space="preserve">Наименование органа, предоставляющего </w:t>
            </w:r>
          </w:p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услугу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BB1BAC">
              <w:rPr>
                <w:rFonts w:ascii="Times New Roman" w:hAnsi="Times New Roman" w:cs="Arial"/>
                <w:sz w:val="28"/>
                <w:szCs w:val="28"/>
              </w:rPr>
              <w:t xml:space="preserve">Администрация </w:t>
            </w:r>
            <w:proofErr w:type="gramStart"/>
            <w:r w:rsidRPr="00BB1BAC">
              <w:rPr>
                <w:rFonts w:ascii="Times New Roman" w:hAnsi="Times New Roman" w:cs="Arial"/>
                <w:sz w:val="28"/>
                <w:szCs w:val="28"/>
              </w:rPr>
              <w:t>Минераловодского</w:t>
            </w:r>
            <w:proofErr w:type="gramEnd"/>
            <w:r w:rsidRPr="00BB1BAC">
              <w:rPr>
                <w:rFonts w:ascii="Times New Roman" w:hAnsi="Times New Roman" w:cs="Arial"/>
                <w:sz w:val="28"/>
                <w:szCs w:val="28"/>
              </w:rPr>
              <w:t xml:space="preserve"> городского </w:t>
            </w:r>
          </w:p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 w:cs="Arial"/>
                <w:sz w:val="28"/>
                <w:szCs w:val="28"/>
              </w:rPr>
              <w:t>округа Ставропольского края</w:t>
            </w:r>
          </w:p>
        </w:tc>
      </w:tr>
      <w:tr w:rsidR="003751FA" w:rsidRPr="00553252" w:rsidTr="005F0C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 xml:space="preserve">Номер услуги </w:t>
            </w:r>
            <w:proofErr w:type="gramStart"/>
            <w:r w:rsidRPr="00BB1BA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 xml:space="preserve"> федеральном </w:t>
            </w:r>
            <w:proofErr w:type="gramStart"/>
            <w:r w:rsidRPr="00BB1BAC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8979AD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2600000000161071635</w:t>
            </w:r>
            <w:bookmarkStart w:id="0" w:name="_GoBack"/>
            <w:bookmarkEnd w:id="0"/>
          </w:p>
        </w:tc>
      </w:tr>
      <w:tr w:rsidR="003751FA" w:rsidRPr="00553252" w:rsidTr="005F0C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Продажа без проведения торгов земельных участков, находящихся в постоянном (бессро</w:t>
            </w:r>
            <w:r w:rsidRPr="00BB1BAC">
              <w:rPr>
                <w:rFonts w:ascii="Times New Roman" w:hAnsi="Times New Roman"/>
                <w:sz w:val="28"/>
                <w:szCs w:val="28"/>
              </w:rPr>
              <w:t>ч</w:t>
            </w:r>
            <w:r w:rsidRPr="00BB1BAC">
              <w:rPr>
                <w:rFonts w:ascii="Times New Roman" w:hAnsi="Times New Roman"/>
                <w:sz w:val="28"/>
                <w:szCs w:val="28"/>
              </w:rPr>
              <w:t>ном) пользовании юридических лиц, указанным юридическим лицам, в случаях, установленных законодательством Российской Федерации</w:t>
            </w:r>
          </w:p>
        </w:tc>
      </w:tr>
      <w:tr w:rsidR="003751FA" w:rsidRPr="00553252" w:rsidTr="005F0C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Продажа без проведения торгов земельных участков, находящихся в постоянном (бессро</w:t>
            </w:r>
            <w:r w:rsidRPr="00BB1BAC">
              <w:rPr>
                <w:rFonts w:ascii="Times New Roman" w:hAnsi="Times New Roman"/>
                <w:sz w:val="28"/>
                <w:szCs w:val="28"/>
              </w:rPr>
              <w:t>ч</w:t>
            </w:r>
            <w:r w:rsidRPr="00BB1BAC">
              <w:rPr>
                <w:rFonts w:ascii="Times New Roman" w:hAnsi="Times New Roman"/>
                <w:sz w:val="28"/>
                <w:szCs w:val="28"/>
              </w:rPr>
              <w:t>ном) пользовании юридических лиц, указанным юридическим лицам, в случаях, установленных законодательством РФ</w:t>
            </w:r>
          </w:p>
        </w:tc>
      </w:tr>
      <w:tr w:rsidR="003751FA" w:rsidRPr="00553252" w:rsidTr="005F0C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Административный р</w:t>
            </w:r>
            <w:r w:rsidRPr="00BB1BAC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BAC">
              <w:rPr>
                <w:rFonts w:ascii="Times New Roman" w:hAnsi="Times New Roman"/>
                <w:sz w:val="28"/>
                <w:szCs w:val="28"/>
              </w:rPr>
              <w:t>гламент предоставления услуги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455EF8" w:rsidRDefault="003751FA" w:rsidP="00DB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9C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15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Минераловодского городского округа</w:t>
            </w:r>
            <w:r w:rsidRPr="00515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4A9">
              <w:rPr>
                <w:rFonts w:ascii="Times New Roman" w:hAnsi="Times New Roman"/>
                <w:sz w:val="28"/>
                <w:szCs w:val="28"/>
              </w:rPr>
              <w:t>от 10.05.2017 №10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3751FA" w:rsidRPr="00553252" w:rsidTr="005F0C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Перечень «</w:t>
            </w:r>
            <w:proofErr w:type="spellStart"/>
            <w:r w:rsidRPr="00BB1BAC">
              <w:rPr>
                <w:rFonts w:ascii="Times New Roman" w:hAnsi="Times New Roman"/>
                <w:sz w:val="28"/>
                <w:szCs w:val="28"/>
              </w:rPr>
              <w:t>подуслуг</w:t>
            </w:r>
            <w:proofErr w:type="spellEnd"/>
            <w:r w:rsidRPr="00BB1B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tabs>
                <w:tab w:val="left" w:pos="120"/>
                <w:tab w:val="left" w:pos="256"/>
                <w:tab w:val="left" w:pos="403"/>
              </w:tabs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751FA" w:rsidRPr="00553252" w:rsidTr="005F0C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/>
                <w:sz w:val="28"/>
                <w:szCs w:val="28"/>
              </w:rPr>
              <w:t>Способы оценки кач</w:t>
            </w:r>
            <w:r w:rsidRPr="00BB1BAC">
              <w:rPr>
                <w:rFonts w:ascii="Times New Roman" w:hAnsi="Times New Roman"/>
                <w:sz w:val="28"/>
                <w:szCs w:val="28"/>
              </w:rPr>
              <w:t>е</w:t>
            </w:r>
            <w:r w:rsidRPr="00BB1BAC">
              <w:rPr>
                <w:rFonts w:ascii="Times New Roman" w:hAnsi="Times New Roman"/>
                <w:sz w:val="28"/>
                <w:szCs w:val="28"/>
              </w:rPr>
              <w:t>ства предоставления услуги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455EF8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5EF8">
              <w:rPr>
                <w:rFonts w:ascii="Times New Roman" w:hAnsi="Times New Roman"/>
                <w:bCs/>
                <w:sz w:val="28"/>
                <w:szCs w:val="28"/>
              </w:rPr>
              <w:t xml:space="preserve">1. Терминальные устройства в МФЦ </w:t>
            </w:r>
          </w:p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B1BAC">
              <w:rPr>
                <w:rFonts w:ascii="Times New Roman" w:hAnsi="Times New Roman" w:cs="Arial"/>
                <w:bCs/>
                <w:sz w:val="28"/>
                <w:szCs w:val="28"/>
              </w:rPr>
              <w:t>2. Официальный сайт органа, предоставляющ</w:t>
            </w:r>
            <w:r w:rsidRPr="00BB1BAC">
              <w:rPr>
                <w:rFonts w:ascii="Times New Roman" w:hAnsi="Times New Roman" w:cs="Arial"/>
                <w:bCs/>
                <w:sz w:val="28"/>
                <w:szCs w:val="28"/>
              </w:rPr>
              <w:t>е</w:t>
            </w:r>
            <w:r w:rsidRPr="00BB1BAC">
              <w:rPr>
                <w:rFonts w:ascii="Times New Roman" w:hAnsi="Times New Roman" w:cs="Arial"/>
                <w:bCs/>
                <w:sz w:val="28"/>
                <w:szCs w:val="28"/>
              </w:rPr>
              <w:t>го услугу</w:t>
            </w:r>
          </w:p>
        </w:tc>
      </w:tr>
    </w:tbl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p w:rsidR="003751FA" w:rsidRDefault="003751FA" w:rsidP="00971AAA">
      <w:pPr>
        <w:pStyle w:val="ConsPlusNormal"/>
        <w:jc w:val="both"/>
        <w:rPr>
          <w:rFonts w:ascii="Times New Roman" w:hAnsi="Times New Roman"/>
        </w:rPr>
      </w:pPr>
    </w:p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  <w:sectPr w:rsidR="003751FA" w:rsidRPr="00F71D7B" w:rsidSect="0019034B">
          <w:footnotePr>
            <w:numFmt w:val="chicago"/>
            <w:numRestart w:val="eachPage"/>
          </w:footnotePr>
          <w:pgSz w:w="11906" w:h="16838"/>
          <w:pgMar w:top="1418" w:right="567" w:bottom="1134" w:left="1985" w:header="0" w:footer="0" w:gutter="0"/>
          <w:cols w:space="720"/>
          <w:noEndnote/>
          <w:docGrid w:linePitch="299"/>
        </w:sectPr>
      </w:pPr>
    </w:p>
    <w:p w:rsidR="003751FA" w:rsidRPr="00F71D7B" w:rsidRDefault="003751FA" w:rsidP="00971AAA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F71D7B">
        <w:rPr>
          <w:rFonts w:ascii="Times New Roman" w:hAnsi="Times New Roman"/>
          <w:b/>
          <w:sz w:val="28"/>
        </w:rPr>
        <w:lastRenderedPageBreak/>
        <w:t>Раздел 2. «Общие сведения о «</w:t>
      </w:r>
      <w:proofErr w:type="spellStart"/>
      <w:r w:rsidRPr="00F71D7B">
        <w:rPr>
          <w:rFonts w:ascii="Times New Roman" w:hAnsi="Times New Roman"/>
          <w:b/>
          <w:sz w:val="28"/>
        </w:rPr>
        <w:t>подуслугах</w:t>
      </w:r>
      <w:proofErr w:type="spellEnd"/>
      <w:r w:rsidRPr="00F71D7B">
        <w:rPr>
          <w:rFonts w:ascii="Times New Roman" w:hAnsi="Times New Roman"/>
          <w:b/>
          <w:sz w:val="28"/>
        </w:rPr>
        <w:t>»</w:t>
      </w:r>
    </w:p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tbl>
      <w:tblPr>
        <w:tblW w:w="50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3"/>
        <w:gridCol w:w="1095"/>
        <w:gridCol w:w="1642"/>
        <w:gridCol w:w="2381"/>
        <w:gridCol w:w="881"/>
        <w:gridCol w:w="990"/>
        <w:gridCol w:w="1209"/>
        <w:gridCol w:w="1432"/>
        <w:gridCol w:w="1429"/>
        <w:gridCol w:w="1759"/>
        <w:gridCol w:w="1540"/>
      </w:tblGrid>
      <w:tr w:rsidR="003751FA" w:rsidRPr="00553252" w:rsidTr="005F0C93"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приеме док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ментов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пред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ставлении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FA" w:rsidRPr="00BB1BAC" w:rsidRDefault="003751FA" w:rsidP="005F0C93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Основания приостановл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ния предоставления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FA" w:rsidRDefault="003751FA" w:rsidP="005F0C93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51FA" w:rsidRDefault="003751FA" w:rsidP="005F0C93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 xml:space="preserve">Срок приостановления предоставления </w:t>
            </w:r>
          </w:p>
          <w:p w:rsidR="003751FA" w:rsidRPr="00BB1BAC" w:rsidRDefault="003751FA" w:rsidP="005F0C93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FA" w:rsidRDefault="003751FA" w:rsidP="005F0C93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51FA" w:rsidRDefault="003751FA" w:rsidP="005F0C93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51FA" w:rsidRPr="00BB1BAC" w:rsidRDefault="003751FA" w:rsidP="005F0C93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Способ обращения за п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лучением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51FA" w:rsidRDefault="003751FA" w:rsidP="005F0C93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51FA" w:rsidRDefault="003751FA" w:rsidP="005F0C93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51FA" w:rsidRPr="00BB1BAC" w:rsidRDefault="003751FA" w:rsidP="005F0C93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тата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751FA" w:rsidRPr="00553252" w:rsidTr="005F0C9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по месту жительства (месту нахожд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ния юр. лица)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наличие платы (гос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дарственной пошлины)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ты (госуда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ственной п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шлины)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КБК для вз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мания платы (государстве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751FA" w:rsidRPr="00553252" w:rsidTr="005F0C9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3751FA" w:rsidRPr="00553252" w:rsidTr="005F0C9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1. 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установле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ных законодательством Российской Федерации</w:t>
            </w:r>
          </w:p>
        </w:tc>
      </w:tr>
      <w:tr w:rsidR="003751FA" w:rsidRPr="00553252" w:rsidTr="005F0C9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30 кале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дарных дней со дня п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ступления заявления и документов в орган, предоста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  <w:p w:rsidR="003751FA" w:rsidRPr="00553252" w:rsidRDefault="003751FA" w:rsidP="00DB13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30 кале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дарных дней со дня поступл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ния заявл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ния и док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ментов в орган, предоста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1FA" w:rsidRPr="00553252" w:rsidRDefault="003751FA" w:rsidP="00DB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Документы напечатаны (нап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саны) нечетко и неразборчиво, имеют подчистки, приписки, наличие зачеркнутых слов, нерасшифрованные сокращения, 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правления, за 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ключением 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правлений, скре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ленных печатью и заверенных подп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сью уполномоче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ного лица;</w:t>
            </w:r>
          </w:p>
          <w:p w:rsidR="003751FA" w:rsidRPr="00553252" w:rsidRDefault="003751FA" w:rsidP="00DB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Документы имеют серьезные повреждения, наличие которых не позволяет одн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значно истолковать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их содержание.</w:t>
            </w:r>
          </w:p>
          <w:p w:rsidR="003751FA" w:rsidRPr="00553252" w:rsidRDefault="003751FA" w:rsidP="00DB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Дополнительные основания для 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каза в приеме 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кументов при направлении зая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ления в электро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ной форме: док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менты не подпис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ны электронной подписью или 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ы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явлено несоблюд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ние условий пр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знания действ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тельности эле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тронной подписи.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1) с заявлением о предоста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лении земельного участка обратилось лицо, которое в соответствии с земельным законодательством не имеет права на приобретение 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мельного участка без пров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дения торгов;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2) указанный в заявлении о предоставлении земельного участка земельный участок предоставлен на праве п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тель данных прав;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3) указанный в заявлении о </w:t>
            </w: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предоставлении земельного участка земельный участок предоставлен некоммерч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ской организации, созданной гражданами, для ведения огородничества, садово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ства, дачного хозяйства или комплексного освоения те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ритории в целях индивид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ального жилищного стро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тельства, за исключением случаев обращения с заявл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нием члена этой некомме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ческой организации либо этой некоммерческой орг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низации, если земельный участок относится к имущ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ству общего пользования;</w:t>
            </w:r>
            <w:proofErr w:type="gramEnd"/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4) на указанном в заявлении о предоставлении земельн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го участка земельном учас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ке расположены здание, сооружение, объект нез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мещается на земельном участке на условиях серв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тута или на земельном участке размещен объект, размещение которого может осуществляться без пред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ставления земельных учас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ков и установления сервит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тов, и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 это не препятствует использованию земельного участка в соответствии с его разрешенным использован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 xml:space="preserve">ем либо с заявлением о предоставлении земельного </w:t>
            </w: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участка обратился собстве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ник этих здания, сооруж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ния, помещений в них, этого объекта незавершенного строительства;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5) на указанном в заявлении о предоставлении земельн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го участка земельном учас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ке расположены здание, сооружение, объект нез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вершенного строительства, находящиеся в госуда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ственной или муниципал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ной собственности, за 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ключением случаев, если сооружение (в том числе сооружение, строительство которого не завершено) ра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мещается на земельном участке на условиях серв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тута или с заявлением о предоставлении земельного участка обратился правоо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б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ладатель этих здания, 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оружения, помещений в них, этого объекта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 незаверше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ного строительства;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занном в заявлении о пред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ставлении земельного учас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ка;</w:t>
            </w:r>
          </w:p>
          <w:p w:rsidR="003751FA" w:rsidRPr="00F71D7B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7) </w:t>
            </w:r>
            <w:r w:rsidRPr="00F71D7B">
              <w:rPr>
                <w:rFonts w:ascii="Times New Roman" w:hAnsi="Times New Roman"/>
                <w:sz w:val="18"/>
                <w:szCs w:val="18"/>
                <w:lang w:eastAsia="en-US"/>
              </w:rPr>
      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</w:t>
            </w:r>
            <w:proofErr w:type="gramStart"/>
            <w:r w:rsidRPr="00F71D7B">
              <w:rPr>
                <w:rFonts w:ascii="Times New Roman" w:hAnsi="Times New Roman"/>
                <w:sz w:val="18"/>
                <w:szCs w:val="18"/>
                <w:lang w:eastAsia="en-US"/>
              </w:rPr>
              <w:t>жд в сл</w:t>
            </w:r>
            <w:proofErr w:type="gramEnd"/>
            <w:r w:rsidRPr="00F71D7B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F71D7B">
              <w:rPr>
                <w:rFonts w:ascii="Times New Roman" w:hAnsi="Times New Roman"/>
                <w:sz w:val="18"/>
                <w:szCs w:val="18"/>
                <w:lang w:eastAsia="en-US"/>
              </w:rPr>
              <w:t>чае, если заявитель обрати</w:t>
            </w:r>
            <w:r w:rsidRPr="00F71D7B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F71D7B">
              <w:rPr>
                <w:rFonts w:ascii="Times New Roman" w:hAnsi="Times New Roman"/>
                <w:sz w:val="18"/>
                <w:szCs w:val="18"/>
                <w:lang w:eastAsia="en-US"/>
              </w:rPr>
              <w:t>ся с заявлением о предоста</w:t>
            </w:r>
            <w:r w:rsidRPr="00F71D7B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F71D7B">
              <w:rPr>
                <w:rFonts w:ascii="Times New Roman" w:hAnsi="Times New Roman"/>
                <w:sz w:val="18"/>
                <w:szCs w:val="18"/>
                <w:lang w:eastAsia="en-US"/>
              </w:rPr>
              <w:t>лении земельного участка в собственность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8) указанный в заявлении о </w:t>
            </w: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предоставлении земельного участка земельный участок расположен в границах те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ритории, в отношении кот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рой с другим лицом закл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чен договор о развитии 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строенной территории, за исключением случаев, если с заявлением о предоставл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нии земельного участка 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б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ратился собственник здания, сооружения, помещений в них, объекта незавершенн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го строительства, распол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женных на таком земельном участке, или правооблад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тель такого земельного участка;</w:t>
            </w:r>
            <w:proofErr w:type="gramEnd"/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9) указанный в заявлении о предоставлении земельного участка земельный участок расположен в границах те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ритории, в отношении кот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рой с другим лицом закл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чен договор о развитии 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строенной территории, или земельный участок образ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ван из земельного участка, в отношении которого с др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гим лицом заключен договор о комплексном освоении территории, за исключением случаев, если такой земел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ный участок предназначен для размещения объектов федерального значения, об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ъ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ектов регионального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 знач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ния или объектов местного значения и с заявлением о предоставлении такого 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мельного участка обрат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лось лицо, уполномоченное на строительство указанных объектов;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10) указанный в заявлении о предоставлении земельного участка земельный участок образован из земельного </w:t>
            </w: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участка, в отношении кот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рого заключен договор о комплексном освоении те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ритории или договор о ра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витии застроенной террит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рии, и в соответствии с утвержденной документац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ей по планировке террит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рии предназначен для ра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мещения объектов фед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рального значения, объектов регионального значения или объектов местного значения, за исключением случаев, если с заявлением о пред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ставлении в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 аренду земел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ного участка обратилось лицо, с которым заключен договор о комплексном освоении территории или договор о развитии застр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енной территории, пред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сматривающие обязател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ство данного лица по стро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тельству указанных объе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к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тов;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11) указанный в заявлении о предоставлении земельного участка земельный участок является предметом аукци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 xml:space="preserve">на, </w:t>
            </w: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извещение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 о проведении которого размещено на оф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циальном сайте Российской Федерации в информацио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но-телекоммуникационной сети "Интернет" для разм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щения информации о пров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дении торгов, определенном Правительством Российской Федерации;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12) в отношении земельного участка, указанного в зая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лении о его предоставлении, поступило заявление о пр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 xml:space="preserve">ведении аукциона по его продаже или аукциона на право заключения договора его аренды при условии, что </w:t>
            </w: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такой земельный участок образован заинтересованным лицом в соответствии с утвержденным проектом межевания территории или утвержденной схемой ра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положения земельного участка и уполномоченным органом не принято решение об отказе в проведении этого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 аукциона;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13) в отношении земельного участка, указанного в зая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ии о е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>го предоставлении, опубликовано и размещено извещение о предоставлении земельного участка для 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дивидуального жилищного строительства, ведения ли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ч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ного подсобного хозяйства, садоводства, дачного хозя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й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ства или осуществления крестьянским (фермерским) хозяйством его деятельн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сти;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14) разрешенное использ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вание земельного участка не соответствует целям испол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зования такого земельного участка, указанным в зая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лении о предоставлении земельного участка, за 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ключением случаев разм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щения линейного объекта в соответствии с утвержде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ным проектом планировки территории;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15) площадь земельного участка, указанного в зая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лении о предоставлении земельного участка неко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мерческой организации, созданной гражданами, для ведения огородничества, садоводства, превышает предельный размер, уст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новленный в соответствии с федеральным законом;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16) указанный в заявлении о предоставлении земельного участка земельный участок в соответствии с утвержде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ными документами террит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риального планирования и (или) документацией по планировке территории предназначен для размещ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ния объектов федерального значения, объектов реги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нального значения или об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ъ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ектов местного значения и с заявлением о предоставл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нии земельного участка 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б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ратилось лицо, не уполн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моченное на строительство этих объектов;</w:t>
            </w:r>
            <w:proofErr w:type="gramEnd"/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17) указанный в заявлении о предоставлении земельного участка земельный участок предназначен для размещ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ния здания, сооружения в соответствии с госуда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ственной программой Ро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сийской Федерации, гос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дарственной программой субъекта Российской Фед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рации и с заявлением о предоставлении земельного участка обратилось лицо, не уполномоченное на стро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тельство этих здания, 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оружения;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18) предоставление земел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ного участка на заявленном виде прав не допускается;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19) в отношении земельного участка, указанного в зая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ии о е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>го предоставлении, не установлен вид разр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шенного использования;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20) указанный в заявлении о предоставлении земельного участка земельный участок не отнесен к определенной категории земель;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 xml:space="preserve">21) в отношении земельного </w:t>
            </w: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участка, указанного в зая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ии о е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>го предоставлении, принято решение о предв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рительном согласовании его предоставления, срок де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й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ствия которого не истек, и с заявлением о предоставл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нии земельного участка 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б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ратилось иное не указанное в этом решении лицо;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22)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мельного участка не соо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ветствует целям, для кот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рых такой земельный уч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сток был изъят, за исключ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нием земельных участков, изъятых для государстве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ных или муниципальных нужд в связи с признанием многоквартирного дома, который расположен на 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ком земельном участке, ав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рийным и подлежащим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 сн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су или реконструкции;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23) границы земельного участка, указанного в зая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ии о е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>го предоставлении, подлежат уточнению в соо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 xml:space="preserve">ветствии с Федеральным </w:t>
            </w:r>
            <w:hyperlink r:id="rId8" w:history="1">
              <w:r w:rsidRPr="00BB1BAC">
                <w:rPr>
                  <w:rStyle w:val="ae"/>
                  <w:rFonts w:ascii="Times New Roman" w:hAnsi="Times New Roman"/>
                  <w:color w:val="auto"/>
                  <w:sz w:val="18"/>
                  <w:szCs w:val="18"/>
                </w:rPr>
                <w:t>законом</w:t>
              </w:r>
            </w:hyperlink>
            <w:r w:rsidRPr="00BB1BAC">
              <w:rPr>
                <w:rFonts w:ascii="Times New Roman" w:hAnsi="Times New Roman"/>
                <w:sz w:val="18"/>
                <w:szCs w:val="18"/>
              </w:rPr>
              <w:t xml:space="preserve"> "О государственном кадастре недвижимости";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24) испрашиваемый земел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ный участок используется с нарушением требований земельного законодател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ства.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 Личное обращ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ние в орган, пред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ставляющий услугу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Личное обращ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ние в МФЦ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Единый портал государственных и муниципальных услуг (функций) (далее – ЕПГУ)</w:t>
            </w:r>
            <w:r w:rsidRPr="00553252">
              <w:rPr>
                <w:rStyle w:val="af7"/>
                <w:rFonts w:ascii="Times New Roman" w:hAnsi="Times New Roman"/>
                <w:sz w:val="18"/>
                <w:szCs w:val="18"/>
              </w:rPr>
              <w:footnoteReference w:id="1"/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4. Региональный портал госуда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ственных и муниц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пальных услуг (функций) (далее – РПГУ)</w:t>
            </w:r>
            <w:r w:rsidRPr="00553252">
              <w:rPr>
                <w:rStyle w:val="af7"/>
                <w:rFonts w:ascii="Times New Roman" w:hAnsi="Times New Roman"/>
                <w:sz w:val="18"/>
                <w:szCs w:val="18"/>
              </w:rPr>
              <w:t>*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5. Почтовая связь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В МФЦ на 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органа, пред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ставляющего услугу;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Через личный кабинет на ЕПГУ*;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4. Через личный кабинет на РПГУ *;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5. Направление электронного документа, по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писанного эле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тронной подп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сью, на адрес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электронной п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чты</w:t>
            </w:r>
            <w:r w:rsidRPr="00553252">
              <w:rPr>
                <w:rStyle w:val="af7"/>
                <w:rFonts w:ascii="Times New Roman" w:hAnsi="Times New Roman"/>
                <w:sz w:val="18"/>
                <w:szCs w:val="18"/>
              </w:rPr>
              <w:footnoteReference w:id="2"/>
            </w:r>
            <w:r w:rsidRPr="005532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6. Почтовая связь</w:t>
            </w:r>
          </w:p>
        </w:tc>
      </w:tr>
    </w:tbl>
    <w:p w:rsidR="003751FA" w:rsidRPr="00F71D7B" w:rsidRDefault="003751FA" w:rsidP="00971AAA">
      <w:pPr>
        <w:pStyle w:val="ConsPlusNormal"/>
        <w:jc w:val="center"/>
        <w:outlineLvl w:val="1"/>
        <w:rPr>
          <w:rFonts w:ascii="Times New Roman" w:hAnsi="Times New Roman"/>
        </w:rPr>
        <w:sectPr w:rsidR="003751FA" w:rsidRPr="00F71D7B" w:rsidSect="00BB3A67">
          <w:headerReference w:type="default" r:id="rId9"/>
          <w:footerReference w:type="default" r:id="rId10"/>
          <w:footnotePr>
            <w:numFmt w:val="chicago"/>
            <w:numRestart w:val="eachPage"/>
          </w:footnotePr>
          <w:pgSz w:w="16838" w:h="11906" w:orient="landscape"/>
          <w:pgMar w:top="1134" w:right="851" w:bottom="567" w:left="851" w:header="0" w:footer="0" w:gutter="0"/>
          <w:cols w:space="720"/>
          <w:noEndnote/>
        </w:sectPr>
      </w:pPr>
    </w:p>
    <w:p w:rsidR="003751FA" w:rsidRPr="00F71D7B" w:rsidRDefault="003751FA" w:rsidP="00971AAA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1D7B">
        <w:rPr>
          <w:rFonts w:ascii="Times New Roman" w:hAnsi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 w:rsidRPr="00F71D7B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F71D7B">
        <w:rPr>
          <w:rFonts w:ascii="Times New Roman" w:hAnsi="Times New Roman"/>
          <w:b/>
          <w:sz w:val="28"/>
          <w:szCs w:val="28"/>
        </w:rPr>
        <w:t>»</w:t>
      </w:r>
    </w:p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1801"/>
        <w:gridCol w:w="2130"/>
        <w:gridCol w:w="2359"/>
        <w:gridCol w:w="1831"/>
        <w:gridCol w:w="1978"/>
        <w:gridCol w:w="2200"/>
        <w:gridCol w:w="2548"/>
      </w:tblGrid>
      <w:tr w:rsidR="003751FA" w:rsidRPr="00553252" w:rsidTr="005F0C93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Документ, подтвержд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ющий правомочие з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явителя соответству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щей категории на пол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чение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ния к документу, подтве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ждающему правомочие заявителя соответству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щей категории на получ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ние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Наличие возможн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сти подачи заявл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ния на предоставл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ние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Исчерпывающий п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речень лиц, имеющих право на подачу зая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ления от имени з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явителя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Наименование докуме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та, подтверждающего право подачи заявления от имени заявителя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щему право подачи заявл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ния от имени заявителя</w:t>
            </w:r>
          </w:p>
        </w:tc>
      </w:tr>
      <w:tr w:rsidR="003751FA" w:rsidRPr="00553252" w:rsidTr="005F0C93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751FA" w:rsidRPr="00553252" w:rsidTr="0058648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ind w:left="360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1" w:name="_Hlk489286617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1. 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новленных законодательством Российской Федерации</w:t>
            </w:r>
          </w:p>
        </w:tc>
      </w:tr>
      <w:tr w:rsidR="003751FA" w:rsidRPr="00553252" w:rsidTr="005F0C93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 xml:space="preserve">Юридические лица 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(за исключением органов госуда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ственной власти и органов местного самоуправления; государственных и муниципальных учреждений (бю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жетных, казенных, автономных); казе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ных предприятий; центров историч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ского наследия пр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зидентов Российской Федерации, прекр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тивших исполнение своих полномочий)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1. Любые лица, де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й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ствующие от имени заявителя на основании доверенности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1.1. Документ, удостов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е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ряющий личность лица, действующего от имени заявителя: паспорт гра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ж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данина Российской Фед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е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рации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1. Должен быть действител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ь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 xml:space="preserve">ным на срок обращения за предоставлением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 муниц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пальной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 xml:space="preserve">  услуги. 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2. Не должен содержать по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д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 xml:space="preserve">чисток, приписок, зачеркнутых слов и других исправлений. 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3. Не должен иметь поврежд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е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ний, наличие которых не по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з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воляет однозначно истолк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о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 xml:space="preserve">вать его содержание. 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4. Копия документа, не зав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е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ренная нотариусом, предста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в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ляется заявителем с предъя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в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лением подлинника.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1FA" w:rsidRPr="00553252" w:rsidTr="005F0C93"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1.2. Доверенность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Должна быть действител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ь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ной на срок обращения за предоставлением муниципал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ь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ной услуги. 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Не должна содержать по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чисток, приписок, зачеркнутых слов и других исправлений.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Не должна иметь поврежд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ний, наличие которых не по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воляет однозначно истолк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вать их содержание.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выдает), сведения о представителе (к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му предназначена довере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ность), полномочия на сове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шение определенных де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й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ствий, дату и место соверш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ния доверенности (прописью), подпись доверителя. </w:t>
            </w:r>
          </w:p>
        </w:tc>
      </w:tr>
      <w:tr w:rsidR="003751FA" w:rsidRPr="00553252" w:rsidTr="005F0C93"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2. Любые лица, де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й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ствующие от имени заявителя без довере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н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2.1. Документ, удостов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ряющий личность лица, действующего от имени заявителя без доверенн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сти: паспорт гражданина Российской Федерации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Должен быть действител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ь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ным на срок обращения за предоставлением муниципал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ь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ной услуги. 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Не должен содержать по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чисток, приписок, зачеркнутых слов и других исправлений. 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Не должен иметь поврежд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ний, наличие которых не по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воляет однозначно истолк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вать его содержание. 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4. Копия документа, не зав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ренная нотариусом, предста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ляется заявителем с предъя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лением подлинника.</w:t>
            </w:r>
          </w:p>
        </w:tc>
      </w:tr>
      <w:tr w:rsidR="003751FA" w:rsidRPr="00553252" w:rsidTr="005F0C93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2.2. Документ, подтве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ждающий право лица без доверенности действовать от имени заявителя: реш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ние (приказ) о назначении или об избрании на дол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ж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Должен содержать подписи должностного лица, подгот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вившего документ, дату 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ставления документа, печать организации (при наличии), выдавшей документ.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Должен быть действител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ь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ным на срок обращения за предоставлением услуги.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Не должен содержать по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чисток, приписок, зачеркнутых слов и других исправлений. 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4. Не должен иметь поврежд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ний, наличие которых не по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воляет однозначно истолк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вать их содержание. </w:t>
            </w:r>
          </w:p>
        </w:tc>
      </w:tr>
      <w:bookmarkEnd w:id="1"/>
    </w:tbl>
    <w:p w:rsidR="003751FA" w:rsidRPr="00F71D7B" w:rsidRDefault="003751FA" w:rsidP="00971AAA">
      <w:pPr>
        <w:rPr>
          <w:rFonts w:ascii="Times New Roman" w:hAnsi="Times New Roman"/>
          <w:sz w:val="20"/>
          <w:szCs w:val="20"/>
        </w:rPr>
      </w:pPr>
      <w:r w:rsidRPr="00F71D7B">
        <w:rPr>
          <w:rFonts w:ascii="Times New Roman" w:hAnsi="Times New Roman"/>
        </w:rPr>
        <w:br w:type="page"/>
      </w:r>
    </w:p>
    <w:p w:rsidR="003751FA" w:rsidRPr="00F71D7B" w:rsidRDefault="003751FA" w:rsidP="00C00415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1D7B">
        <w:rPr>
          <w:rFonts w:ascii="Times New Roman" w:hAnsi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F71D7B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F71D7B">
        <w:rPr>
          <w:rFonts w:ascii="Times New Roman" w:hAnsi="Times New Roman"/>
          <w:b/>
          <w:sz w:val="28"/>
          <w:szCs w:val="28"/>
        </w:rPr>
        <w:t>»</w:t>
      </w:r>
    </w:p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2053"/>
        <w:gridCol w:w="1634"/>
        <w:gridCol w:w="2731"/>
        <w:gridCol w:w="1550"/>
        <w:gridCol w:w="3507"/>
        <w:gridCol w:w="1422"/>
        <w:gridCol w:w="1981"/>
      </w:tblGrid>
      <w:tr w:rsidR="003751FA" w:rsidRPr="00553252" w:rsidTr="00DB1307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Наименования документов, к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торые предоста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ляет заявитель для получения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Количество необходимых э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земпляров документа с указ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нием подлинник/копия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Условие пред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ставления док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мента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Форма (ша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лон) документа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Образец докуме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та/заполнения док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мента</w:t>
            </w:r>
          </w:p>
        </w:tc>
      </w:tr>
      <w:tr w:rsidR="003751FA" w:rsidRPr="00553252" w:rsidTr="00DB1307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751FA" w:rsidRPr="00553252" w:rsidTr="00DB130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1. 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ленных законодательством Российской Федерации</w:t>
            </w:r>
          </w:p>
        </w:tc>
      </w:tr>
      <w:tr w:rsidR="003751FA" w:rsidRPr="00553252" w:rsidTr="00DB1307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71594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71594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Заявление о предоста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лении услуги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71594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1.1. Заявление о продаже без пр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ведения торгов земельных учас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ков, находящихся в постоянном (бе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срочном) польз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вании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F71D7B" w:rsidRDefault="003751FA" w:rsidP="0071594B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>Действия:</w:t>
            </w:r>
          </w:p>
          <w:p w:rsidR="003751FA" w:rsidRPr="00F71D7B" w:rsidRDefault="003751FA" w:rsidP="0071594B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3751FA" w:rsidRPr="00F71D7B" w:rsidRDefault="003751FA" w:rsidP="0071594B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751FA" w:rsidRPr="00F71D7B" w:rsidRDefault="003751FA" w:rsidP="0071594B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>1. Проверка заявления на соо</w:t>
            </w:r>
            <w:r w:rsidRPr="00F71D7B">
              <w:rPr>
                <w:sz w:val="18"/>
                <w:szCs w:val="18"/>
              </w:rPr>
              <w:t>т</w:t>
            </w:r>
            <w:r w:rsidRPr="00F71D7B">
              <w:rPr>
                <w:sz w:val="18"/>
                <w:szCs w:val="18"/>
              </w:rPr>
              <w:t>ветствие установленным треб</w:t>
            </w:r>
            <w:r w:rsidRPr="00F71D7B">
              <w:rPr>
                <w:sz w:val="18"/>
                <w:szCs w:val="18"/>
              </w:rPr>
              <w:t>о</w:t>
            </w:r>
            <w:r w:rsidRPr="00F71D7B">
              <w:rPr>
                <w:sz w:val="18"/>
                <w:szCs w:val="18"/>
              </w:rPr>
              <w:t>ваниям;</w:t>
            </w:r>
          </w:p>
          <w:p w:rsidR="003751FA" w:rsidRPr="00BB1BAC" w:rsidRDefault="003751FA" w:rsidP="0071594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 xml:space="preserve">2. Формирование в дело. </w:t>
            </w:r>
          </w:p>
          <w:p w:rsidR="003751FA" w:rsidRPr="00BB1BAC" w:rsidRDefault="003751FA" w:rsidP="0071594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BB1BAC" w:rsidRDefault="003751FA" w:rsidP="0071594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 при наличии электронного вз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имодействия между МФЦ и 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ганом, предоставляющим услугу:</w:t>
            </w:r>
          </w:p>
          <w:p w:rsidR="003751FA" w:rsidRPr="00BB1BAC" w:rsidRDefault="003751FA" w:rsidP="0071594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1. Сверка информации, указа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ной в заявлении с представле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ными документами, формиров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ние в дело.</w:t>
            </w:r>
          </w:p>
          <w:p w:rsidR="003751FA" w:rsidRPr="00BB1BAC" w:rsidRDefault="003751FA" w:rsidP="0071594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2. Формирование электронного образа (</w:t>
            </w: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скан-копии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>) заявления.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1FA" w:rsidRPr="00BB1BAC" w:rsidRDefault="003751FA" w:rsidP="0071594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В документе должно содержаться: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 наименование и место нахождения заяв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теля (для юридического лица), а также государственный регистрационный номер записи о государственной регистрации юридического лица в едином госуда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ственном реестре юридических лиц, иде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 кадастровый номер испрашиваемого 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мельного участка;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 основание предоставления земельного участка без проведения торгов;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 вид права, на котором заявитель желает приобрести земельный участок, если предоставление земельного участка ук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занному заявителю допускается на 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скольких видах прав;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 цель использования земельного участка;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 реквизиты решения об утверждении 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кумента территориального планирования и (или) проекта планировки территории в случае, если земельный участок предоста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ляется для размещения объектов, пред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смотренных этим документом и (или) этим проектом;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границы уточнялись на основании данного решения;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 почтовый адрес и (или) адрес электро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ной почты для связи с заявителем.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Текст документа написан разборчиво.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3.В документе нет подчисток, приписок, зачеркнутых слов и иных неоговоренных исправлений.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4. Документ не исполнен карандашом.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5. Документ не имеет серьезных поврежд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значность истолкования содержания.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71594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Приложение 1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</w:tr>
      <w:tr w:rsidR="003751FA" w:rsidRPr="00553252" w:rsidTr="00DB1307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Документы, подтве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ждающие право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2.1. Документы, удостоверяющие (устанавливающие) права заявителя на испрашиваемый земельный уч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сток, если право на такой земельный участок не зарег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стрировано в ЕГРН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751FA" w:rsidRPr="00F71D7B" w:rsidRDefault="003751FA" w:rsidP="00DB130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телем, копия удостоверяется специалистом органа, предоста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 при наличии электронного вз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имодействия между МФЦ и 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ганом, предоставляющим услугу: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лю подлинник документа.</w:t>
            </w:r>
          </w:p>
          <w:p w:rsidR="003751FA" w:rsidRDefault="003751FA" w:rsidP="00DB1307">
            <w:pPr>
              <w:pStyle w:val="ConsPlusNormal"/>
              <w:rPr>
                <w:rFonts w:ascii="Times New Roman" w:hAnsi="Times New Roman" w:cs="Arial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3. Формирование в дело копии, представленной заявителем.</w:t>
            </w:r>
          </w:p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3751FA" w:rsidRPr="00553252" w:rsidRDefault="003751FA" w:rsidP="00DB1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е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ний, наличие которых допускает мног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о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значность истолкования содержания.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Документ, подтвержд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ющий полномочия представителя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3.1. Документ,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удостоверяющий личность лица, действующего от имени заявителя: паспорт граждан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на Российской Федерации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 или 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тариально заверенная копия.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751FA" w:rsidRPr="00F71D7B" w:rsidRDefault="003751FA" w:rsidP="00DB130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3751FA" w:rsidRPr="00F71D7B" w:rsidRDefault="003751FA" w:rsidP="00DB130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ально незаверенной копии док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мента).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4. Снятие копии с представле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циалистом органа, предоставл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я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ющего услугу или МФЦ. 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- при наличии электронного вз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имодействия между МФЦ и о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ганом, предоставляющим услугу: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Установление личности заяв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теля.</w:t>
            </w:r>
          </w:p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ции по месту жительства и сн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я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1. Должен быть действительным на срок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обращения за предоставлением муниц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пальной услуги. </w:t>
            </w:r>
          </w:p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сок, зачеркнутых слов и других исправл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ний. </w:t>
            </w:r>
          </w:p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Не должен иметь повреждений, наличие которых не позволяет однозначно истолк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вать его содержание. </w:t>
            </w:r>
          </w:p>
          <w:p w:rsidR="003751FA" w:rsidRPr="00553252" w:rsidRDefault="003751FA" w:rsidP="00DB13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усом, представляется заявителем с пред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ъ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явлением подлинника</w:t>
            </w:r>
            <w:proofErr w:type="gramStart"/>
            <w:r w:rsidRPr="0055325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3.2. Доверенность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751FA" w:rsidRPr="00F71D7B" w:rsidRDefault="003751FA" w:rsidP="00DB130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ваниям.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 Копия с представленного 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кумента предоставляется заяв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телем, копия удостоверяется специалистом органа, предоста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ляющего услугу, или МФЦ, либо заявителем предоставляется 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пия документа, удостоверенная нотариусом.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вителя.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- при наличии электронного вз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имодействия между МФЦ и о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ганом, предоставляющим услугу: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лю подлинник документа.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представителя заявителя (за 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ключением лиц, обладающих пр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вом действовать от имени  заяв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теля без довере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ности).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1. Должна быть действительной на срок обращения за предоставлением муниц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пальной услуги. </w:t>
            </w:r>
          </w:p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сок, зачеркнутых слов и других исправл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ний.</w:t>
            </w:r>
          </w:p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вать их содержание.</w:t>
            </w:r>
          </w:p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4. Должна содержать сведения о доверит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ле (кто выдает), сведения о представителе (кому предназначена доверенность), по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номочия на совершение определенных действий, дату и место совершения дов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ренности (прописью), подпись доверителя.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1FA" w:rsidRPr="00553252" w:rsidTr="00DB1307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3.3. Документ, подтверждающий право лица без доверенности де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й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ствовать от имени заявителя: решение (приказ) о назн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чении или об 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брании физическ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го лица на дол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ж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751FA" w:rsidRPr="00F71D7B" w:rsidRDefault="003751FA" w:rsidP="00DB130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ваниям.</w:t>
            </w:r>
            <w:r w:rsidRPr="00553252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- при наличии электронного вз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имодействия между МФЦ и о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ганом, предоставляющим услугу: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2. Специалист МФЦ формирует электронный образ (скан-копию) документа, возвращает заявит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лю подлинник документа.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Формирование в дело копии, представленной заявителем.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лица, обладающ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го правом де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й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ствовать от имени  заявителя без доверенности.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Должно содержать подписи должностн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го лица, подготовившего документ, дату составления документа, печать организ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ции (при наличии), выдавшей документ.</w:t>
            </w:r>
          </w:p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Не должно содержать подчисток, прип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сок, зачеркнутых слов и других исправл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ний. </w:t>
            </w:r>
          </w:p>
          <w:p w:rsidR="003751FA" w:rsidRPr="00553252" w:rsidRDefault="003751FA" w:rsidP="00DB1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4. Не должно иметь повреждений, наличие которых не позволяет однозначно истолк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вать его содержание.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p w:rsidR="003751FA" w:rsidRPr="00F71D7B" w:rsidRDefault="003751FA" w:rsidP="00971AAA">
      <w:pPr>
        <w:rPr>
          <w:rFonts w:ascii="Times New Roman" w:hAnsi="Times New Roman"/>
          <w:sz w:val="20"/>
          <w:szCs w:val="20"/>
        </w:rPr>
      </w:pPr>
      <w:r w:rsidRPr="00F71D7B">
        <w:rPr>
          <w:rFonts w:ascii="Times New Roman" w:hAnsi="Times New Roman"/>
        </w:rPr>
        <w:br w:type="page"/>
      </w:r>
    </w:p>
    <w:p w:rsidR="003751FA" w:rsidRPr="00F71D7B" w:rsidRDefault="003751FA" w:rsidP="00C00415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1D7B"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442"/>
        <w:gridCol w:w="1695"/>
        <w:gridCol w:w="1694"/>
        <w:gridCol w:w="1678"/>
        <w:gridCol w:w="1908"/>
        <w:gridCol w:w="1695"/>
        <w:gridCol w:w="1695"/>
        <w:gridCol w:w="1695"/>
      </w:tblGrid>
      <w:tr w:rsidR="003751FA" w:rsidRPr="00553252" w:rsidTr="00DE1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Реквизиты акт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альной технолог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ческой карты межведомственн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го документа (сведения)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шиваемых в ра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ках межведо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ственного инфо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мационного вза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ции), направля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щег</w:t>
            </w:r>
            <w:proofErr w:type="gram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о(</w:t>
            </w:r>
            <w:proofErr w:type="gram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ей) межв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домственный з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ции), в адрес к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торог</w:t>
            </w:r>
            <w:proofErr w:type="gram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о(</w:t>
            </w:r>
            <w:proofErr w:type="gram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ой) направляется межведомстве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ный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SID электронного серв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са/наименование вида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Срок осуществл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ния межведо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ственного инфо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мационного вза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го запроса и ответа на межведо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ственный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Образцы заполн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ния форм межв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домственного з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проса и ответа на межведомстве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ный запрос</w:t>
            </w:r>
          </w:p>
        </w:tc>
      </w:tr>
      <w:tr w:rsidR="003751FA" w:rsidRPr="00553252" w:rsidTr="00DE1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751FA" w:rsidRPr="00553252" w:rsidTr="00DE15E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1. 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ленных законодательством Российской Федерации</w:t>
            </w:r>
          </w:p>
        </w:tc>
      </w:tr>
      <w:tr w:rsidR="003751FA" w:rsidRPr="00553252" w:rsidTr="00DE1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bCs/>
                <w:iCs/>
                <w:sz w:val="18"/>
                <w:szCs w:val="18"/>
              </w:rPr>
              <w:t>Выписка из Единого гос</w:t>
            </w:r>
            <w:r w:rsidRPr="00BB1BAC">
              <w:rPr>
                <w:rFonts w:ascii="Times New Roman" w:hAnsi="Times New Roman" w:cs="Arial"/>
                <w:bCs/>
                <w:iCs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 w:cs="Arial"/>
                <w:bCs/>
                <w:iCs/>
                <w:sz w:val="18"/>
                <w:szCs w:val="18"/>
              </w:rPr>
              <w:t>дарственного реестра прав на недвижимое имущество и сделок с ним (о правах на объект недвижимого имущества)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Сведения о зарег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стрированных пр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 xml:space="preserve">вах </w:t>
            </w:r>
            <w:r w:rsidRPr="00BB1BAC">
              <w:rPr>
                <w:rFonts w:ascii="Times New Roman" w:hAnsi="Times New Roman" w:cs="Arial"/>
                <w:bCs/>
                <w:iCs/>
                <w:sz w:val="18"/>
                <w:szCs w:val="18"/>
              </w:rPr>
              <w:t>на объект н</w:t>
            </w:r>
            <w:r w:rsidRPr="00BB1BAC">
              <w:rPr>
                <w:rFonts w:ascii="Times New Roman" w:hAnsi="Times New Roman" w:cs="Arial"/>
                <w:bCs/>
                <w:iCs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 w:cs="Arial"/>
                <w:bCs/>
                <w:iCs/>
                <w:sz w:val="18"/>
                <w:szCs w:val="18"/>
              </w:rPr>
              <w:t>движимого имущ</w:t>
            </w:r>
            <w:r w:rsidRPr="00BB1BAC">
              <w:rPr>
                <w:rFonts w:ascii="Times New Roman" w:hAnsi="Times New Roman" w:cs="Arial"/>
                <w:bCs/>
                <w:iCs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 w:cs="Arial"/>
                <w:bCs/>
                <w:iCs/>
                <w:sz w:val="18"/>
                <w:szCs w:val="18"/>
              </w:rPr>
              <w:t>ства (испрашива</w:t>
            </w:r>
            <w:r w:rsidRPr="00BB1BAC">
              <w:rPr>
                <w:rFonts w:ascii="Times New Roman" w:hAnsi="Times New Roman" w:cs="Arial"/>
                <w:bCs/>
                <w:iCs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 w:cs="Arial"/>
                <w:bCs/>
                <w:iCs/>
                <w:sz w:val="18"/>
                <w:szCs w:val="18"/>
              </w:rPr>
              <w:t>мый земельный участок)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Орган, предоста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ляющий услугу, МФЦ</w:t>
            </w:r>
            <w:r w:rsidRPr="00BB1BAC">
              <w:rPr>
                <w:rStyle w:val="af7"/>
                <w:rFonts w:ascii="Times New Roman" w:hAnsi="Times New Roman" w:cs="Arial"/>
                <w:sz w:val="18"/>
                <w:szCs w:val="18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1BAC">
              <w:rPr>
                <w:rFonts w:ascii="Times New Roman" w:hAnsi="Times New Roman" w:cs="Arial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  <w:lang w:val="en-US"/>
              </w:rPr>
              <w:t>SID000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3564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553252" w:rsidRDefault="003751FA" w:rsidP="006367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  <w:p w:rsidR="003751FA" w:rsidRPr="00553252" w:rsidRDefault="003751FA" w:rsidP="006367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553252" w:rsidRDefault="003751FA" w:rsidP="006367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252">
              <w:rPr>
                <w:rFonts w:ascii="Times New Roman" w:hAnsi="Times New Roman"/>
                <w:sz w:val="18"/>
                <w:szCs w:val="18"/>
              </w:rPr>
              <w:t>(направление 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проса – 1 рабочий день,</w:t>
            </w:r>
            <w:proofErr w:type="gramEnd"/>
          </w:p>
          <w:p w:rsidR="003751FA" w:rsidRPr="00553252" w:rsidRDefault="003751FA" w:rsidP="006367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направление ответа на запрос - 3 раб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чих дня,</w:t>
            </w:r>
          </w:p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приобщение ответа к личному делу – 1 рабочий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</w:tr>
      <w:tr w:rsidR="003751FA" w:rsidRPr="00553252" w:rsidTr="00DE1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Выписка из Единого гос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дарственного реестра юрид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ческих лиц о юридическом лице, явля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щемся заявит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Выписка из Един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го государственн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го реестра юрид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ческих лиц о юр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дическом лице, являющемся заяв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Орган, предоста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ляющий услугу, МФЦ*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bCs/>
                <w:sz w:val="18"/>
                <w:szCs w:val="18"/>
              </w:rPr>
              <w:t>Управление Фед</w:t>
            </w:r>
            <w:r w:rsidRPr="00BB1BAC">
              <w:rPr>
                <w:rFonts w:ascii="Times New Roman" w:hAnsi="Times New Roman" w:cs="Arial"/>
                <w:bCs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 w:cs="Arial"/>
                <w:bCs/>
                <w:sz w:val="18"/>
                <w:szCs w:val="18"/>
              </w:rPr>
              <w:t>ральной налоговой службы по Ставр</w:t>
            </w:r>
            <w:r w:rsidRPr="00BB1BAC">
              <w:rPr>
                <w:rFonts w:ascii="Times New Roman" w:hAnsi="Times New Roman" w:cs="Arial"/>
                <w:bCs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 w:cs="Arial"/>
                <w:bCs/>
                <w:sz w:val="18"/>
                <w:szCs w:val="18"/>
              </w:rPr>
              <w:t>польскому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  <w:lang w:val="en-US"/>
              </w:rPr>
              <w:t>SID0003525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553252" w:rsidRDefault="003751FA" w:rsidP="006367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7 рабочих дней</w:t>
            </w:r>
          </w:p>
          <w:p w:rsidR="003751FA" w:rsidRPr="00553252" w:rsidRDefault="003751FA" w:rsidP="006367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1FA" w:rsidRPr="00553252" w:rsidRDefault="003751FA" w:rsidP="006367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(направление 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проса - 1 рабочий день, получение ответа - 5 рабочих дней, приобщение ответа к делу - 1 рабочий день)</w:t>
            </w:r>
          </w:p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63679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</w:tr>
    </w:tbl>
    <w:p w:rsidR="003751FA" w:rsidRPr="00F71D7B" w:rsidRDefault="003751FA" w:rsidP="00971AAA">
      <w:pPr>
        <w:rPr>
          <w:rFonts w:ascii="Times New Roman" w:hAnsi="Times New Roman"/>
          <w:sz w:val="20"/>
          <w:szCs w:val="20"/>
        </w:rPr>
      </w:pPr>
      <w:r w:rsidRPr="00F71D7B">
        <w:rPr>
          <w:rFonts w:ascii="Times New Roman" w:hAnsi="Times New Roman"/>
        </w:rPr>
        <w:br w:type="page"/>
      </w:r>
    </w:p>
    <w:p w:rsidR="003751FA" w:rsidRPr="00F71D7B" w:rsidRDefault="003751FA" w:rsidP="00971AAA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1D7B">
        <w:rPr>
          <w:rFonts w:ascii="Times New Roman" w:hAnsi="Times New Roman"/>
          <w:b/>
          <w:sz w:val="28"/>
          <w:szCs w:val="28"/>
        </w:rPr>
        <w:t>Раздел 6. Результат «</w:t>
      </w:r>
      <w:proofErr w:type="spellStart"/>
      <w:r w:rsidRPr="00F71D7B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F71D7B">
        <w:rPr>
          <w:rFonts w:ascii="Times New Roman" w:hAnsi="Times New Roman"/>
          <w:b/>
          <w:sz w:val="28"/>
          <w:szCs w:val="28"/>
        </w:rPr>
        <w:t>»</w:t>
      </w:r>
    </w:p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tbl>
      <w:tblPr>
        <w:tblW w:w="15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"/>
        <w:gridCol w:w="1989"/>
        <w:gridCol w:w="2162"/>
        <w:gridCol w:w="2071"/>
        <w:gridCol w:w="1760"/>
        <w:gridCol w:w="1760"/>
        <w:gridCol w:w="2496"/>
        <w:gridCol w:w="859"/>
        <w:gridCol w:w="2037"/>
      </w:tblGrid>
      <w:tr w:rsidR="003751FA" w:rsidRPr="00553252" w:rsidTr="005F0C93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Документ/документы, являющийс</w:t>
            </w:r>
            <w:proofErr w:type="gram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spellStart"/>
            <w:proofErr w:type="gram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Требования к докуме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ту/документам, явля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щемус</w:t>
            </w:r>
            <w:proofErr w:type="gram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spellStart"/>
            <w:proofErr w:type="gram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имся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) результ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том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Характеристика р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зультата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 (</w:t>
            </w:r>
            <w:proofErr w:type="gram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положител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ный</w:t>
            </w:r>
            <w:proofErr w:type="gram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/отрицательный)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Форма докуме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та/документов, я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ляющегос</w:t>
            </w:r>
            <w:proofErr w:type="gram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spellStart"/>
            <w:proofErr w:type="gram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Образец докуме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та/документов, я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ляющегос</w:t>
            </w:r>
            <w:proofErr w:type="gram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я(</w:t>
            </w:r>
            <w:proofErr w:type="spellStart"/>
            <w:proofErr w:type="gram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Способы получения резул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тата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Срок хранения не востребова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ных заявителем результатов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751FA" w:rsidRPr="00553252" w:rsidTr="005F0C93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3751FA" w:rsidRPr="00553252" w:rsidTr="005F0C9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751FA" w:rsidRPr="00553252" w:rsidTr="00DB1307"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971AA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1. 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установле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ных законодательством Российской Федерации</w:t>
            </w:r>
          </w:p>
        </w:tc>
      </w:tr>
      <w:tr w:rsidR="003751FA" w:rsidRPr="00553252" w:rsidTr="005F0C9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Проект договора купли-продажи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1. Должен быть составлен в письменной форме.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2. Должны быть указаны данные, позволяющие определенно установить недвижимое имущество, подлежащее передаче.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3. Должен предусматр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вать цену земельного участка.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Определяется орг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ном, предоставля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щим услугу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Определяется орг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ном, предоставля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щим услугу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ле;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3. Почтовая связь.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В течение 30 календа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ных дней с момента получения результата из органа, предоставля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щего услугу</w:t>
            </w:r>
          </w:p>
        </w:tc>
      </w:tr>
      <w:tr w:rsidR="003751FA" w:rsidRPr="00553252" w:rsidTr="005F0C9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Уведомление об отказе в предоставлении м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ниципальной услуги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 xml:space="preserve">1. Должно содержать сведения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об отказе в пр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даже без проведения то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гов земельных участков, причины отказа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751FA" w:rsidRPr="00F71D7B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D7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F71D7B">
              <w:rPr>
                <w:rFonts w:ascii="Times New Roman" w:hAnsi="Times New Roman"/>
                <w:sz w:val="18"/>
                <w:szCs w:val="18"/>
              </w:rPr>
              <w:t>Должно содержать подпись лица, принявш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е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го решение, регистрац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и</w:t>
            </w:r>
            <w:r w:rsidRPr="00F71D7B">
              <w:rPr>
                <w:rFonts w:ascii="Times New Roman" w:hAnsi="Times New Roman"/>
                <w:sz w:val="18"/>
                <w:szCs w:val="18"/>
              </w:rPr>
              <w:t>онные дату и номер.</w:t>
            </w:r>
            <w:proofErr w:type="gramEnd"/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Определяется орг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ном, предоставля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щим услугу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ле;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В МФЦ на бумажном нос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теле, полученном из органа, предоставляющего услугу;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Через личный кабинет на ЕПГУ</w:t>
            </w:r>
            <w:r w:rsidRPr="00553252">
              <w:rPr>
                <w:rStyle w:val="af7"/>
                <w:rFonts w:ascii="Times New Roman" w:hAnsi="Times New Roman"/>
                <w:sz w:val="18"/>
                <w:szCs w:val="18"/>
              </w:rPr>
              <w:footnoteReference w:id="4"/>
            </w:r>
            <w:r w:rsidRPr="005532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4. Через личный кабинет на РПГУ*;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5. Направление электронного документа, подписанного электронной подписью, на адрес электронной почты*;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6. Почтовая связь.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В течение 30 календа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ных дней с момента получения результата из органа, предоставля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щего услугу</w:t>
            </w:r>
          </w:p>
        </w:tc>
      </w:tr>
    </w:tbl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p w:rsidR="003751FA" w:rsidRPr="00F71D7B" w:rsidRDefault="003751FA" w:rsidP="00971AAA">
      <w:pPr>
        <w:pStyle w:val="ConsPlusNormal"/>
        <w:jc w:val="center"/>
        <w:outlineLvl w:val="1"/>
        <w:rPr>
          <w:rFonts w:ascii="Times New Roman" w:hAnsi="Times New Roman"/>
        </w:rPr>
        <w:sectPr w:rsidR="003751FA" w:rsidRPr="00F71D7B" w:rsidSect="00220851">
          <w:footnotePr>
            <w:numFmt w:val="chicago"/>
            <w:numRestart w:val="eachPage"/>
          </w:footnotePr>
          <w:pgSz w:w="16838" w:h="11906" w:orient="landscape"/>
          <w:pgMar w:top="1134" w:right="851" w:bottom="567" w:left="851" w:header="0" w:footer="0" w:gutter="0"/>
          <w:cols w:space="720"/>
          <w:noEndnote/>
        </w:sectPr>
      </w:pPr>
    </w:p>
    <w:p w:rsidR="003751FA" w:rsidRPr="00F71D7B" w:rsidRDefault="003751FA" w:rsidP="00C00415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1D7B">
        <w:rPr>
          <w:rFonts w:ascii="Times New Roman" w:hAnsi="Times New Roman"/>
          <w:b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F71D7B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F71D7B">
        <w:rPr>
          <w:rFonts w:ascii="Times New Roman" w:hAnsi="Times New Roman"/>
          <w:b/>
          <w:sz w:val="28"/>
          <w:szCs w:val="28"/>
        </w:rPr>
        <w:t>»</w:t>
      </w:r>
    </w:p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3751FA" w:rsidRPr="00553252" w:rsidTr="00DB1307">
        <w:tc>
          <w:tcPr>
            <w:tcW w:w="680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01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Наименование процед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ры процесса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Срок испо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нения проц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дуры (проце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са)</w:t>
            </w:r>
          </w:p>
        </w:tc>
        <w:tc>
          <w:tcPr>
            <w:tcW w:w="2126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Исполнитель процед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ры процесса</w:t>
            </w:r>
          </w:p>
        </w:tc>
        <w:tc>
          <w:tcPr>
            <w:tcW w:w="1985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Ресурсы необход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1842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Формы докуме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тов, необходимые для выполнения процедуры и пр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цесса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01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751FA" w:rsidRPr="00553252" w:rsidTr="00DB1307">
        <w:trPr>
          <w:trHeight w:val="227"/>
        </w:trPr>
        <w:tc>
          <w:tcPr>
            <w:tcW w:w="15422" w:type="dxa"/>
            <w:gridSpan w:val="7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1. 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ленных законодательством Российской Федерации</w:t>
            </w:r>
          </w:p>
        </w:tc>
      </w:tr>
      <w:tr w:rsidR="003751FA" w:rsidRPr="00553252" w:rsidTr="00DB1307">
        <w:trPr>
          <w:trHeight w:val="227"/>
        </w:trPr>
        <w:tc>
          <w:tcPr>
            <w:tcW w:w="15422" w:type="dxa"/>
            <w:gridSpan w:val="7"/>
            <w:vAlign w:val="center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 Прием и регистрация заявления и документов на предоставление </w:t>
            </w: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муниципальной</w:t>
            </w: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F71D7B" w:rsidRDefault="003751FA" w:rsidP="00DB130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>1.1.1</w:t>
            </w:r>
          </w:p>
        </w:tc>
        <w:tc>
          <w:tcPr>
            <w:tcW w:w="2301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явителя </w:t>
            </w: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пред</w:t>
            </w: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>ставляющий услугу, или МФЦ)</w:t>
            </w: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  <w:vMerge w:val="restart"/>
          </w:tcPr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</w:tcPr>
          <w:p w:rsidR="003751FA" w:rsidRPr="00F71D7B" w:rsidRDefault="003751FA" w:rsidP="00DB1307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F71D7B">
              <w:rPr>
                <w:color w:val="auto"/>
                <w:sz w:val="18"/>
                <w:szCs w:val="18"/>
              </w:rPr>
              <w:t>Проверка комплектности документов и их соотве</w:t>
            </w:r>
            <w:r w:rsidRPr="00F71D7B">
              <w:rPr>
                <w:color w:val="auto"/>
                <w:sz w:val="18"/>
                <w:szCs w:val="18"/>
              </w:rPr>
              <w:t>т</w:t>
            </w:r>
            <w:r w:rsidRPr="00F71D7B">
              <w:rPr>
                <w:color w:val="auto"/>
                <w:sz w:val="18"/>
                <w:szCs w:val="18"/>
              </w:rPr>
              <w:t>ствия установленным тр</w:t>
            </w:r>
            <w:r w:rsidRPr="00F71D7B">
              <w:rPr>
                <w:color w:val="auto"/>
                <w:sz w:val="18"/>
                <w:szCs w:val="18"/>
              </w:rPr>
              <w:t>е</w:t>
            </w:r>
            <w:r w:rsidRPr="00F71D7B">
              <w:rPr>
                <w:color w:val="auto"/>
                <w:sz w:val="18"/>
                <w:szCs w:val="18"/>
              </w:rPr>
              <w:t>бованиям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3751FA" w:rsidRPr="00BB1BAC" w:rsidRDefault="003751FA" w:rsidP="00DB1307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B1B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BB1BAC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BB1BAC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  <w:lang w:eastAsia="en-US"/>
              </w:rPr>
              <w:t>ные нарушения могут быть устранены заявителем в ходе пр</w:t>
            </w:r>
            <w:r w:rsidRPr="00BB1B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  <w:lang w:eastAsia="en-US"/>
              </w:rPr>
              <w:t>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  <w:vMerge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F71D7B" w:rsidRDefault="003751FA" w:rsidP="00DB1307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F71D7B">
              <w:rPr>
                <w:b/>
                <w:color w:val="auto"/>
                <w:sz w:val="18"/>
                <w:szCs w:val="18"/>
              </w:rPr>
              <w:t>1.1.2.2.</w:t>
            </w:r>
            <w:r w:rsidRPr="00F71D7B">
              <w:rPr>
                <w:color w:val="auto"/>
                <w:sz w:val="18"/>
                <w:szCs w:val="18"/>
              </w:rPr>
              <w:t xml:space="preserve"> </w:t>
            </w:r>
            <w:r w:rsidRPr="00F71D7B">
              <w:rPr>
                <w:b/>
                <w:bCs/>
                <w:color w:val="auto"/>
                <w:sz w:val="18"/>
                <w:szCs w:val="18"/>
              </w:rPr>
              <w:t>При обращении через ЕПГУ и (или) РПГУ</w:t>
            </w:r>
            <w:r w:rsidRPr="00F71D7B">
              <w:rPr>
                <w:rStyle w:val="af7"/>
                <w:b/>
                <w:bCs/>
                <w:color w:val="auto"/>
                <w:sz w:val="18"/>
                <w:szCs w:val="18"/>
              </w:rPr>
              <w:footnoteReference w:id="5"/>
            </w:r>
          </w:p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3252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дол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ж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ностного лица в региональной и (или) ведомственной инфо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мационной системе в случае установления оснований для 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каза в предоставлении муниципальной услуги, заявитель 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формируется об отказе в предоставлении муниципальной услуги с указанием причин отказа через личный кабинет на ЕПГУ и (или) через личный кабинет на РПГУ</w:t>
            </w:r>
            <w:proofErr w:type="gramEnd"/>
          </w:p>
        </w:tc>
        <w:tc>
          <w:tcPr>
            <w:tcW w:w="1418" w:type="dxa"/>
          </w:tcPr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Доступ к ЕПГУ, РПГУ, региональной и (или) ведомственной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информационной 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стеме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3751FA" w:rsidRPr="00553252" w:rsidTr="00DB1307">
        <w:tc>
          <w:tcPr>
            <w:tcW w:w="680" w:type="dxa"/>
            <w:vMerge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ствии с разделом 4 настоящей технологической схемы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ет копирование документов.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заверения док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ментов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алиста и даты заверения.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пом для 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ет копию и заверяет штампом для 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751FA" w:rsidRPr="00553252" w:rsidTr="00DB1307">
        <w:trPr>
          <w:trHeight w:val="2965"/>
        </w:trPr>
        <w:tc>
          <w:tcPr>
            <w:tcW w:w="680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11" w:history="1">
              <w:proofErr w:type="gramStart"/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, удостоверяющих личность гражданина Ро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2" w:history="1"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3" w:history="1">
              <w:proofErr w:type="gramStart"/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4" w:history="1">
              <w:proofErr w:type="gramStart"/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предоставление лицу спец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5" w:history="1">
              <w:proofErr w:type="gramStart"/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прохождение государстве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16" w:history="1">
              <w:proofErr w:type="gramStart"/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 на транспортное средство и его составные ч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сти, в том числе регистрационные документы;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17" w:history="1">
              <w:proofErr w:type="gramStart"/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18" w:history="1"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ществляющими образовательную деятельность;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9" w:history="1">
              <w:proofErr w:type="gramStart"/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, выдаваемых о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20" w:history="1">
              <w:proofErr w:type="gramStart"/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21" w:history="1"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2" w:history="1">
              <w:proofErr w:type="gramStart"/>
              <w:r w:rsidRPr="00553252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заверения док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ментов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алиста и даты заверения.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пом для 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ет копию и заверяет штампом для 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</w:t>
            </w: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) заявления и документов, представленных заявителем.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) докуме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BB1BAC">
              <w:rPr>
                <w:rStyle w:val="af7"/>
                <w:rFonts w:ascii="Times New Roman" w:hAnsi="Times New Roman"/>
                <w:bCs/>
                <w:sz w:val="18"/>
                <w:szCs w:val="18"/>
              </w:rPr>
              <w:footnoteReference w:customMarkFollows="1" w:id="6"/>
              <w:t>*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нии муниципальной усл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1.1.4.1. При личном обращении в орган, предоставляющий услугу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 случае обращения заявителя (его представителя) с заявлен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органа, предоста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составлении.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Специалист органа, предоставляющего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услугу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Документационное обеспечение: форма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заявления, образец заявления.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 Форма заявления (Приложение 1)</w:t>
            </w:r>
          </w:p>
        </w:tc>
      </w:tr>
      <w:tr w:rsidR="003751FA" w:rsidRPr="00553252" w:rsidTr="00DB1307">
        <w:tc>
          <w:tcPr>
            <w:tcW w:w="680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3751FA" w:rsidRPr="00553252" w:rsidTr="00DB1307">
        <w:tc>
          <w:tcPr>
            <w:tcW w:w="680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1.1.5.2.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751FA" w:rsidRPr="00553252" w:rsidTr="00DB1307">
        <w:tc>
          <w:tcPr>
            <w:tcW w:w="680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ЕПГУ и (или) РПГУ</w:t>
            </w:r>
            <w:r w:rsidRPr="00553252">
              <w:rPr>
                <w:rStyle w:val="af7"/>
                <w:rFonts w:ascii="Times New Roman" w:hAnsi="Times New Roman"/>
                <w:b/>
                <w:bCs/>
                <w:sz w:val="18"/>
                <w:szCs w:val="18"/>
              </w:rPr>
              <w:footnoteReference w:id="7"/>
            </w:r>
          </w:p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дол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ж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ностного лица в региональной и (или) ведомственной инфо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мационной системе:</w:t>
            </w:r>
          </w:p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3751FA" w:rsidRPr="00553252" w:rsidRDefault="003751FA" w:rsidP="00DB13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нерабочее время,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осуществляется на следующий рабочий день.</w:t>
            </w:r>
          </w:p>
          <w:p w:rsidR="003751FA" w:rsidRPr="00F71D7B" w:rsidRDefault="003751FA" w:rsidP="00DB130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>После регистрации статус заявления в личном кабинете заяв</w:t>
            </w:r>
            <w:r w:rsidRPr="00F71D7B">
              <w:rPr>
                <w:sz w:val="18"/>
                <w:szCs w:val="18"/>
              </w:rPr>
              <w:t>и</w:t>
            </w:r>
            <w:r w:rsidRPr="00F71D7B">
              <w:rPr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2 мин.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стеме, а также нал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чие необходимого оборудования: ко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пьютер, принтер, МФУ.</w:t>
            </w:r>
          </w:p>
        </w:tc>
        <w:tc>
          <w:tcPr>
            <w:tcW w:w="1842" w:type="dxa"/>
          </w:tcPr>
          <w:p w:rsidR="003751FA" w:rsidRPr="00F71D7B" w:rsidRDefault="003751FA" w:rsidP="00636796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lastRenderedPageBreak/>
              <w:t>-</w:t>
            </w:r>
          </w:p>
        </w:tc>
      </w:tr>
      <w:tr w:rsidR="003751FA" w:rsidRPr="00553252" w:rsidTr="00DB1307">
        <w:tc>
          <w:tcPr>
            <w:tcW w:w="680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2301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1.1.6.1.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еме и регистрации комплекта документов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1.1.6.2.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телю или его представителю уведомление, в котором указыв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ется количество принятых документов, регистрационный н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мер заявления, дата регистрации заявления, фамилия и по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</w:tc>
        <w:tc>
          <w:tcPr>
            <w:tcW w:w="1418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Приложение 3</w:t>
            </w:r>
          </w:p>
        </w:tc>
      </w:tr>
      <w:tr w:rsidR="003751FA" w:rsidRPr="00553252" w:rsidTr="00DB1307">
        <w:tc>
          <w:tcPr>
            <w:tcW w:w="15422" w:type="dxa"/>
            <w:gridSpan w:val="7"/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3751FA" w:rsidRPr="00553252" w:rsidTr="00DB1307">
        <w:tc>
          <w:tcPr>
            <w:tcW w:w="680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vMerge w:val="restart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Формирование и напра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 xml:space="preserve">ление межведомственных запросов 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1.2.1.1.  При личном обращении в МФЦ </w:t>
            </w:r>
          </w:p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ственного электронного взаимодействия (далее - СМЭВ)</w:t>
            </w:r>
          </w:p>
        </w:tc>
        <w:tc>
          <w:tcPr>
            <w:tcW w:w="1418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  <w:r w:rsidRPr="00BB1BAC">
              <w:rPr>
                <w:rStyle w:val="af7"/>
                <w:rFonts w:ascii="Times New Roman" w:hAnsi="Times New Roman"/>
                <w:sz w:val="18"/>
                <w:szCs w:val="18"/>
              </w:rPr>
              <w:footnoteReference w:id="8"/>
            </w:r>
          </w:p>
        </w:tc>
        <w:tc>
          <w:tcPr>
            <w:tcW w:w="1985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Технологическое обеспечение: доступ к сервисам СМЭВ</w:t>
            </w:r>
          </w:p>
        </w:tc>
        <w:tc>
          <w:tcPr>
            <w:tcW w:w="1842" w:type="dxa"/>
          </w:tcPr>
          <w:p w:rsidR="003751FA" w:rsidRPr="00F71D7B" w:rsidRDefault="003751FA" w:rsidP="00636796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  <w:vMerge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1.2.1.2.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553252">
              <w:rPr>
                <w:rFonts w:ascii="Times New Roman" w:hAnsi="Times New Roman"/>
                <w:sz w:val="18"/>
                <w:szCs w:val="18"/>
              </w:rPr>
              <w:t>органа, предоставляющего услугу формирует</w:t>
            </w:r>
            <w:proofErr w:type="gramEnd"/>
            <w:r w:rsidRPr="00553252">
              <w:rPr>
                <w:rFonts w:ascii="Times New Roman" w:hAnsi="Times New Roman"/>
                <w:sz w:val="18"/>
                <w:szCs w:val="18"/>
              </w:rPr>
              <w:t xml:space="preserve"> межведомственный запрос о представлении документов (св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В случае наличия технической возможности запрос формир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ется с использованием СМЭВ.</w:t>
            </w:r>
          </w:p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использования СМЭВ по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готавливает запрос на бумажном носителе и направляет по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ч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товой связью.</w:t>
            </w:r>
          </w:p>
        </w:tc>
        <w:tc>
          <w:tcPr>
            <w:tcW w:w="1418" w:type="dxa"/>
          </w:tcPr>
          <w:p w:rsidR="003751FA" w:rsidRPr="00F71D7B" w:rsidRDefault="003751FA" w:rsidP="00DB1307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t xml:space="preserve">Общий срок – 7 </w:t>
            </w:r>
            <w:r>
              <w:rPr>
                <w:sz w:val="18"/>
                <w:szCs w:val="18"/>
              </w:rPr>
              <w:t>рабочих дней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Технологическое обеспечение: доступ к сервисам СМЭВ, ко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пьютер, принтер</w:t>
            </w:r>
          </w:p>
        </w:tc>
        <w:tc>
          <w:tcPr>
            <w:tcW w:w="1842" w:type="dxa"/>
          </w:tcPr>
          <w:p w:rsidR="003751FA" w:rsidRPr="00F71D7B" w:rsidRDefault="003751FA" w:rsidP="00636796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3751FA" w:rsidRPr="00553252" w:rsidTr="00DB1307">
        <w:tc>
          <w:tcPr>
            <w:tcW w:w="680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1.2.2.</w:t>
            </w:r>
          </w:p>
        </w:tc>
        <w:tc>
          <w:tcPr>
            <w:tcW w:w="2301" w:type="dxa"/>
            <w:vMerge w:val="restart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мый заявителем, для передачи в орган, предоставляющий 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услугу.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Передает в орган, предоставляющий услугу полный пакет документов, включающий заявление, документы, необход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мые для предоставления 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услуги, с сопровод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тельным реестром.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димые документы с уведомлением об отсутствии ответа на межведомственный запрос.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получения ответа на межведомственный запрос п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в случае направления межведо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ственного 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проса - со дня получения ответа на ме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ж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ведомственный запрос;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в случае предоставл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ния докуме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тов, указанных в разделе 5 настоящей технологич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ской схемы заявителем самостоятел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 – со дня поступления заявления и документов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  <w:vMerge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1.2.2.2.1. 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ные образы (</w:t>
            </w: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скан-копии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>) заявления и документов, предста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ленных заявителем и полученных посредством межведо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м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ственного взаимодействия.</w:t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в случае направления межведо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м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ственного 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проса - со дня получения ответа на ме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ж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ведомственный запрос;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в случае предоставл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ния докуме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тов, указанных в разделе 5 настоящей технологич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ской схемы заявителем самостоятел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но – со дня поступления заявления и документов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стеме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  <w:vMerge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1.2.2.2.2. 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BB1BAC">
              <w:rPr>
                <w:rStyle w:val="af7"/>
                <w:rFonts w:ascii="Times New Roman" w:hAnsi="Times New Roman"/>
                <w:b/>
                <w:sz w:val="18"/>
                <w:szCs w:val="18"/>
              </w:rPr>
              <w:footnoteReference w:customMarkFollows="1" w:id="9"/>
              <w:t>*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Формирует пакет </w:t>
            </w: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BB1BAC">
              <w:rPr>
                <w:rFonts w:ascii="Times New Roman" w:hAnsi="Times New Roman"/>
                <w:sz w:val="18"/>
                <w:szCs w:val="18"/>
              </w:rPr>
              <w:t xml:space="preserve"> в орган, предоставляющий услугу, с сопровод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чаще 1 раза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в неделю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553252" w:rsidRDefault="003751FA" w:rsidP="00DB13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301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явителя (представителя заявителя) в МФЦ)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Принимает решение о необходимости направления повторн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го межведомственного запроса и уведомления заявителя о невозможности предоставления ему услуги до получения 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вета на межведомственный запрос и о том, что в предоставл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нии услуги ему не отказывается, а ответственность за задер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ж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ку предоставления лежит на органе, в который был направлен запрос.</w:t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2301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Принятие решения о во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з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врате заявления и док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 xml:space="preserve">ментов 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В случае: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 представления неполного комплекта документов, пред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у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смотренных разделом 4 настоящей технологической схемы; 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 представления заявления, не соответствующего требован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ям, установленным разделом 4 настоящей технологической схемы; 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 представления документов в орган, не уполномоченный на предоставление услуги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принимает решение о возврате заявления и документов.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Формирует уведомление о возврате заявления и документов с указанием причин возврата и передает на подписание лицу, принимающему решение.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3. Направляет уведомление о возврате заявления и документов заявителю.</w:t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10 календа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ных дней со дня поступл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ния пакета документов</w:t>
            </w:r>
          </w:p>
        </w:tc>
        <w:tc>
          <w:tcPr>
            <w:tcW w:w="2126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компь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ю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тер, принтер</w:t>
            </w:r>
          </w:p>
        </w:tc>
        <w:tc>
          <w:tcPr>
            <w:tcW w:w="1842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Приложение 4</w:t>
            </w:r>
          </w:p>
        </w:tc>
      </w:tr>
      <w:tr w:rsidR="003751FA" w:rsidRPr="00553252" w:rsidTr="00DB1307">
        <w:tc>
          <w:tcPr>
            <w:tcW w:w="15422" w:type="dxa"/>
            <w:gridSpan w:val="7"/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2301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Проверка права на пол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чение муниципальной услуги</w:t>
            </w: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1. Проверяет заявление и представленные документы на соо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ветствие установленным требованиям. 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ре 1.3.2.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установления наличия оснований для отказа в пред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30 календа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ных дней со дня поступл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ния пакета документов</w:t>
            </w:r>
          </w:p>
        </w:tc>
        <w:tc>
          <w:tcPr>
            <w:tcW w:w="2126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2301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Принятие решение о предоставлении муниц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пальной услуги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договора купли-продажи земельного участка.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2301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При наличии оснований для отказа в предоставлении мун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ципальной услуги, специалист органа, предоставляющего услугу, осуществляет подготовку проекта уведомления об отказе в предоставлении 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ь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301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 xml:space="preserve">Утверждение решения о </w:t>
            </w: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предоставлении (об отказе в предоставлении) мун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1. Лицо, принимающее решение, проверяет правильность пр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екта договора купли-продажи земельного участка, уведомл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ния об отказе в предоставлении 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проект договора купли-продажи земельного участка, уведомление об отказе в предоставлении 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и подписанные проект договора купли-продажи земельного участка, уведомление об отказе в предоставлении 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 специалисту, отве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ственному за направление документов заявителю.</w:t>
            </w:r>
          </w:p>
        </w:tc>
        <w:tc>
          <w:tcPr>
            <w:tcW w:w="1418" w:type="dxa"/>
            <w:vMerge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 xml:space="preserve">Специалист органа, </w:t>
            </w: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предоставляющего услугу</w:t>
            </w:r>
          </w:p>
        </w:tc>
        <w:tc>
          <w:tcPr>
            <w:tcW w:w="1985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2" w:type="dxa"/>
          </w:tcPr>
          <w:p w:rsidR="003751FA" w:rsidRPr="00BB1BAC" w:rsidRDefault="003751FA" w:rsidP="0063679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15422" w:type="dxa"/>
            <w:gridSpan w:val="7"/>
          </w:tcPr>
          <w:p w:rsidR="003751FA" w:rsidRPr="00BB1BAC" w:rsidRDefault="003751FA" w:rsidP="00DB13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4. Направление заявителю результата предоставления муниципальной услуги</w:t>
            </w:r>
          </w:p>
        </w:tc>
      </w:tr>
      <w:tr w:rsidR="003751FA" w:rsidRPr="00553252" w:rsidTr="00DB1307">
        <w:tc>
          <w:tcPr>
            <w:tcW w:w="680" w:type="dxa"/>
            <w:vMerge w:val="restart"/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1.4</w:t>
            </w:r>
            <w:r w:rsidRPr="00553252">
              <w:rPr>
                <w:rFonts w:ascii="Times New Roman" w:hAnsi="Times New Roman"/>
                <w:sz w:val="18"/>
                <w:szCs w:val="18"/>
                <w:lang w:val="en-US"/>
              </w:rPr>
              <w:t>.1</w:t>
            </w:r>
          </w:p>
        </w:tc>
        <w:tc>
          <w:tcPr>
            <w:tcW w:w="2301" w:type="dxa"/>
            <w:vMerge w:val="restart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1.4.1.1. При обращении в орган, предоставляющий услугу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BB1BAC">
              <w:rPr>
                <w:rFonts w:ascii="Times New Roman" w:hAnsi="Times New Roman"/>
                <w:sz w:val="18"/>
                <w:szCs w:val="18"/>
              </w:rPr>
              <w:t>органа, предоставляющего услугу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направляет</w:t>
            </w:r>
            <w:proofErr w:type="gramEnd"/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заявителю результат предоставления муниципальной услуги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почты; через личный кабинет на ЕПГУ или РПГУ</w:t>
            </w:r>
            <w:r w:rsidRPr="00BB1BAC">
              <w:rPr>
                <w:rStyle w:val="af7"/>
                <w:rFonts w:ascii="Times New Roman" w:hAnsi="Times New Roman"/>
                <w:bCs/>
                <w:sz w:val="18"/>
                <w:szCs w:val="18"/>
              </w:rPr>
              <w:footnoteReference w:id="10"/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стеме, компьютер, телефон.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  <w:vMerge/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bCs/>
                <w:sz w:val="18"/>
                <w:szCs w:val="18"/>
              </w:rPr>
              <w:t>1.4.1.2. При личном обращении в МФЦ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ется в МФЦ по сопроводительному реестру на бумажном н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сителе.</w:t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2301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</w:tcPr>
          <w:p w:rsidR="003751FA" w:rsidRPr="00BB1BAC" w:rsidRDefault="003751FA" w:rsidP="00DB1307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 рабочий день со дня получ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ния результата из органа, предоставл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я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ющего услугу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2301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Выдача результата пред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о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ставления услуги заявит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е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лю (в случае обращения через МФЦ)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В день обр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и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51FA" w:rsidRPr="00553252" w:rsidTr="00DB1307">
        <w:tc>
          <w:tcPr>
            <w:tcW w:w="680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1.4.4</w:t>
            </w:r>
          </w:p>
        </w:tc>
        <w:tc>
          <w:tcPr>
            <w:tcW w:w="2301" w:type="dxa"/>
          </w:tcPr>
          <w:p w:rsidR="003751FA" w:rsidRPr="00553252" w:rsidRDefault="003751FA" w:rsidP="00DB1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 xml:space="preserve">ных документов в орган, </w:t>
            </w: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предоставляющий услугу</w:t>
            </w:r>
          </w:p>
        </w:tc>
        <w:tc>
          <w:tcPr>
            <w:tcW w:w="5070" w:type="dxa"/>
          </w:tcPr>
          <w:p w:rsidR="003751FA" w:rsidRPr="00553252" w:rsidRDefault="003751FA" w:rsidP="00DB1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Передает по сопроводительному реестру в орган, предоста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в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 xml:space="preserve">ляющий услугу, невостребованные заявителем результаты </w:t>
            </w: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услуги</w:t>
            </w:r>
          </w:p>
        </w:tc>
        <w:tc>
          <w:tcPr>
            <w:tcW w:w="1418" w:type="dxa"/>
          </w:tcPr>
          <w:p w:rsidR="003751FA" w:rsidRPr="00F71D7B" w:rsidRDefault="003751FA" w:rsidP="00DB1307">
            <w:pPr>
              <w:pStyle w:val="ab"/>
              <w:spacing w:before="0" w:after="0"/>
              <w:jc w:val="both"/>
              <w:rPr>
                <w:sz w:val="18"/>
                <w:szCs w:val="18"/>
              </w:rPr>
            </w:pPr>
            <w:r w:rsidRPr="00F71D7B">
              <w:rPr>
                <w:sz w:val="18"/>
                <w:szCs w:val="18"/>
              </w:rPr>
              <w:lastRenderedPageBreak/>
              <w:t>По истечении 30 календа</w:t>
            </w:r>
            <w:r w:rsidRPr="00F71D7B">
              <w:rPr>
                <w:sz w:val="18"/>
                <w:szCs w:val="18"/>
              </w:rPr>
              <w:t>р</w:t>
            </w:r>
            <w:r w:rsidRPr="00F71D7B">
              <w:rPr>
                <w:sz w:val="18"/>
                <w:szCs w:val="18"/>
              </w:rPr>
              <w:lastRenderedPageBreak/>
              <w:t>ных дней с момента пол</w:t>
            </w:r>
            <w:r w:rsidRPr="00F71D7B">
              <w:rPr>
                <w:sz w:val="18"/>
                <w:szCs w:val="18"/>
              </w:rPr>
              <w:t>у</w:t>
            </w:r>
            <w:r w:rsidRPr="00F71D7B">
              <w:rPr>
                <w:sz w:val="18"/>
                <w:szCs w:val="18"/>
              </w:rPr>
              <w:t>чения резул</w:t>
            </w:r>
            <w:r w:rsidRPr="00F71D7B">
              <w:rPr>
                <w:sz w:val="18"/>
                <w:szCs w:val="18"/>
              </w:rPr>
              <w:t>ь</w:t>
            </w:r>
            <w:r w:rsidRPr="00F71D7B">
              <w:rPr>
                <w:sz w:val="18"/>
                <w:szCs w:val="18"/>
              </w:rPr>
              <w:t>тата из органа, предоставл</w:t>
            </w:r>
            <w:r w:rsidRPr="00F71D7B">
              <w:rPr>
                <w:sz w:val="18"/>
                <w:szCs w:val="18"/>
              </w:rPr>
              <w:t>я</w:t>
            </w:r>
            <w:r w:rsidRPr="00F71D7B">
              <w:rPr>
                <w:sz w:val="18"/>
                <w:szCs w:val="18"/>
              </w:rPr>
              <w:t>ющего услугу</w:t>
            </w:r>
          </w:p>
        </w:tc>
        <w:tc>
          <w:tcPr>
            <w:tcW w:w="2126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751FA" w:rsidRPr="00553252" w:rsidRDefault="003751FA" w:rsidP="006367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3252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p w:rsidR="003751FA" w:rsidRPr="00F71D7B" w:rsidRDefault="003751FA" w:rsidP="00971AAA">
      <w:pPr>
        <w:rPr>
          <w:rFonts w:ascii="Times New Roman" w:hAnsi="Times New Roman"/>
          <w:sz w:val="20"/>
          <w:szCs w:val="20"/>
        </w:rPr>
      </w:pPr>
      <w:r w:rsidRPr="00F71D7B">
        <w:rPr>
          <w:rFonts w:ascii="Times New Roman" w:hAnsi="Times New Roman"/>
        </w:rPr>
        <w:br w:type="page"/>
      </w:r>
    </w:p>
    <w:p w:rsidR="003751FA" w:rsidRPr="00F71D7B" w:rsidRDefault="003751FA" w:rsidP="00C00415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1D7B">
        <w:rPr>
          <w:rFonts w:ascii="Times New Roman" w:hAnsi="Times New Roman"/>
          <w:b/>
          <w:sz w:val="28"/>
          <w:szCs w:val="28"/>
        </w:rPr>
        <w:t>Раздел 8. «Особенности предоставления «</w:t>
      </w:r>
      <w:proofErr w:type="spellStart"/>
      <w:r w:rsidRPr="00F71D7B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F71D7B">
        <w:rPr>
          <w:rFonts w:ascii="Times New Roman" w:hAnsi="Times New Roman"/>
          <w:b/>
          <w:sz w:val="28"/>
          <w:szCs w:val="28"/>
        </w:rPr>
        <w:t>» в электронной форме»</w:t>
      </w:r>
    </w:p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989"/>
        <w:gridCol w:w="1695"/>
        <w:gridCol w:w="2527"/>
        <w:gridCol w:w="2562"/>
        <w:gridCol w:w="1834"/>
        <w:gridCol w:w="2588"/>
      </w:tblGrid>
      <w:tr w:rsidR="003751FA" w:rsidRPr="00553252" w:rsidTr="00AA25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Способ получения заявителем информ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ции о сроках и поря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ке предоставления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Способ записи на пр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ем в орган, МФЦ для подачи запроса о предоставлении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Способ формир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вания запроса о предоставлении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ции органом, предоставл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ющим услугу, запроса о предоставлении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 и иных документов, необх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димых для предоставления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ственной пошлины за пред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ставление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 и уплаты иных платежей, вз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маемых в соответствии с законодательством Росси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Способ получения сведений о ходе 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полнения запроса о предоставлении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Способ подачи жалобы на нарушение порядка пред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ставления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 и 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судебного (внесудебного) 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жалования решений и де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ствий (бездействия) органа в процессе получения «</w:t>
            </w:r>
            <w:proofErr w:type="spellStart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proofErr w:type="spellEnd"/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751FA" w:rsidRPr="00553252" w:rsidTr="00AA25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751FA" w:rsidRPr="00553252" w:rsidTr="00AA2569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BB1BAC" w:rsidRDefault="003751FA" w:rsidP="00971AAA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1. 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B1BAC">
              <w:rPr>
                <w:rFonts w:ascii="Times New Roman" w:hAnsi="Times New Roman"/>
                <w:b/>
                <w:sz w:val="18"/>
                <w:szCs w:val="18"/>
              </w:rPr>
              <w:t>ленных законодательством Российской Федерации</w:t>
            </w:r>
          </w:p>
        </w:tc>
      </w:tr>
      <w:tr w:rsidR="003751FA" w:rsidRPr="00553252" w:rsidTr="00B477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ЕПГУ*.</w:t>
            </w:r>
          </w:p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2. РПГУ *.</w:t>
            </w:r>
          </w:p>
          <w:p w:rsidR="003751FA" w:rsidRPr="00BB1BAC" w:rsidRDefault="003751FA" w:rsidP="0071594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3. Официальный сайт органа, предоставля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ю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щего услугу</w:t>
            </w:r>
            <w:r w:rsidRPr="00BB1BAC">
              <w:rPr>
                <w:rStyle w:val="af7"/>
                <w:rFonts w:ascii="Times New Roman" w:hAnsi="Times New Roman" w:cs="Arial"/>
                <w:sz w:val="18"/>
                <w:szCs w:val="18"/>
              </w:rPr>
              <w:footnoteReference w:id="11"/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1.Официальный сайт органа, предоставля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ю</w:t>
            </w:r>
            <w:r w:rsidRPr="00553252">
              <w:rPr>
                <w:rFonts w:ascii="Times New Roman" w:hAnsi="Times New Roman"/>
                <w:sz w:val="18"/>
                <w:szCs w:val="18"/>
              </w:rPr>
              <w:t>щего услугу*.</w:t>
            </w:r>
          </w:p>
          <w:p w:rsidR="003751FA" w:rsidRPr="00BB1BAC" w:rsidRDefault="003751FA" w:rsidP="0071594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2. РПГУ*.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Через экранную форму на ЕПГУ*.</w:t>
            </w:r>
          </w:p>
          <w:p w:rsidR="003751FA" w:rsidRPr="00BB1BAC" w:rsidRDefault="003751FA" w:rsidP="0071594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2. Через экранную форму на РПГУ *.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1FA" w:rsidRPr="00BB1BAC" w:rsidRDefault="003751FA" w:rsidP="0071594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Требуется предоставление заявителем документов на бумажном носителе непосре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д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ственно при получении р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е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зультата предоставления м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у</w:t>
            </w:r>
            <w:r w:rsidRPr="00BB1BAC">
              <w:rPr>
                <w:rFonts w:ascii="Times New Roman" w:hAnsi="Times New Roman" w:cs="Arial"/>
                <w:sz w:val="18"/>
                <w:szCs w:val="18"/>
              </w:rPr>
              <w:t>ниципальной услуги.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1FA" w:rsidRPr="00BB1BAC" w:rsidRDefault="003751FA" w:rsidP="0071594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1FA" w:rsidRPr="00553252" w:rsidRDefault="003751FA" w:rsidP="007159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252">
              <w:rPr>
                <w:rFonts w:ascii="Times New Roman" w:hAnsi="Times New Roman"/>
                <w:sz w:val="18"/>
                <w:szCs w:val="18"/>
              </w:rPr>
              <w:t>1. Личный кабинет заявителя на ЕПГУ *;</w:t>
            </w:r>
          </w:p>
          <w:p w:rsidR="003751FA" w:rsidRPr="00BB1BAC" w:rsidRDefault="003751FA" w:rsidP="0071594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2. Личный кабинет на РПГУ *.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1FA" w:rsidRPr="00BB1BAC" w:rsidRDefault="003751FA" w:rsidP="0071594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BAC">
              <w:rPr>
                <w:rFonts w:ascii="Times New Roman" w:hAnsi="Times New Roman" w:cs="Arial"/>
                <w:sz w:val="18"/>
                <w:szCs w:val="18"/>
              </w:rPr>
              <w:t>1. Официальный сайт органа, предоставляющего услугу*.</w:t>
            </w:r>
          </w:p>
        </w:tc>
      </w:tr>
    </w:tbl>
    <w:p w:rsidR="003751FA" w:rsidRPr="00F71D7B" w:rsidRDefault="003751FA" w:rsidP="00971A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51FA" w:rsidRPr="00F71D7B" w:rsidRDefault="003751FA" w:rsidP="00971A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51FA" w:rsidRPr="00F71D7B" w:rsidRDefault="003751FA" w:rsidP="00971A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51FA" w:rsidRPr="00F71D7B" w:rsidRDefault="003751FA" w:rsidP="00971A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51FA" w:rsidRPr="00F71D7B" w:rsidRDefault="003751FA" w:rsidP="00971A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3751FA" w:rsidRPr="00F71D7B" w:rsidSect="001F0D2E">
          <w:footnotePr>
            <w:numFmt w:val="chicago"/>
            <w:numRestart w:val="eachPage"/>
          </w:footnotePr>
          <w:pgSz w:w="16838" w:h="11906" w:orient="landscape"/>
          <w:pgMar w:top="1134" w:right="851" w:bottom="567" w:left="851" w:header="0" w:footer="0" w:gutter="0"/>
          <w:cols w:space="720"/>
          <w:noEndnote/>
          <w:docGrid w:linePitch="299"/>
        </w:sectPr>
      </w:pPr>
    </w:p>
    <w:p w:rsidR="003751FA" w:rsidRPr="00F71D7B" w:rsidRDefault="003751FA" w:rsidP="00971AAA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751FA" w:rsidRPr="00F71D7B" w:rsidRDefault="003751FA" w:rsidP="00971AA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Приложение 1</w:t>
      </w:r>
    </w:p>
    <w:p w:rsidR="003751FA" w:rsidRPr="00F71D7B" w:rsidRDefault="003751FA" w:rsidP="00971AA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F71D7B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администрацией Минераловодского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округа</w:t>
      </w:r>
      <w:r w:rsidRPr="00F71D7B">
        <w:rPr>
          <w:rFonts w:ascii="Times New Roman" w:hAnsi="Times New Roman"/>
          <w:bCs/>
          <w:sz w:val="28"/>
          <w:szCs w:val="28"/>
        </w:rPr>
        <w:t xml:space="preserve"> Ставропольского края муниципальной услуги «Продажа без проведения торгов земельных участков, находящихся в постоянном (бессрочном) пользовании юридических лиц, указа</w:t>
      </w:r>
      <w:r w:rsidRPr="00F71D7B">
        <w:rPr>
          <w:rFonts w:ascii="Times New Roman" w:hAnsi="Times New Roman"/>
          <w:bCs/>
          <w:sz w:val="28"/>
          <w:szCs w:val="28"/>
        </w:rPr>
        <w:t>н</w:t>
      </w:r>
      <w:r w:rsidRPr="00F71D7B">
        <w:rPr>
          <w:rFonts w:ascii="Times New Roman" w:hAnsi="Times New Roman"/>
          <w:bCs/>
          <w:sz w:val="28"/>
          <w:szCs w:val="28"/>
        </w:rPr>
        <w:t>ным юридическим лицам, в случаях, установленных законодательством Ро</w:t>
      </w:r>
      <w:r w:rsidRPr="00F71D7B">
        <w:rPr>
          <w:rFonts w:ascii="Times New Roman" w:hAnsi="Times New Roman"/>
          <w:bCs/>
          <w:sz w:val="28"/>
          <w:szCs w:val="28"/>
        </w:rPr>
        <w:t>с</w:t>
      </w:r>
      <w:r w:rsidRPr="00F71D7B">
        <w:rPr>
          <w:rFonts w:ascii="Times New Roman" w:hAnsi="Times New Roman"/>
          <w:bCs/>
          <w:sz w:val="28"/>
          <w:szCs w:val="28"/>
        </w:rPr>
        <w:t>сийской Федерации»</w:t>
      </w:r>
    </w:p>
    <w:p w:rsidR="003751FA" w:rsidRPr="00F71D7B" w:rsidRDefault="003751FA" w:rsidP="00971AA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751FA" w:rsidRPr="00F71D7B" w:rsidRDefault="003751FA" w:rsidP="00971AA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71AA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F71D7B">
        <w:rPr>
          <w:rFonts w:ascii="Times New Roman" w:hAnsi="Times New Roman"/>
          <w:bCs/>
          <w:sz w:val="28"/>
          <w:szCs w:val="28"/>
          <w:lang w:eastAsia="en-US"/>
        </w:rPr>
        <w:t>В _________________________________</w:t>
      </w:r>
    </w:p>
    <w:p w:rsidR="003751FA" w:rsidRPr="00F71D7B" w:rsidRDefault="003751FA" w:rsidP="00971AAA">
      <w:pPr>
        <w:spacing w:after="0" w:line="240" w:lineRule="auto"/>
        <w:ind w:firstLine="5103"/>
        <w:rPr>
          <w:rFonts w:ascii="Times New Roman" w:hAnsi="Times New Roman"/>
          <w:bCs/>
          <w:sz w:val="18"/>
          <w:szCs w:val="28"/>
          <w:lang w:eastAsia="en-US"/>
        </w:rPr>
      </w:pPr>
      <w:r w:rsidRPr="00F71D7B">
        <w:rPr>
          <w:rFonts w:ascii="Times New Roman" w:hAnsi="Times New Roman"/>
          <w:bCs/>
          <w:sz w:val="18"/>
          <w:szCs w:val="28"/>
          <w:lang w:eastAsia="en-US"/>
        </w:rPr>
        <w:t xml:space="preserve">                          орган, предоставляющий услугу</w:t>
      </w:r>
    </w:p>
    <w:p w:rsidR="003751FA" w:rsidRPr="00F71D7B" w:rsidRDefault="003751FA" w:rsidP="00971A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71D7B">
        <w:rPr>
          <w:rFonts w:ascii="Times New Roman" w:hAnsi="Times New Roman"/>
          <w:sz w:val="28"/>
          <w:szCs w:val="28"/>
          <w:lang w:eastAsia="en-US"/>
        </w:rPr>
        <w:t>от  ________________________________</w:t>
      </w:r>
    </w:p>
    <w:p w:rsidR="003751FA" w:rsidRPr="00F71D7B" w:rsidRDefault="003751FA" w:rsidP="00971AAA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28"/>
          <w:lang w:eastAsia="en-US"/>
        </w:rPr>
      </w:pPr>
      <w:proofErr w:type="gramStart"/>
      <w:r w:rsidRPr="00F71D7B">
        <w:rPr>
          <w:rFonts w:ascii="Times New Roman" w:hAnsi="Times New Roman"/>
          <w:sz w:val="18"/>
          <w:szCs w:val="28"/>
          <w:lang w:eastAsia="en-US"/>
        </w:rPr>
        <w:t xml:space="preserve">(наименование заявителя  (пишется полностью), </w:t>
      </w:r>
      <w:proofErr w:type="gramEnd"/>
    </w:p>
    <w:p w:rsidR="003751FA" w:rsidRPr="00F71D7B" w:rsidRDefault="003751FA" w:rsidP="00971AAA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28"/>
          <w:lang w:eastAsia="en-US"/>
        </w:rPr>
      </w:pPr>
      <w:r w:rsidRPr="00F71D7B">
        <w:rPr>
          <w:rFonts w:ascii="Times New Roman" w:hAnsi="Times New Roman"/>
          <w:sz w:val="18"/>
          <w:szCs w:val="28"/>
          <w:lang w:eastAsia="en-US"/>
        </w:rPr>
        <w:t xml:space="preserve">адрес места нахождения) </w:t>
      </w:r>
    </w:p>
    <w:p w:rsidR="003751FA" w:rsidRPr="00F71D7B" w:rsidRDefault="003751FA" w:rsidP="00971A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51FA" w:rsidRDefault="003751FA" w:rsidP="00971A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51FA" w:rsidRPr="00F71D7B" w:rsidRDefault="003751FA" w:rsidP="00971A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51FA" w:rsidRPr="00F71D7B" w:rsidRDefault="003751FA" w:rsidP="00971AAA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1D7B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3751FA" w:rsidRPr="00F71D7B" w:rsidRDefault="003751FA" w:rsidP="00971A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71D7B">
        <w:rPr>
          <w:rFonts w:ascii="Times New Roman" w:hAnsi="Times New Roman"/>
          <w:sz w:val="28"/>
          <w:szCs w:val="28"/>
          <w:lang w:eastAsia="en-US"/>
        </w:rPr>
        <w:t>о продаже без проведения торгов земельных участков, находящихся в постоянном (бессрочном) пользовании</w:t>
      </w:r>
    </w:p>
    <w:p w:rsidR="003751FA" w:rsidRPr="00F71D7B" w:rsidRDefault="003751FA" w:rsidP="00971AAA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71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D7B">
        <w:rPr>
          <w:rFonts w:ascii="Times New Roman" w:hAnsi="Times New Roman"/>
          <w:sz w:val="28"/>
          <w:szCs w:val="28"/>
        </w:rPr>
        <w:t>От</w:t>
      </w:r>
      <w:proofErr w:type="gramEnd"/>
      <w:r w:rsidRPr="00F71D7B">
        <w:rPr>
          <w:rFonts w:ascii="Times New Roman" w:hAnsi="Times New Roman"/>
          <w:sz w:val="28"/>
          <w:szCs w:val="28"/>
        </w:rPr>
        <w:t xml:space="preserve"> _____________________________________________________(далее - заявитель).</w:t>
      </w:r>
    </w:p>
    <w:p w:rsidR="003751FA" w:rsidRPr="00F71D7B" w:rsidRDefault="003751FA" w:rsidP="00971A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 xml:space="preserve">                                                            (наименование заявителя) </w:t>
      </w:r>
    </w:p>
    <w:p w:rsidR="003751FA" w:rsidRPr="00F71D7B" w:rsidRDefault="003751FA" w:rsidP="00971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71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Адрес заявителя: _________________________________________________________.</w:t>
      </w:r>
    </w:p>
    <w:p w:rsidR="003751FA" w:rsidRPr="00F71D7B" w:rsidRDefault="003751FA" w:rsidP="00971AA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 xml:space="preserve">                                            (место нахождения заявителя)</w:t>
      </w:r>
    </w:p>
    <w:p w:rsidR="003751FA" w:rsidRPr="00F71D7B" w:rsidRDefault="003751FA" w:rsidP="0097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Контактный телефон (факс) ________________________________________________.</w:t>
      </w:r>
    </w:p>
    <w:p w:rsidR="003751FA" w:rsidRPr="00F71D7B" w:rsidRDefault="003751FA" w:rsidP="00971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Иные сведения о заявителе  ________________________________________________.</w:t>
      </w:r>
    </w:p>
    <w:p w:rsidR="003751FA" w:rsidRPr="00F71D7B" w:rsidRDefault="003751FA" w:rsidP="00971AA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 xml:space="preserve">                                              (регистрационный номер, ИНН, </w:t>
      </w:r>
      <w:proofErr w:type="gramStart"/>
      <w:r w:rsidRPr="00F71D7B">
        <w:rPr>
          <w:rFonts w:ascii="Times New Roman" w:hAnsi="Times New Roman"/>
          <w:sz w:val="18"/>
          <w:szCs w:val="18"/>
        </w:rPr>
        <w:t>р</w:t>
      </w:r>
      <w:proofErr w:type="gramEnd"/>
      <w:r w:rsidRPr="00F71D7B">
        <w:rPr>
          <w:rFonts w:ascii="Times New Roman" w:hAnsi="Times New Roman"/>
          <w:sz w:val="18"/>
          <w:szCs w:val="18"/>
        </w:rPr>
        <w:t>/с, к/с)</w:t>
      </w:r>
    </w:p>
    <w:p w:rsidR="003751FA" w:rsidRPr="00F71D7B" w:rsidRDefault="003751FA" w:rsidP="00971AA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751FA" w:rsidRPr="00F71D7B" w:rsidRDefault="003751FA" w:rsidP="0097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На основании подпункта 7 пункта 2 статьи 39.3 Земельного кодекса Российской Ф</w:t>
      </w:r>
      <w:r w:rsidRPr="00F71D7B">
        <w:rPr>
          <w:rFonts w:ascii="Times New Roman" w:hAnsi="Times New Roman"/>
          <w:sz w:val="28"/>
          <w:szCs w:val="28"/>
        </w:rPr>
        <w:t>е</w:t>
      </w:r>
      <w:r w:rsidRPr="00F71D7B">
        <w:rPr>
          <w:rFonts w:ascii="Times New Roman" w:hAnsi="Times New Roman"/>
          <w:sz w:val="28"/>
          <w:szCs w:val="28"/>
        </w:rPr>
        <w:t xml:space="preserve">дерации прошу предоставить земельный участок площадью ______ </w:t>
      </w:r>
      <w:proofErr w:type="spellStart"/>
      <w:r w:rsidRPr="00F71D7B">
        <w:rPr>
          <w:rFonts w:ascii="Times New Roman" w:hAnsi="Times New Roman"/>
          <w:sz w:val="28"/>
          <w:szCs w:val="28"/>
        </w:rPr>
        <w:t>кв</w:t>
      </w:r>
      <w:proofErr w:type="gramStart"/>
      <w:r w:rsidRPr="00F71D7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71D7B">
        <w:rPr>
          <w:rFonts w:ascii="Times New Roman" w:hAnsi="Times New Roman"/>
          <w:sz w:val="28"/>
          <w:szCs w:val="28"/>
        </w:rPr>
        <w:t>, с кадастр</w:t>
      </w:r>
      <w:r w:rsidRPr="00F71D7B">
        <w:rPr>
          <w:rFonts w:ascii="Times New Roman" w:hAnsi="Times New Roman"/>
          <w:sz w:val="28"/>
          <w:szCs w:val="28"/>
        </w:rPr>
        <w:t>о</w:t>
      </w:r>
      <w:r w:rsidRPr="00F71D7B">
        <w:rPr>
          <w:rFonts w:ascii="Times New Roman" w:hAnsi="Times New Roman"/>
          <w:sz w:val="28"/>
          <w:szCs w:val="28"/>
        </w:rPr>
        <w:t>вым номером _____________________, расположенный по адресу: __________________, в собственность за плату,  для ____________________________________.</w:t>
      </w:r>
    </w:p>
    <w:p w:rsidR="003751FA" w:rsidRPr="00F71D7B" w:rsidRDefault="003751FA" w:rsidP="00971AAA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 xml:space="preserve">                                                                      (цель использования земельного участка)</w:t>
      </w:r>
    </w:p>
    <w:p w:rsidR="003751FA" w:rsidRPr="00F71D7B" w:rsidRDefault="003751FA" w:rsidP="00971A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>Приложение:</w:t>
      </w:r>
    </w:p>
    <w:p w:rsidR="003751FA" w:rsidRPr="00F71D7B" w:rsidRDefault="003751FA" w:rsidP="0097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1. ________________________________________________________________;</w:t>
      </w:r>
    </w:p>
    <w:p w:rsidR="003751FA" w:rsidRPr="00F71D7B" w:rsidRDefault="003751FA" w:rsidP="0097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2. ________________________________________________________________;</w:t>
      </w:r>
    </w:p>
    <w:p w:rsidR="003751FA" w:rsidRPr="00F71D7B" w:rsidRDefault="003751FA" w:rsidP="0097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 xml:space="preserve">3. ________________________________________________________________;  </w:t>
      </w:r>
    </w:p>
    <w:p w:rsidR="003751FA" w:rsidRPr="00F71D7B" w:rsidRDefault="003751FA" w:rsidP="0097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4. ________________________________________________________________.</w:t>
      </w:r>
    </w:p>
    <w:p w:rsidR="003751FA" w:rsidRDefault="003751FA" w:rsidP="00971A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51FA" w:rsidRDefault="003751FA" w:rsidP="00971A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51FA" w:rsidRDefault="003751FA" w:rsidP="00971A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5359"/>
      </w:tblGrid>
      <w:tr w:rsidR="003751FA" w:rsidRPr="00553252" w:rsidTr="00B477C9">
        <w:tc>
          <w:tcPr>
            <w:tcW w:w="4564" w:type="dxa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B1BAC">
              <w:rPr>
                <w:rFonts w:ascii="Times New Roman" w:hAnsi="Times New Roman" w:cs="Arial"/>
                <w:sz w:val="28"/>
                <w:szCs w:val="28"/>
              </w:rPr>
              <w:lastRenderedPageBreak/>
              <w:t>Результат услуги прошу направить</w:t>
            </w:r>
          </w:p>
        </w:tc>
        <w:tc>
          <w:tcPr>
            <w:tcW w:w="5359" w:type="dxa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B1BAC">
              <w:rPr>
                <w:rFonts w:ascii="Times New Roman" w:hAnsi="Times New Roman" w:cs="Arial"/>
                <w:sz w:val="28"/>
                <w:szCs w:val="28"/>
              </w:rPr>
              <w:t>место для отметки:</w:t>
            </w:r>
          </w:p>
        </w:tc>
      </w:tr>
      <w:tr w:rsidR="003751FA" w:rsidRPr="00553252" w:rsidTr="00B477C9">
        <w:tc>
          <w:tcPr>
            <w:tcW w:w="4564" w:type="dxa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B1BAC">
              <w:rPr>
                <w:rFonts w:ascii="Times New Roman" w:hAnsi="Times New Roman" w:cs="Arial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</w:tr>
      <w:tr w:rsidR="003751FA" w:rsidRPr="00553252" w:rsidTr="00B477C9">
        <w:tc>
          <w:tcPr>
            <w:tcW w:w="4564" w:type="dxa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B1BAC">
              <w:rPr>
                <w:rFonts w:ascii="Times New Roman" w:hAnsi="Times New Roman"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751FA" w:rsidRPr="00553252" w:rsidTr="00B477C9">
        <w:tc>
          <w:tcPr>
            <w:tcW w:w="4564" w:type="dxa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B1BAC">
              <w:rPr>
                <w:rFonts w:ascii="Times New Roman" w:hAnsi="Times New Roman" w:cs="Arial"/>
                <w:sz w:val="28"/>
                <w:szCs w:val="28"/>
              </w:rPr>
              <w:t>прошу не направлять, а сообщить по телефону, указанному в заявл</w:t>
            </w:r>
            <w:r w:rsidRPr="00BB1BAC">
              <w:rPr>
                <w:rFonts w:ascii="Times New Roman" w:hAnsi="Times New Roman" w:cs="Arial"/>
                <w:sz w:val="28"/>
                <w:szCs w:val="28"/>
              </w:rPr>
              <w:t>е</w:t>
            </w:r>
            <w:r w:rsidRPr="00BB1BAC">
              <w:rPr>
                <w:rFonts w:ascii="Times New Roman" w:hAnsi="Times New Roman" w:cs="Arial"/>
                <w:sz w:val="28"/>
                <w:szCs w:val="28"/>
              </w:rPr>
              <w:t>нии</w:t>
            </w:r>
          </w:p>
        </w:tc>
        <w:tc>
          <w:tcPr>
            <w:tcW w:w="5359" w:type="dxa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751FA" w:rsidRPr="00553252" w:rsidTr="00B477C9">
        <w:tc>
          <w:tcPr>
            <w:tcW w:w="4564" w:type="dxa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B1BAC">
              <w:rPr>
                <w:rFonts w:ascii="Times New Roman" w:hAnsi="Times New Roman" w:cs="Arial"/>
                <w:sz w:val="28"/>
                <w:szCs w:val="28"/>
              </w:rPr>
              <w:t>в МФЦ</w:t>
            </w:r>
          </w:p>
        </w:tc>
        <w:tc>
          <w:tcPr>
            <w:tcW w:w="5359" w:type="dxa"/>
          </w:tcPr>
          <w:p w:rsidR="003751FA" w:rsidRPr="00BB1BAC" w:rsidRDefault="003751FA" w:rsidP="00971AAA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3751FA" w:rsidRPr="00F71D7B" w:rsidRDefault="003751FA" w:rsidP="00971A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71AAA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D7B">
        <w:rPr>
          <w:rFonts w:ascii="Times New Roman" w:hAnsi="Times New Roman" w:cs="Times New Roman"/>
          <w:color w:val="auto"/>
          <w:sz w:val="28"/>
          <w:szCs w:val="28"/>
        </w:rPr>
        <w:t>___________________              _________________                   __________________</w:t>
      </w:r>
    </w:p>
    <w:p w:rsidR="003751FA" w:rsidRPr="00F71D7B" w:rsidRDefault="003751FA" w:rsidP="00971AAA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71D7B">
        <w:rPr>
          <w:rFonts w:ascii="Times New Roman" w:hAnsi="Times New Roman" w:cs="Times New Roman"/>
          <w:color w:val="auto"/>
          <w:sz w:val="18"/>
          <w:szCs w:val="18"/>
        </w:rPr>
        <w:t xml:space="preserve">                  (должность)                                                           (подпись)                                                                (расшифровка)</w:t>
      </w:r>
    </w:p>
    <w:p w:rsidR="003751FA" w:rsidRPr="00F71D7B" w:rsidRDefault="003751FA" w:rsidP="00971AA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71AAA">
      <w:pPr>
        <w:rPr>
          <w:rFonts w:ascii="Times New Roman" w:hAnsi="Times New Roman"/>
          <w:sz w:val="20"/>
          <w:szCs w:val="20"/>
        </w:rPr>
      </w:pPr>
      <w:r w:rsidRPr="00F71D7B">
        <w:rPr>
          <w:rFonts w:ascii="Times New Roman" w:hAnsi="Times New Roman"/>
          <w:sz w:val="20"/>
          <w:szCs w:val="20"/>
        </w:rPr>
        <w:br w:type="page"/>
      </w:r>
    </w:p>
    <w:p w:rsidR="003751FA" w:rsidRPr="00F71D7B" w:rsidRDefault="003751FA" w:rsidP="00BB5A9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Приложение 2</w:t>
      </w:r>
    </w:p>
    <w:p w:rsidR="003751FA" w:rsidRPr="00F71D7B" w:rsidRDefault="003751FA" w:rsidP="00C73A4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F71D7B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администрацией Минераловодского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округа</w:t>
      </w:r>
      <w:r w:rsidRPr="00F71D7B">
        <w:rPr>
          <w:rFonts w:ascii="Times New Roman" w:hAnsi="Times New Roman"/>
          <w:bCs/>
          <w:sz w:val="28"/>
          <w:szCs w:val="28"/>
        </w:rPr>
        <w:t xml:space="preserve"> Ставропольского края муниципальной услуги «Продажа без проведения торгов земельных участков, находящихся в постоянном (бессрочном) пользовании юридических лиц, указа</w:t>
      </w:r>
      <w:r w:rsidRPr="00F71D7B">
        <w:rPr>
          <w:rFonts w:ascii="Times New Roman" w:hAnsi="Times New Roman"/>
          <w:bCs/>
          <w:sz w:val="28"/>
          <w:szCs w:val="28"/>
        </w:rPr>
        <w:t>н</w:t>
      </w:r>
      <w:r w:rsidRPr="00F71D7B">
        <w:rPr>
          <w:rFonts w:ascii="Times New Roman" w:hAnsi="Times New Roman"/>
          <w:bCs/>
          <w:sz w:val="28"/>
          <w:szCs w:val="28"/>
        </w:rPr>
        <w:t>ным юридическим лицам, в случаях, установленных законодательством Ро</w:t>
      </w:r>
      <w:r w:rsidRPr="00F71D7B">
        <w:rPr>
          <w:rFonts w:ascii="Times New Roman" w:hAnsi="Times New Roman"/>
          <w:bCs/>
          <w:sz w:val="28"/>
          <w:szCs w:val="28"/>
        </w:rPr>
        <w:t>с</w:t>
      </w:r>
      <w:r w:rsidRPr="00F71D7B">
        <w:rPr>
          <w:rFonts w:ascii="Times New Roman" w:hAnsi="Times New Roman"/>
          <w:bCs/>
          <w:sz w:val="28"/>
          <w:szCs w:val="28"/>
        </w:rPr>
        <w:t>сийской Федерации»</w:t>
      </w:r>
    </w:p>
    <w:p w:rsidR="003751FA" w:rsidRPr="00F71D7B" w:rsidRDefault="003751FA" w:rsidP="00461D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51FA" w:rsidRPr="00F71D7B" w:rsidRDefault="003751FA">
      <w:pPr>
        <w:rPr>
          <w:rFonts w:ascii="Times New Roman" w:hAnsi="Times New Roman"/>
          <w:sz w:val="20"/>
          <w:szCs w:val="20"/>
          <w:lang w:eastAsia="en-US"/>
        </w:rPr>
      </w:pP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УВЕДОМЛЕНИЕ</w:t>
      </w: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«___» ______________ 20__г.</w:t>
      </w:r>
      <w:r w:rsidRPr="00F71D7B">
        <w:rPr>
          <w:rFonts w:ascii="Times New Roman" w:hAnsi="Times New Roman"/>
          <w:sz w:val="28"/>
          <w:szCs w:val="28"/>
        </w:rPr>
        <w:tab/>
      </w:r>
      <w:r w:rsidRPr="00F71D7B">
        <w:rPr>
          <w:rFonts w:ascii="Times New Roman" w:hAnsi="Times New Roman"/>
          <w:sz w:val="28"/>
          <w:szCs w:val="28"/>
        </w:rPr>
        <w:tab/>
      </w:r>
      <w:r w:rsidRPr="00F71D7B">
        <w:rPr>
          <w:rFonts w:ascii="Times New Roman" w:hAnsi="Times New Roman"/>
          <w:sz w:val="28"/>
          <w:szCs w:val="28"/>
        </w:rPr>
        <w:tab/>
      </w:r>
      <w:r w:rsidRPr="00F71D7B">
        <w:rPr>
          <w:rFonts w:ascii="Times New Roman" w:hAnsi="Times New Roman"/>
          <w:sz w:val="28"/>
          <w:szCs w:val="28"/>
        </w:rPr>
        <w:tab/>
      </w:r>
      <w:r w:rsidRPr="00F71D7B">
        <w:rPr>
          <w:rFonts w:ascii="Times New Roman" w:hAnsi="Times New Roman"/>
          <w:sz w:val="28"/>
          <w:szCs w:val="28"/>
        </w:rPr>
        <w:tab/>
      </w:r>
      <w:r w:rsidRPr="00F71D7B">
        <w:rPr>
          <w:rFonts w:ascii="Times New Roman" w:hAnsi="Times New Roman"/>
          <w:sz w:val="28"/>
          <w:szCs w:val="28"/>
        </w:rPr>
        <w:tab/>
        <w:t>№___________</w:t>
      </w: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D7B">
        <w:rPr>
          <w:rFonts w:ascii="Times New Roman" w:hAnsi="Times New Roman"/>
          <w:sz w:val="28"/>
          <w:szCs w:val="28"/>
        </w:rPr>
        <w:t xml:space="preserve">По результатам рассмотрения документов, необходимых для предоставления муниципальной услуги </w:t>
      </w:r>
      <w:r w:rsidRPr="00F71D7B">
        <w:rPr>
          <w:rFonts w:ascii="Times New Roman" w:hAnsi="Times New Roman"/>
          <w:bCs/>
          <w:sz w:val="28"/>
          <w:szCs w:val="28"/>
        </w:rPr>
        <w:t>«Продажа без проведения торгов земельных участков, нах</w:t>
      </w:r>
      <w:r w:rsidRPr="00F71D7B">
        <w:rPr>
          <w:rFonts w:ascii="Times New Roman" w:hAnsi="Times New Roman"/>
          <w:bCs/>
          <w:sz w:val="28"/>
          <w:szCs w:val="28"/>
        </w:rPr>
        <w:t>о</w:t>
      </w:r>
      <w:r w:rsidRPr="00F71D7B">
        <w:rPr>
          <w:rFonts w:ascii="Times New Roman" w:hAnsi="Times New Roman"/>
          <w:bCs/>
          <w:sz w:val="28"/>
          <w:szCs w:val="28"/>
        </w:rPr>
        <w:t>дящихся в постоянном (бессрочном) пользовании юридических лиц, указанным юридическим лицам, в случаях, установленных законодательством Российской Ф</w:t>
      </w:r>
      <w:r w:rsidRPr="00F71D7B">
        <w:rPr>
          <w:rFonts w:ascii="Times New Roman" w:hAnsi="Times New Roman"/>
          <w:bCs/>
          <w:sz w:val="28"/>
          <w:szCs w:val="28"/>
        </w:rPr>
        <w:t>е</w:t>
      </w:r>
      <w:r w:rsidRPr="00F71D7B">
        <w:rPr>
          <w:rFonts w:ascii="Times New Roman" w:hAnsi="Times New Roman"/>
          <w:bCs/>
          <w:sz w:val="28"/>
          <w:szCs w:val="28"/>
        </w:rPr>
        <w:t>дерации»</w:t>
      </w:r>
      <w:r w:rsidRPr="00F71D7B">
        <w:rPr>
          <w:rFonts w:ascii="Times New Roman" w:hAnsi="Times New Roman"/>
          <w:sz w:val="28"/>
          <w:szCs w:val="28"/>
        </w:rPr>
        <w:t>, представленных ________________________________ (наименование з</w:t>
      </w:r>
      <w:r w:rsidRPr="00F71D7B">
        <w:rPr>
          <w:rFonts w:ascii="Times New Roman" w:hAnsi="Times New Roman"/>
          <w:sz w:val="28"/>
          <w:szCs w:val="28"/>
        </w:rPr>
        <w:t>а</w:t>
      </w:r>
      <w:r w:rsidRPr="00F71D7B">
        <w:rPr>
          <w:rFonts w:ascii="Times New Roman" w:hAnsi="Times New Roman"/>
          <w:sz w:val="28"/>
          <w:szCs w:val="28"/>
        </w:rPr>
        <w:t>явителя) в отношении земельного участка, расположенного по адресу: ______________________(адрес земельного участка) принято решение об отказе в предоставлении муниципальной услуги на основании того, что ________________________________________________________________________</w:t>
      </w:r>
      <w:proofErr w:type="gramEnd"/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>(перечислить основания для отказа)</w:t>
      </w: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Отказ может быть обжалован в досудебном порядке____________________</w:t>
      </w: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>(указать должность, фамилию лица, которому может быть обжаловано решение)</w:t>
      </w: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или в судебном порядке. Вы имеете право обжаловать: нарушение своих прав и з</w:t>
      </w:r>
      <w:r w:rsidRPr="00F71D7B">
        <w:rPr>
          <w:rFonts w:ascii="Times New Roman" w:hAnsi="Times New Roman"/>
          <w:sz w:val="28"/>
          <w:szCs w:val="28"/>
        </w:rPr>
        <w:t>а</w:t>
      </w:r>
      <w:r w:rsidRPr="00F71D7B">
        <w:rPr>
          <w:rFonts w:ascii="Times New Roman" w:hAnsi="Times New Roman"/>
          <w:sz w:val="28"/>
          <w:szCs w:val="28"/>
        </w:rPr>
        <w:t>конных интересов, решения, принятые в ходе предоставления муниципальной усл</w:t>
      </w:r>
      <w:r w:rsidRPr="00F71D7B">
        <w:rPr>
          <w:rFonts w:ascii="Times New Roman" w:hAnsi="Times New Roman"/>
          <w:sz w:val="28"/>
          <w:szCs w:val="28"/>
        </w:rPr>
        <w:t>у</w:t>
      </w:r>
      <w:r w:rsidRPr="00F71D7B">
        <w:rPr>
          <w:rFonts w:ascii="Times New Roman" w:hAnsi="Times New Roman"/>
          <w:sz w:val="28"/>
          <w:szCs w:val="28"/>
        </w:rPr>
        <w:t>ги органом, предоставляющим услугу, и его должностными лицами, действия или бездействие органа, предоставляющего услугу, а также его должностных лиц.</w:t>
      </w: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____________________                  ________________               __________________</w:t>
      </w:r>
    </w:p>
    <w:p w:rsidR="003751FA" w:rsidRPr="00F71D7B" w:rsidRDefault="003751FA" w:rsidP="00BB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3751FA" w:rsidRPr="00F71D7B" w:rsidRDefault="003751FA">
      <w:pPr>
        <w:rPr>
          <w:rFonts w:ascii="Times New Roman" w:hAnsi="Times New Roman"/>
          <w:sz w:val="20"/>
          <w:szCs w:val="20"/>
          <w:lang w:eastAsia="en-US"/>
        </w:rPr>
      </w:pPr>
    </w:p>
    <w:p w:rsidR="003751FA" w:rsidRPr="00F71D7B" w:rsidRDefault="003751FA">
      <w:pPr>
        <w:rPr>
          <w:rFonts w:ascii="Times New Roman" w:hAnsi="Times New Roman"/>
          <w:sz w:val="20"/>
          <w:szCs w:val="20"/>
          <w:lang w:eastAsia="en-US"/>
        </w:rPr>
      </w:pPr>
      <w:r w:rsidRPr="00F71D7B">
        <w:rPr>
          <w:rFonts w:ascii="Times New Roman" w:hAnsi="Times New Roman"/>
          <w:sz w:val="20"/>
          <w:szCs w:val="20"/>
          <w:lang w:eastAsia="en-US"/>
        </w:rPr>
        <w:br w:type="page"/>
      </w:r>
    </w:p>
    <w:p w:rsidR="003751FA" w:rsidRPr="00F71D7B" w:rsidRDefault="003751FA" w:rsidP="009E465E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en-US"/>
        </w:rPr>
      </w:pPr>
      <w:r w:rsidRPr="00F71D7B">
        <w:rPr>
          <w:rFonts w:ascii="Times New Roman" w:hAnsi="Times New Roman"/>
          <w:sz w:val="28"/>
          <w:szCs w:val="28"/>
          <w:lang w:eastAsia="en-US"/>
        </w:rPr>
        <w:t>Приложение 3</w:t>
      </w:r>
    </w:p>
    <w:p w:rsidR="003751FA" w:rsidRPr="00F71D7B" w:rsidRDefault="003751FA" w:rsidP="00C73A4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F71D7B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администрацией Минераловодского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округа</w:t>
      </w:r>
      <w:r w:rsidRPr="00F71D7B">
        <w:rPr>
          <w:rFonts w:ascii="Times New Roman" w:hAnsi="Times New Roman"/>
          <w:bCs/>
          <w:sz w:val="28"/>
          <w:szCs w:val="28"/>
        </w:rPr>
        <w:t xml:space="preserve"> Ставропольского края муниципальной услуги «Продажа без проведения торгов земельных участков, находящихся в постоянном (бессрочном) пользовании юридических лиц, указа</w:t>
      </w:r>
      <w:r w:rsidRPr="00F71D7B">
        <w:rPr>
          <w:rFonts w:ascii="Times New Roman" w:hAnsi="Times New Roman"/>
          <w:bCs/>
          <w:sz w:val="28"/>
          <w:szCs w:val="28"/>
        </w:rPr>
        <w:t>н</w:t>
      </w:r>
      <w:r w:rsidRPr="00F71D7B">
        <w:rPr>
          <w:rFonts w:ascii="Times New Roman" w:hAnsi="Times New Roman"/>
          <w:bCs/>
          <w:sz w:val="28"/>
          <w:szCs w:val="28"/>
        </w:rPr>
        <w:t>ным юридическим лицам, в случаях, установленных законодательством Ро</w:t>
      </w:r>
      <w:r w:rsidRPr="00F71D7B">
        <w:rPr>
          <w:rFonts w:ascii="Times New Roman" w:hAnsi="Times New Roman"/>
          <w:bCs/>
          <w:sz w:val="28"/>
          <w:szCs w:val="28"/>
        </w:rPr>
        <w:t>с</w:t>
      </w:r>
      <w:r w:rsidRPr="00F71D7B">
        <w:rPr>
          <w:rFonts w:ascii="Times New Roman" w:hAnsi="Times New Roman"/>
          <w:bCs/>
          <w:sz w:val="28"/>
          <w:szCs w:val="28"/>
        </w:rPr>
        <w:t>сийской Федерации»</w:t>
      </w:r>
    </w:p>
    <w:p w:rsidR="003751FA" w:rsidRPr="00F71D7B" w:rsidRDefault="003751FA">
      <w:pPr>
        <w:rPr>
          <w:rFonts w:ascii="Times New Roman" w:hAnsi="Times New Roman"/>
          <w:sz w:val="20"/>
          <w:szCs w:val="20"/>
          <w:lang w:eastAsia="en-US"/>
        </w:rPr>
      </w:pP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РАСПИСКА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От ___________________________________________________________________,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>(наименование заявителя)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F71D7B">
        <w:rPr>
          <w:rFonts w:ascii="Times New Roman" w:hAnsi="Times New Roman"/>
          <w:bCs/>
          <w:sz w:val="28"/>
          <w:szCs w:val="28"/>
        </w:rPr>
        <w:t>предоставления</w:t>
      </w:r>
      <w:r w:rsidRPr="00F71D7B">
        <w:rPr>
          <w:rFonts w:ascii="Times New Roman" w:hAnsi="Times New Roman"/>
          <w:sz w:val="28"/>
          <w:szCs w:val="28"/>
        </w:rPr>
        <w:t xml:space="preserve"> </w:t>
      </w:r>
      <w:r w:rsidRPr="00F71D7B">
        <w:rPr>
          <w:rFonts w:ascii="Times New Roman" w:hAnsi="Times New Roman"/>
          <w:bCs/>
          <w:sz w:val="28"/>
          <w:szCs w:val="28"/>
        </w:rPr>
        <w:t>муниципальной услуги «Продажа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установленных законодательством Ро</w:t>
      </w:r>
      <w:r w:rsidRPr="00F71D7B">
        <w:rPr>
          <w:rFonts w:ascii="Times New Roman" w:hAnsi="Times New Roman"/>
          <w:bCs/>
          <w:sz w:val="28"/>
          <w:szCs w:val="28"/>
        </w:rPr>
        <w:t>с</w:t>
      </w:r>
      <w:r w:rsidRPr="00F71D7B">
        <w:rPr>
          <w:rFonts w:ascii="Times New Roman" w:hAnsi="Times New Roman"/>
          <w:bCs/>
          <w:sz w:val="28"/>
          <w:szCs w:val="28"/>
        </w:rPr>
        <w:t>сийской Федерации»,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3751FA" w:rsidRPr="00553252" w:rsidTr="00B477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5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532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325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52">
              <w:rPr>
                <w:rFonts w:ascii="Times New Roman" w:hAnsi="Times New Roman"/>
                <w:sz w:val="28"/>
                <w:szCs w:val="28"/>
              </w:rPr>
              <w:t>Наименование и реквизиты док</w:t>
            </w:r>
            <w:r w:rsidRPr="00553252">
              <w:rPr>
                <w:rFonts w:ascii="Times New Roman" w:hAnsi="Times New Roman"/>
                <w:sz w:val="28"/>
                <w:szCs w:val="28"/>
              </w:rPr>
              <w:t>у</w:t>
            </w:r>
            <w:r w:rsidRPr="00553252">
              <w:rPr>
                <w:rFonts w:ascii="Times New Roman" w:hAnsi="Times New Roman"/>
                <w:sz w:val="28"/>
                <w:szCs w:val="28"/>
              </w:rPr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52">
              <w:rPr>
                <w:rFonts w:ascii="Times New Roman" w:hAnsi="Times New Roman"/>
                <w:sz w:val="28"/>
                <w:szCs w:val="28"/>
              </w:rPr>
              <w:t>Количество экзе</w:t>
            </w:r>
            <w:r w:rsidRPr="00553252">
              <w:rPr>
                <w:rFonts w:ascii="Times New Roman" w:hAnsi="Times New Roman"/>
                <w:sz w:val="28"/>
                <w:szCs w:val="28"/>
              </w:rPr>
              <w:t>м</w:t>
            </w:r>
            <w:r w:rsidRPr="00553252">
              <w:rPr>
                <w:rFonts w:ascii="Times New Roman" w:hAnsi="Times New Roman"/>
                <w:sz w:val="28"/>
                <w:szCs w:val="28"/>
              </w:rPr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52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5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751FA" w:rsidRPr="00553252" w:rsidTr="00B477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5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5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5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25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1FA" w:rsidRPr="00553252" w:rsidTr="00B47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1FA" w:rsidRPr="00553252" w:rsidTr="00B47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1FA" w:rsidRPr="00553252" w:rsidTr="00B47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1FA" w:rsidRPr="00553252" w:rsidTr="00B47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1FA" w:rsidRPr="00553252" w:rsidTr="00B47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A" w:rsidRPr="00553252" w:rsidRDefault="003751FA" w:rsidP="00B4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____________________                  ________________               __________________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              (подпись)                                                 (расшифровка подписи)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Расписку получил: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>(ФИО представителя заявителя)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___________________                          «___» ________________ 20__ г.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p w:rsidR="003751FA" w:rsidRPr="00F71D7B" w:rsidRDefault="003751FA">
      <w:pPr>
        <w:rPr>
          <w:rFonts w:ascii="Times New Roman" w:hAnsi="Times New Roman"/>
          <w:sz w:val="20"/>
          <w:szCs w:val="20"/>
          <w:lang w:eastAsia="en-US"/>
        </w:rPr>
      </w:pPr>
    </w:p>
    <w:p w:rsidR="003751FA" w:rsidRPr="00F71D7B" w:rsidRDefault="003751FA">
      <w:pPr>
        <w:rPr>
          <w:rFonts w:ascii="Times New Roman" w:hAnsi="Times New Roman"/>
          <w:sz w:val="20"/>
          <w:szCs w:val="20"/>
          <w:lang w:eastAsia="en-US"/>
        </w:rPr>
      </w:pPr>
      <w:r w:rsidRPr="00F71D7B">
        <w:rPr>
          <w:rFonts w:ascii="Times New Roman" w:hAnsi="Times New Roman"/>
          <w:sz w:val="20"/>
          <w:szCs w:val="20"/>
          <w:lang w:eastAsia="en-US"/>
        </w:rPr>
        <w:br w:type="page"/>
      </w:r>
    </w:p>
    <w:p w:rsidR="003751FA" w:rsidRPr="00F71D7B" w:rsidRDefault="003751FA" w:rsidP="009E465E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en-US"/>
        </w:rPr>
      </w:pPr>
      <w:r w:rsidRPr="00F71D7B">
        <w:rPr>
          <w:rFonts w:ascii="Times New Roman" w:hAnsi="Times New Roman"/>
          <w:sz w:val="28"/>
          <w:szCs w:val="28"/>
          <w:lang w:eastAsia="en-US"/>
        </w:rPr>
        <w:t>Приложение 4</w:t>
      </w:r>
    </w:p>
    <w:p w:rsidR="003751FA" w:rsidRPr="00F71D7B" w:rsidRDefault="003751FA" w:rsidP="00C73A4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F71D7B">
        <w:rPr>
          <w:rFonts w:ascii="Times New Roman" w:hAnsi="Times New Roman"/>
          <w:bCs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/>
          <w:bCs/>
          <w:sz w:val="28"/>
          <w:szCs w:val="28"/>
        </w:rPr>
        <w:t>администрацией Минераловодского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округа</w:t>
      </w:r>
      <w:r w:rsidRPr="00F71D7B">
        <w:rPr>
          <w:rFonts w:ascii="Times New Roman" w:hAnsi="Times New Roman"/>
          <w:bCs/>
          <w:sz w:val="28"/>
          <w:szCs w:val="28"/>
        </w:rPr>
        <w:t xml:space="preserve"> Ставропольского края муниципальной услуги «Продажа без проведения торгов земельных участков, находящихся в постоянном (бессрочном) пользовании юридических лиц, указа</w:t>
      </w:r>
      <w:r w:rsidRPr="00F71D7B">
        <w:rPr>
          <w:rFonts w:ascii="Times New Roman" w:hAnsi="Times New Roman"/>
          <w:bCs/>
          <w:sz w:val="28"/>
          <w:szCs w:val="28"/>
        </w:rPr>
        <w:t>н</w:t>
      </w:r>
      <w:r w:rsidRPr="00F71D7B">
        <w:rPr>
          <w:rFonts w:ascii="Times New Roman" w:hAnsi="Times New Roman"/>
          <w:bCs/>
          <w:sz w:val="28"/>
          <w:szCs w:val="28"/>
        </w:rPr>
        <w:t>ным юридическим лицам, в случаях, установленных законодательством Ро</w:t>
      </w:r>
      <w:r w:rsidRPr="00F71D7B">
        <w:rPr>
          <w:rFonts w:ascii="Times New Roman" w:hAnsi="Times New Roman"/>
          <w:bCs/>
          <w:sz w:val="28"/>
          <w:szCs w:val="28"/>
        </w:rPr>
        <w:t>с</w:t>
      </w:r>
      <w:r w:rsidRPr="00F71D7B">
        <w:rPr>
          <w:rFonts w:ascii="Times New Roman" w:hAnsi="Times New Roman"/>
          <w:bCs/>
          <w:sz w:val="28"/>
          <w:szCs w:val="28"/>
        </w:rPr>
        <w:t>сийской Федерации»</w:t>
      </w:r>
    </w:p>
    <w:p w:rsidR="003751FA" w:rsidRPr="00F71D7B" w:rsidRDefault="003751FA" w:rsidP="009E465E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УВЕДОМЛЕНИЕ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о возврате заявления и документов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«___» ______________ 20__г.</w:t>
      </w:r>
      <w:r w:rsidRPr="00F71D7B">
        <w:rPr>
          <w:rFonts w:ascii="Times New Roman" w:hAnsi="Times New Roman"/>
          <w:sz w:val="28"/>
          <w:szCs w:val="28"/>
        </w:rPr>
        <w:tab/>
      </w:r>
      <w:r w:rsidRPr="00F71D7B">
        <w:rPr>
          <w:rFonts w:ascii="Times New Roman" w:hAnsi="Times New Roman"/>
          <w:sz w:val="28"/>
          <w:szCs w:val="28"/>
        </w:rPr>
        <w:tab/>
      </w:r>
      <w:r w:rsidRPr="00F71D7B">
        <w:rPr>
          <w:rFonts w:ascii="Times New Roman" w:hAnsi="Times New Roman"/>
          <w:sz w:val="28"/>
          <w:szCs w:val="28"/>
        </w:rPr>
        <w:tab/>
      </w:r>
      <w:r w:rsidRPr="00F71D7B">
        <w:rPr>
          <w:rFonts w:ascii="Times New Roman" w:hAnsi="Times New Roman"/>
          <w:sz w:val="28"/>
          <w:szCs w:val="28"/>
        </w:rPr>
        <w:tab/>
      </w:r>
      <w:r w:rsidRPr="00F71D7B">
        <w:rPr>
          <w:rFonts w:ascii="Times New Roman" w:hAnsi="Times New Roman"/>
          <w:sz w:val="28"/>
          <w:szCs w:val="28"/>
        </w:rPr>
        <w:tab/>
      </w:r>
      <w:r w:rsidRPr="00F71D7B">
        <w:rPr>
          <w:rFonts w:ascii="Times New Roman" w:hAnsi="Times New Roman"/>
          <w:sz w:val="28"/>
          <w:szCs w:val="28"/>
        </w:rPr>
        <w:tab/>
        <w:t>№___________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D7B">
        <w:rPr>
          <w:rFonts w:ascii="Times New Roman" w:hAnsi="Times New Roman"/>
          <w:sz w:val="28"/>
          <w:szCs w:val="28"/>
        </w:rPr>
        <w:t xml:space="preserve">По результатам рассмотрения документов, необходимых для предоставления муниципальной услуги </w:t>
      </w:r>
      <w:r w:rsidRPr="00F71D7B">
        <w:rPr>
          <w:rFonts w:ascii="Times New Roman" w:hAnsi="Times New Roman"/>
          <w:bCs/>
          <w:sz w:val="28"/>
          <w:szCs w:val="28"/>
        </w:rPr>
        <w:t>«Продажа без проведения торгов земельных участков, нах</w:t>
      </w:r>
      <w:r w:rsidRPr="00F71D7B">
        <w:rPr>
          <w:rFonts w:ascii="Times New Roman" w:hAnsi="Times New Roman"/>
          <w:bCs/>
          <w:sz w:val="28"/>
          <w:szCs w:val="28"/>
        </w:rPr>
        <w:t>о</w:t>
      </w:r>
      <w:r w:rsidRPr="00F71D7B">
        <w:rPr>
          <w:rFonts w:ascii="Times New Roman" w:hAnsi="Times New Roman"/>
          <w:bCs/>
          <w:sz w:val="28"/>
          <w:szCs w:val="28"/>
        </w:rPr>
        <w:t>дящихся в постоянном (бессрочном) пользовании юридических лиц, указанным юридическим лицам, в случаях, установленных законодательством Российской Ф</w:t>
      </w:r>
      <w:r w:rsidRPr="00F71D7B">
        <w:rPr>
          <w:rFonts w:ascii="Times New Roman" w:hAnsi="Times New Roman"/>
          <w:bCs/>
          <w:sz w:val="28"/>
          <w:szCs w:val="28"/>
        </w:rPr>
        <w:t>е</w:t>
      </w:r>
      <w:r w:rsidRPr="00F71D7B">
        <w:rPr>
          <w:rFonts w:ascii="Times New Roman" w:hAnsi="Times New Roman"/>
          <w:bCs/>
          <w:sz w:val="28"/>
          <w:szCs w:val="28"/>
        </w:rPr>
        <w:t>дерации»</w:t>
      </w:r>
      <w:r w:rsidRPr="00F71D7B">
        <w:rPr>
          <w:rFonts w:ascii="Times New Roman" w:hAnsi="Times New Roman"/>
          <w:sz w:val="28"/>
          <w:szCs w:val="28"/>
        </w:rPr>
        <w:t>, представленных ______________________________ (наименование заяв</w:t>
      </w:r>
      <w:r w:rsidRPr="00F71D7B">
        <w:rPr>
          <w:rFonts w:ascii="Times New Roman" w:hAnsi="Times New Roman"/>
          <w:sz w:val="28"/>
          <w:szCs w:val="28"/>
        </w:rPr>
        <w:t>и</w:t>
      </w:r>
      <w:r w:rsidRPr="00F71D7B">
        <w:rPr>
          <w:rFonts w:ascii="Times New Roman" w:hAnsi="Times New Roman"/>
          <w:sz w:val="28"/>
          <w:szCs w:val="28"/>
        </w:rPr>
        <w:t xml:space="preserve">теля) в отношении земельного участка, расположенного по адресу: _________________________________________ (адрес земельного участка) принято решение о возврате заявления и документов на основании того, что ____________________________________________________________________________________________________________________________________________ </w:t>
      </w:r>
      <w:proofErr w:type="gramEnd"/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>(перечислить основания для возврата)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D7B">
        <w:rPr>
          <w:rFonts w:ascii="Times New Roman" w:hAnsi="Times New Roman"/>
          <w:sz w:val="28"/>
          <w:szCs w:val="28"/>
        </w:rPr>
        <w:t>____________________                  ________________               __________________</w:t>
      </w:r>
    </w:p>
    <w:p w:rsidR="003751FA" w:rsidRPr="00F71D7B" w:rsidRDefault="003751FA" w:rsidP="009E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1D7B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3751FA" w:rsidRPr="00F71D7B" w:rsidRDefault="003751FA" w:rsidP="009E4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FA" w:rsidRPr="00F71D7B" w:rsidRDefault="003751FA">
      <w:pPr>
        <w:rPr>
          <w:rFonts w:ascii="Times New Roman" w:hAnsi="Times New Roman"/>
          <w:sz w:val="20"/>
          <w:szCs w:val="20"/>
          <w:lang w:eastAsia="en-US"/>
        </w:rPr>
      </w:pPr>
    </w:p>
    <w:p w:rsidR="003751FA" w:rsidRPr="00F71D7B" w:rsidRDefault="003751FA" w:rsidP="00643B38">
      <w:pPr>
        <w:rPr>
          <w:rFonts w:ascii="Times New Roman" w:hAnsi="Times New Roman"/>
          <w:sz w:val="20"/>
          <w:szCs w:val="20"/>
        </w:rPr>
      </w:pPr>
    </w:p>
    <w:sectPr w:rsidR="003751FA" w:rsidRPr="00F71D7B" w:rsidSect="00B87FD5">
      <w:footnotePr>
        <w:numFmt w:val="chicago"/>
        <w:numRestart w:val="eachPage"/>
      </w:footnotePr>
      <w:pgSz w:w="11906" w:h="16838"/>
      <w:pgMar w:top="851" w:right="567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45" w:rsidRDefault="00FD2B45" w:rsidP="00C765AD">
      <w:pPr>
        <w:spacing w:after="0" w:line="240" w:lineRule="auto"/>
      </w:pPr>
      <w:r>
        <w:separator/>
      </w:r>
    </w:p>
  </w:endnote>
  <w:endnote w:type="continuationSeparator" w:id="0">
    <w:p w:rsidR="00FD2B45" w:rsidRDefault="00FD2B45" w:rsidP="00C7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A" w:rsidRPr="00C765AD" w:rsidRDefault="003751FA" w:rsidP="00C765AD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45" w:rsidRDefault="00FD2B45" w:rsidP="00C765AD">
      <w:pPr>
        <w:spacing w:after="0" w:line="240" w:lineRule="auto"/>
      </w:pPr>
      <w:r>
        <w:separator/>
      </w:r>
    </w:p>
  </w:footnote>
  <w:footnote w:type="continuationSeparator" w:id="0">
    <w:p w:rsidR="00FD2B45" w:rsidRDefault="00FD2B45" w:rsidP="00C765AD">
      <w:pPr>
        <w:spacing w:after="0" w:line="240" w:lineRule="auto"/>
      </w:pPr>
      <w:r>
        <w:continuationSeparator/>
      </w:r>
    </w:p>
  </w:footnote>
  <w:footnote w:id="1">
    <w:p w:rsidR="003751FA" w:rsidRDefault="003751FA">
      <w:pPr>
        <w:pStyle w:val="af5"/>
      </w:pPr>
      <w:r w:rsidRPr="00DB1307">
        <w:rPr>
          <w:rStyle w:val="af7"/>
          <w:sz w:val="18"/>
        </w:rPr>
        <w:footnoteRef/>
      </w:r>
      <w:r w:rsidRPr="00DB1307">
        <w:rPr>
          <w:sz w:val="18"/>
        </w:rPr>
        <w:t xml:space="preserve"> </w:t>
      </w:r>
      <w:r w:rsidRPr="00DB1307">
        <w:rPr>
          <w:rFonts w:ascii="Times New Roman" w:hAnsi="Times New Roman"/>
          <w:sz w:val="18"/>
        </w:rPr>
        <w:t>При наличии технической возможности</w:t>
      </w:r>
    </w:p>
  </w:footnote>
  <w:footnote w:id="2">
    <w:p w:rsidR="003751FA" w:rsidRDefault="003751FA" w:rsidP="00DB1307">
      <w:pPr>
        <w:pStyle w:val="af5"/>
      </w:pPr>
      <w:r w:rsidRPr="00DB1307">
        <w:rPr>
          <w:rStyle w:val="af7"/>
          <w:sz w:val="18"/>
        </w:rPr>
        <w:footnoteRef/>
      </w:r>
      <w:r w:rsidRPr="00DB1307">
        <w:rPr>
          <w:sz w:val="18"/>
        </w:rPr>
        <w:t xml:space="preserve"> </w:t>
      </w:r>
      <w:r w:rsidRPr="00DB1307">
        <w:rPr>
          <w:rFonts w:ascii="Times New Roman" w:hAnsi="Times New Roman"/>
          <w:sz w:val="18"/>
        </w:rPr>
        <w:t>При наличии технической возможности</w:t>
      </w:r>
    </w:p>
  </w:footnote>
  <w:footnote w:id="3">
    <w:p w:rsidR="003751FA" w:rsidRDefault="003751FA">
      <w:pPr>
        <w:pStyle w:val="af5"/>
      </w:pPr>
      <w:r w:rsidRPr="00636796">
        <w:rPr>
          <w:rStyle w:val="af7"/>
          <w:sz w:val="18"/>
        </w:rPr>
        <w:footnoteRef/>
      </w:r>
      <w:r w:rsidRPr="00636796">
        <w:rPr>
          <w:sz w:val="18"/>
        </w:rPr>
        <w:t xml:space="preserve"> </w:t>
      </w:r>
      <w:r w:rsidRPr="00636796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4">
    <w:p w:rsidR="003751FA" w:rsidRDefault="003751FA" w:rsidP="00DB1307">
      <w:pPr>
        <w:pStyle w:val="af5"/>
      </w:pPr>
      <w:r w:rsidRPr="00D1624B">
        <w:rPr>
          <w:rStyle w:val="af7"/>
          <w:rFonts w:ascii="Times New Roman" w:hAnsi="Times New Roman"/>
          <w:sz w:val="18"/>
        </w:rPr>
        <w:footnoteRef/>
      </w:r>
      <w:r w:rsidRPr="00D1624B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5">
    <w:p w:rsidR="003751FA" w:rsidRDefault="003751FA" w:rsidP="00DB1307">
      <w:pPr>
        <w:pStyle w:val="af5"/>
      </w:pPr>
      <w:r w:rsidRPr="00DB1307">
        <w:rPr>
          <w:rStyle w:val="af7"/>
          <w:rFonts w:ascii="Times New Roman" w:hAnsi="Times New Roman"/>
          <w:sz w:val="18"/>
        </w:rPr>
        <w:footnoteRef/>
      </w:r>
      <w:r w:rsidRPr="00DB1307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6">
    <w:p w:rsidR="003751FA" w:rsidRDefault="003751FA" w:rsidP="00DB1307">
      <w:pPr>
        <w:pStyle w:val="af5"/>
        <w:spacing w:after="0" w:line="240" w:lineRule="auto"/>
      </w:pPr>
      <w:r>
        <w:rPr>
          <w:rStyle w:val="af7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</w:t>
      </w:r>
      <w:proofErr w:type="gramStart"/>
      <w:r w:rsidRPr="00BD7A8E">
        <w:rPr>
          <w:rFonts w:ascii="Times New Roman" w:hAnsi="Times New Roman"/>
          <w:bCs/>
          <w:sz w:val="18"/>
          <w:szCs w:val="18"/>
        </w:rPr>
        <w:t>скан-копии</w:t>
      </w:r>
      <w:proofErr w:type="gramEnd"/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1.2.2.2.2</w:t>
      </w:r>
      <w:r w:rsidRPr="003619FD"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>насто</w:t>
      </w:r>
      <w:r w:rsidRPr="00DF2BC9">
        <w:rPr>
          <w:rFonts w:ascii="Times New Roman" w:hAnsi="Times New Roman"/>
          <w:bCs/>
          <w:sz w:val="18"/>
          <w:szCs w:val="18"/>
        </w:rPr>
        <w:t>я</w:t>
      </w:r>
      <w:r w:rsidRPr="00DF2BC9">
        <w:rPr>
          <w:rFonts w:ascii="Times New Roman" w:hAnsi="Times New Roman"/>
          <w:bCs/>
          <w:sz w:val="18"/>
          <w:szCs w:val="18"/>
        </w:rPr>
        <w:t xml:space="preserve">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7">
    <w:p w:rsidR="003751FA" w:rsidRDefault="003751FA" w:rsidP="00DB1307">
      <w:pPr>
        <w:pStyle w:val="af5"/>
        <w:spacing w:after="0" w:line="240" w:lineRule="auto"/>
      </w:pPr>
      <w:r w:rsidRPr="00495841">
        <w:rPr>
          <w:rStyle w:val="af7"/>
          <w:rFonts w:ascii="Times New Roman" w:hAnsi="Times New Roman"/>
          <w:sz w:val="18"/>
          <w:szCs w:val="18"/>
        </w:rPr>
        <w:footnoteRef/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3751FA" w:rsidRDefault="003751FA" w:rsidP="00DB1307">
      <w:pPr>
        <w:pStyle w:val="af5"/>
      </w:pPr>
      <w:r w:rsidRPr="00DB1307">
        <w:rPr>
          <w:rStyle w:val="af7"/>
          <w:sz w:val="18"/>
        </w:rPr>
        <w:footnoteRef/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9">
    <w:p w:rsidR="003751FA" w:rsidRDefault="003751FA" w:rsidP="00DB1307">
      <w:pPr>
        <w:pStyle w:val="af5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7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3751FA" w:rsidRDefault="003751FA" w:rsidP="00DB1307">
      <w:pPr>
        <w:pStyle w:val="af5"/>
        <w:spacing w:after="0" w:line="240" w:lineRule="auto"/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0">
    <w:p w:rsidR="003751FA" w:rsidRDefault="003751FA" w:rsidP="00DB1307">
      <w:pPr>
        <w:pStyle w:val="af5"/>
      </w:pPr>
      <w:r w:rsidRPr="00DB1307">
        <w:rPr>
          <w:rStyle w:val="af7"/>
          <w:rFonts w:ascii="Times New Roman" w:hAnsi="Times New Roman"/>
          <w:sz w:val="18"/>
        </w:rPr>
        <w:footnoteRef/>
      </w:r>
      <w:r w:rsidRPr="00DB1307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1">
    <w:p w:rsidR="003751FA" w:rsidRDefault="003751FA">
      <w:pPr>
        <w:pStyle w:val="af5"/>
      </w:pPr>
      <w:r w:rsidRPr="0071594B">
        <w:rPr>
          <w:rStyle w:val="af7"/>
          <w:rFonts w:ascii="Times New Roman" w:hAnsi="Times New Roman"/>
          <w:sz w:val="18"/>
        </w:rPr>
        <w:footnoteRef/>
      </w:r>
      <w:r w:rsidRPr="0071594B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A" w:rsidRDefault="003751FA" w:rsidP="00DA5698">
    <w:pPr>
      <w:pStyle w:val="a3"/>
      <w:jc w:val="center"/>
      <w:rPr>
        <w:rStyle w:val="afa"/>
      </w:rPr>
    </w:pPr>
  </w:p>
  <w:p w:rsidR="003751FA" w:rsidRDefault="003751FA" w:rsidP="00DA5698">
    <w:pPr>
      <w:pStyle w:val="a3"/>
      <w:jc w:val="center"/>
      <w:rPr>
        <w:rStyle w:val="afa"/>
      </w:rPr>
    </w:pPr>
  </w:p>
  <w:p w:rsidR="003751FA" w:rsidRPr="00DA5698" w:rsidRDefault="003751FA" w:rsidP="00DA5698">
    <w:pPr>
      <w:pStyle w:val="a3"/>
      <w:jc w:val="right"/>
      <w:rPr>
        <w:rFonts w:ascii="Times New Roman" w:hAnsi="Times New Roman"/>
        <w:sz w:val="28"/>
        <w:szCs w:val="28"/>
      </w:rPr>
    </w:pPr>
    <w:r w:rsidRPr="00DA5698">
      <w:rPr>
        <w:rStyle w:val="afa"/>
        <w:rFonts w:ascii="Times New Roman" w:hAnsi="Times New Roman"/>
        <w:sz w:val="28"/>
        <w:szCs w:val="28"/>
      </w:rPr>
      <w:fldChar w:fldCharType="begin"/>
    </w:r>
    <w:r w:rsidRPr="00DA5698">
      <w:rPr>
        <w:rStyle w:val="afa"/>
        <w:rFonts w:ascii="Times New Roman" w:hAnsi="Times New Roman"/>
        <w:sz w:val="28"/>
        <w:szCs w:val="28"/>
      </w:rPr>
      <w:instrText xml:space="preserve"> PAGE </w:instrText>
    </w:r>
    <w:r w:rsidRPr="00DA5698">
      <w:rPr>
        <w:rStyle w:val="afa"/>
        <w:rFonts w:ascii="Times New Roman" w:hAnsi="Times New Roman"/>
        <w:sz w:val="28"/>
        <w:szCs w:val="28"/>
      </w:rPr>
      <w:fldChar w:fldCharType="separate"/>
    </w:r>
    <w:r w:rsidR="008979AD">
      <w:rPr>
        <w:rStyle w:val="afa"/>
        <w:rFonts w:ascii="Times New Roman" w:hAnsi="Times New Roman"/>
        <w:noProof/>
        <w:sz w:val="28"/>
        <w:szCs w:val="28"/>
      </w:rPr>
      <w:t>2</w:t>
    </w:r>
    <w:r w:rsidRPr="00DA5698">
      <w:rPr>
        <w:rStyle w:val="afa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909"/>
    <w:multiLevelType w:val="hybridMultilevel"/>
    <w:tmpl w:val="22F20BE4"/>
    <w:lvl w:ilvl="0" w:tplc="E68E89C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56D34"/>
    <w:multiLevelType w:val="hybridMultilevel"/>
    <w:tmpl w:val="654C70D2"/>
    <w:lvl w:ilvl="0" w:tplc="28EE9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B4533"/>
    <w:multiLevelType w:val="hybridMultilevel"/>
    <w:tmpl w:val="59B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C7E6F"/>
    <w:multiLevelType w:val="hybridMultilevel"/>
    <w:tmpl w:val="5220F6BA"/>
    <w:lvl w:ilvl="0" w:tplc="50CE7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B2DC1"/>
    <w:multiLevelType w:val="multilevel"/>
    <w:tmpl w:val="924846D8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>
    <w:nsid w:val="40327D0C"/>
    <w:multiLevelType w:val="hybridMultilevel"/>
    <w:tmpl w:val="95F07F02"/>
    <w:lvl w:ilvl="0" w:tplc="CF02339E">
      <w:start w:val="1"/>
      <w:numFmt w:val="decimal"/>
      <w:lvlText w:val="%1."/>
      <w:lvlJc w:val="left"/>
      <w:pPr>
        <w:ind w:left="1842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144007C"/>
    <w:multiLevelType w:val="hybridMultilevel"/>
    <w:tmpl w:val="2646B79A"/>
    <w:lvl w:ilvl="0" w:tplc="97C8515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5C7103"/>
    <w:multiLevelType w:val="hybridMultilevel"/>
    <w:tmpl w:val="601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AF4F26"/>
    <w:multiLevelType w:val="multilevel"/>
    <w:tmpl w:val="385ED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7500D1E"/>
    <w:multiLevelType w:val="hybridMultilevel"/>
    <w:tmpl w:val="5568EE5E"/>
    <w:lvl w:ilvl="0" w:tplc="29E215F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370EE4"/>
    <w:multiLevelType w:val="hybridMultilevel"/>
    <w:tmpl w:val="1358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C91A97"/>
    <w:multiLevelType w:val="hybridMultilevel"/>
    <w:tmpl w:val="95F07F02"/>
    <w:lvl w:ilvl="0" w:tplc="CF02339E">
      <w:start w:val="1"/>
      <w:numFmt w:val="decimal"/>
      <w:lvlText w:val="%1."/>
      <w:lvlJc w:val="left"/>
      <w:pPr>
        <w:ind w:left="1842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0760B50"/>
    <w:multiLevelType w:val="hybridMultilevel"/>
    <w:tmpl w:val="3786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5C295E"/>
    <w:multiLevelType w:val="hybridMultilevel"/>
    <w:tmpl w:val="95F07F02"/>
    <w:lvl w:ilvl="0" w:tplc="CF02339E">
      <w:start w:val="1"/>
      <w:numFmt w:val="decimal"/>
      <w:lvlText w:val="%1."/>
      <w:lvlJc w:val="left"/>
      <w:pPr>
        <w:ind w:left="1842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6C92F6B"/>
    <w:multiLevelType w:val="multilevel"/>
    <w:tmpl w:val="924846D8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5">
    <w:nsid w:val="5FCC67E2"/>
    <w:multiLevelType w:val="hybridMultilevel"/>
    <w:tmpl w:val="5720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194F7E"/>
    <w:multiLevelType w:val="hybridMultilevel"/>
    <w:tmpl w:val="E8B0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12113B"/>
    <w:multiLevelType w:val="hybridMultilevel"/>
    <w:tmpl w:val="99B2A95C"/>
    <w:lvl w:ilvl="0" w:tplc="94F28AF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3C0EAB"/>
    <w:multiLevelType w:val="hybridMultilevel"/>
    <w:tmpl w:val="1FA8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1F275C"/>
    <w:multiLevelType w:val="hybridMultilevel"/>
    <w:tmpl w:val="D9E0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19"/>
  </w:num>
  <w:num w:numId="8">
    <w:abstractNumId w:val="10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3"/>
  </w:num>
  <w:num w:numId="16">
    <w:abstractNumId w:val="8"/>
  </w:num>
  <w:num w:numId="17">
    <w:abstractNumId w:val="15"/>
  </w:num>
  <w:num w:numId="18">
    <w:abstractNumId w:val="6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5AD"/>
    <w:rsid w:val="000209FF"/>
    <w:rsid w:val="00021F7D"/>
    <w:rsid w:val="000345C8"/>
    <w:rsid w:val="00036AF4"/>
    <w:rsid w:val="00043E75"/>
    <w:rsid w:val="0005103B"/>
    <w:rsid w:val="000647BF"/>
    <w:rsid w:val="0006667D"/>
    <w:rsid w:val="00071952"/>
    <w:rsid w:val="0007765A"/>
    <w:rsid w:val="0008662C"/>
    <w:rsid w:val="00095275"/>
    <w:rsid w:val="000A24B9"/>
    <w:rsid w:val="000A402D"/>
    <w:rsid w:val="0011735D"/>
    <w:rsid w:val="00131128"/>
    <w:rsid w:val="001329E4"/>
    <w:rsid w:val="00144B2B"/>
    <w:rsid w:val="0014665F"/>
    <w:rsid w:val="00177581"/>
    <w:rsid w:val="0019034B"/>
    <w:rsid w:val="001B61CD"/>
    <w:rsid w:val="001C3603"/>
    <w:rsid w:val="001D37DD"/>
    <w:rsid w:val="001D6017"/>
    <w:rsid w:val="001E16F8"/>
    <w:rsid w:val="001F0D2E"/>
    <w:rsid w:val="001F1EA0"/>
    <w:rsid w:val="0020616C"/>
    <w:rsid w:val="00220851"/>
    <w:rsid w:val="00230998"/>
    <w:rsid w:val="00255174"/>
    <w:rsid w:val="00255EBD"/>
    <w:rsid w:val="00260522"/>
    <w:rsid w:val="00263C5A"/>
    <w:rsid w:val="0027118C"/>
    <w:rsid w:val="002804FA"/>
    <w:rsid w:val="002821DC"/>
    <w:rsid w:val="00282A16"/>
    <w:rsid w:val="002838F4"/>
    <w:rsid w:val="002C2B18"/>
    <w:rsid w:val="002C63F3"/>
    <w:rsid w:val="002C7DED"/>
    <w:rsid w:val="002F1377"/>
    <w:rsid w:val="003142F3"/>
    <w:rsid w:val="00314337"/>
    <w:rsid w:val="003163E9"/>
    <w:rsid w:val="003164F7"/>
    <w:rsid w:val="00340C93"/>
    <w:rsid w:val="00350689"/>
    <w:rsid w:val="003619FD"/>
    <w:rsid w:val="00364E63"/>
    <w:rsid w:val="00367398"/>
    <w:rsid w:val="003751FA"/>
    <w:rsid w:val="00386E56"/>
    <w:rsid w:val="003A1D1C"/>
    <w:rsid w:val="003D2B72"/>
    <w:rsid w:val="003D503D"/>
    <w:rsid w:val="003E3F9F"/>
    <w:rsid w:val="003E41D1"/>
    <w:rsid w:val="004019F7"/>
    <w:rsid w:val="004544BC"/>
    <w:rsid w:val="00455EF8"/>
    <w:rsid w:val="00461D6E"/>
    <w:rsid w:val="0047132B"/>
    <w:rsid w:val="00474D67"/>
    <w:rsid w:val="00481048"/>
    <w:rsid w:val="004849E9"/>
    <w:rsid w:val="00495841"/>
    <w:rsid w:val="004B7AF8"/>
    <w:rsid w:val="004B7EBA"/>
    <w:rsid w:val="004C5964"/>
    <w:rsid w:val="004D7BC4"/>
    <w:rsid w:val="004E387A"/>
    <w:rsid w:val="004F22E6"/>
    <w:rsid w:val="005103C4"/>
    <w:rsid w:val="00510D3C"/>
    <w:rsid w:val="005159CF"/>
    <w:rsid w:val="00521E8C"/>
    <w:rsid w:val="00553252"/>
    <w:rsid w:val="00555AF6"/>
    <w:rsid w:val="005566E1"/>
    <w:rsid w:val="005625A0"/>
    <w:rsid w:val="00565AC5"/>
    <w:rsid w:val="0057741C"/>
    <w:rsid w:val="00586488"/>
    <w:rsid w:val="00591A1A"/>
    <w:rsid w:val="005962C1"/>
    <w:rsid w:val="005B31EA"/>
    <w:rsid w:val="005B74C6"/>
    <w:rsid w:val="005C0370"/>
    <w:rsid w:val="005C2413"/>
    <w:rsid w:val="005E6C48"/>
    <w:rsid w:val="005F0C93"/>
    <w:rsid w:val="005F31C7"/>
    <w:rsid w:val="005F765F"/>
    <w:rsid w:val="006041C8"/>
    <w:rsid w:val="006148AC"/>
    <w:rsid w:val="00630A5B"/>
    <w:rsid w:val="00635988"/>
    <w:rsid w:val="00636796"/>
    <w:rsid w:val="00643B38"/>
    <w:rsid w:val="00643D57"/>
    <w:rsid w:val="0069494B"/>
    <w:rsid w:val="006C7971"/>
    <w:rsid w:val="006D469D"/>
    <w:rsid w:val="006D7A0A"/>
    <w:rsid w:val="006F23EC"/>
    <w:rsid w:val="006F549A"/>
    <w:rsid w:val="006F75A8"/>
    <w:rsid w:val="00712939"/>
    <w:rsid w:val="0071594B"/>
    <w:rsid w:val="00742D7A"/>
    <w:rsid w:val="00751778"/>
    <w:rsid w:val="00753A35"/>
    <w:rsid w:val="00770AB9"/>
    <w:rsid w:val="00780A0C"/>
    <w:rsid w:val="00781756"/>
    <w:rsid w:val="00783C31"/>
    <w:rsid w:val="007953DB"/>
    <w:rsid w:val="007A1E52"/>
    <w:rsid w:val="007A4635"/>
    <w:rsid w:val="007C1096"/>
    <w:rsid w:val="007C62F7"/>
    <w:rsid w:val="007C7491"/>
    <w:rsid w:val="007F7BAA"/>
    <w:rsid w:val="0080705E"/>
    <w:rsid w:val="00824279"/>
    <w:rsid w:val="00854FBC"/>
    <w:rsid w:val="00870440"/>
    <w:rsid w:val="0087176C"/>
    <w:rsid w:val="00880B04"/>
    <w:rsid w:val="00887711"/>
    <w:rsid w:val="00891BF6"/>
    <w:rsid w:val="008979AD"/>
    <w:rsid w:val="008A0DC9"/>
    <w:rsid w:val="008B3F0F"/>
    <w:rsid w:val="008B480B"/>
    <w:rsid w:val="008B5017"/>
    <w:rsid w:val="008D58E1"/>
    <w:rsid w:val="008E6A63"/>
    <w:rsid w:val="008F29EB"/>
    <w:rsid w:val="00902303"/>
    <w:rsid w:val="00902781"/>
    <w:rsid w:val="00912C06"/>
    <w:rsid w:val="00915157"/>
    <w:rsid w:val="00925AE3"/>
    <w:rsid w:val="009401F3"/>
    <w:rsid w:val="00947A35"/>
    <w:rsid w:val="00951A49"/>
    <w:rsid w:val="00952ABE"/>
    <w:rsid w:val="00971AAA"/>
    <w:rsid w:val="00982170"/>
    <w:rsid w:val="009879DA"/>
    <w:rsid w:val="009B36A2"/>
    <w:rsid w:val="009E465E"/>
    <w:rsid w:val="009E52CE"/>
    <w:rsid w:val="009E641C"/>
    <w:rsid w:val="009F2249"/>
    <w:rsid w:val="00A05FC3"/>
    <w:rsid w:val="00A17FD8"/>
    <w:rsid w:val="00A233F4"/>
    <w:rsid w:val="00A30B77"/>
    <w:rsid w:val="00A57B1F"/>
    <w:rsid w:val="00A613FC"/>
    <w:rsid w:val="00A717ED"/>
    <w:rsid w:val="00A81543"/>
    <w:rsid w:val="00A82C79"/>
    <w:rsid w:val="00AA2569"/>
    <w:rsid w:val="00AA7D27"/>
    <w:rsid w:val="00AB48BD"/>
    <w:rsid w:val="00AD27C7"/>
    <w:rsid w:val="00B01D9A"/>
    <w:rsid w:val="00B04CA2"/>
    <w:rsid w:val="00B1256B"/>
    <w:rsid w:val="00B14C99"/>
    <w:rsid w:val="00B32A69"/>
    <w:rsid w:val="00B40C4B"/>
    <w:rsid w:val="00B477C9"/>
    <w:rsid w:val="00B7594E"/>
    <w:rsid w:val="00B859CB"/>
    <w:rsid w:val="00B87FD5"/>
    <w:rsid w:val="00BA1721"/>
    <w:rsid w:val="00BB1BAC"/>
    <w:rsid w:val="00BB3A67"/>
    <w:rsid w:val="00BB5A92"/>
    <w:rsid w:val="00BC7256"/>
    <w:rsid w:val="00BD7A8E"/>
    <w:rsid w:val="00C00415"/>
    <w:rsid w:val="00C110B8"/>
    <w:rsid w:val="00C1281F"/>
    <w:rsid w:val="00C13572"/>
    <w:rsid w:val="00C36B17"/>
    <w:rsid w:val="00C44C37"/>
    <w:rsid w:val="00C5138E"/>
    <w:rsid w:val="00C5226F"/>
    <w:rsid w:val="00C73A4A"/>
    <w:rsid w:val="00C765AD"/>
    <w:rsid w:val="00C93ECA"/>
    <w:rsid w:val="00CC649A"/>
    <w:rsid w:val="00CD124F"/>
    <w:rsid w:val="00CD7253"/>
    <w:rsid w:val="00CE5CAB"/>
    <w:rsid w:val="00CF347C"/>
    <w:rsid w:val="00D1624B"/>
    <w:rsid w:val="00D24E2E"/>
    <w:rsid w:val="00D30504"/>
    <w:rsid w:val="00D320D1"/>
    <w:rsid w:val="00D65270"/>
    <w:rsid w:val="00D67F18"/>
    <w:rsid w:val="00D85377"/>
    <w:rsid w:val="00DA3587"/>
    <w:rsid w:val="00DA5698"/>
    <w:rsid w:val="00DB1307"/>
    <w:rsid w:val="00DB18A3"/>
    <w:rsid w:val="00DC019B"/>
    <w:rsid w:val="00DD1F0E"/>
    <w:rsid w:val="00DE15E7"/>
    <w:rsid w:val="00DE338A"/>
    <w:rsid w:val="00DE4A3A"/>
    <w:rsid w:val="00DE5243"/>
    <w:rsid w:val="00DF2BC9"/>
    <w:rsid w:val="00E20142"/>
    <w:rsid w:val="00E23413"/>
    <w:rsid w:val="00E271E6"/>
    <w:rsid w:val="00E31F9B"/>
    <w:rsid w:val="00E32D01"/>
    <w:rsid w:val="00E431ED"/>
    <w:rsid w:val="00E64A4F"/>
    <w:rsid w:val="00E9700C"/>
    <w:rsid w:val="00ED1107"/>
    <w:rsid w:val="00EE1578"/>
    <w:rsid w:val="00EF08AE"/>
    <w:rsid w:val="00EF29C7"/>
    <w:rsid w:val="00F3004B"/>
    <w:rsid w:val="00F30BD1"/>
    <w:rsid w:val="00F3263E"/>
    <w:rsid w:val="00F455C3"/>
    <w:rsid w:val="00F57829"/>
    <w:rsid w:val="00F70A30"/>
    <w:rsid w:val="00F71D7B"/>
    <w:rsid w:val="00F72D00"/>
    <w:rsid w:val="00F75590"/>
    <w:rsid w:val="00F85840"/>
    <w:rsid w:val="00F87F2F"/>
    <w:rsid w:val="00FA7856"/>
    <w:rsid w:val="00FB64A9"/>
    <w:rsid w:val="00FD2B45"/>
    <w:rsid w:val="00FF19D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2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765A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3">
    <w:name w:val="header"/>
    <w:basedOn w:val="a"/>
    <w:link w:val="a4"/>
    <w:uiPriority w:val="99"/>
    <w:rsid w:val="00C7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765AD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C7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765AD"/>
    <w:rPr>
      <w:rFonts w:eastAsia="Times New Roman" w:cs="Times New Roman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A17F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BA17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0142"/>
    <w:pPr>
      <w:widowControl w:val="0"/>
      <w:suppressAutoHyphens/>
      <w:spacing w:after="0" w:line="240" w:lineRule="auto"/>
      <w:ind w:firstLine="1418"/>
    </w:pPr>
    <w:rPr>
      <w:rFonts w:ascii="Arial" w:hAnsi="Arial"/>
      <w:color w:val="000000"/>
      <w:kern w:val="1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E20142"/>
    <w:rPr>
      <w:rFonts w:ascii="Arial" w:hAnsi="Arial" w:cs="Times New Roman"/>
      <w:color w:val="000000"/>
      <w:kern w:val="1"/>
      <w:sz w:val="24"/>
      <w:szCs w:val="24"/>
      <w:lang w:eastAsia="ru-RU"/>
    </w:rPr>
  </w:style>
  <w:style w:type="paragraph" w:customStyle="1" w:styleId="Default">
    <w:name w:val="Default"/>
    <w:uiPriority w:val="99"/>
    <w:rsid w:val="007817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F70A30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rsid w:val="00630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D24E2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next w:val="ConsPlusNormal"/>
    <w:uiPriority w:val="99"/>
    <w:rsid w:val="00DE338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US"/>
    </w:rPr>
  </w:style>
  <w:style w:type="paragraph" w:styleId="3">
    <w:name w:val="Body Text 3"/>
    <w:basedOn w:val="a"/>
    <w:link w:val="30"/>
    <w:uiPriority w:val="99"/>
    <w:semiHidden/>
    <w:rsid w:val="000A24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0A24B9"/>
    <w:rPr>
      <w:rFonts w:eastAsia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0A24B9"/>
    <w:pPr>
      <w:ind w:left="720"/>
      <w:contextualSpacing/>
    </w:pPr>
  </w:style>
  <w:style w:type="character" w:styleId="ae">
    <w:name w:val="Hyperlink"/>
    <w:uiPriority w:val="99"/>
    <w:rsid w:val="008B3F0F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7C1096"/>
    <w:rPr>
      <w:rFonts w:eastAsia="Times New Roman"/>
      <w:sz w:val="22"/>
      <w:szCs w:val="22"/>
    </w:rPr>
  </w:style>
  <w:style w:type="character" w:styleId="af0">
    <w:name w:val="annotation reference"/>
    <w:uiPriority w:val="99"/>
    <w:semiHidden/>
    <w:rsid w:val="002F137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2F1377"/>
    <w:rPr>
      <w:rFonts w:eastAsia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locked/>
    <w:rsid w:val="002F1377"/>
    <w:rPr>
      <w:rFonts w:ascii="Calibri" w:hAnsi="Calibri" w:cs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4E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4E387A"/>
    <w:rPr>
      <w:rFonts w:ascii="Segoe UI" w:hAnsi="Segoe UI" w:cs="Segoe UI"/>
      <w:sz w:val="18"/>
      <w:szCs w:val="18"/>
      <w:lang w:eastAsia="ru-RU"/>
    </w:rPr>
  </w:style>
  <w:style w:type="paragraph" w:styleId="af5">
    <w:name w:val="footnote text"/>
    <w:basedOn w:val="a"/>
    <w:link w:val="af6"/>
    <w:uiPriority w:val="99"/>
    <w:semiHidden/>
    <w:rsid w:val="00586488"/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586488"/>
    <w:rPr>
      <w:rFonts w:ascii="Calibri" w:hAnsi="Calibri" w:cs="Times New Roman"/>
      <w:sz w:val="20"/>
      <w:szCs w:val="20"/>
    </w:rPr>
  </w:style>
  <w:style w:type="character" w:styleId="af7">
    <w:name w:val="footnote reference"/>
    <w:uiPriority w:val="99"/>
    <w:semiHidden/>
    <w:rsid w:val="00586488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90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A1D1C"/>
    <w:rPr>
      <w:rFonts w:ascii="Arial" w:hAnsi="Arial"/>
      <w:sz w:val="22"/>
      <w:lang w:eastAsia="ru-RU"/>
    </w:rPr>
  </w:style>
  <w:style w:type="paragraph" w:styleId="af8">
    <w:name w:val="Body Text"/>
    <w:basedOn w:val="a"/>
    <w:link w:val="af9"/>
    <w:uiPriority w:val="99"/>
    <w:semiHidden/>
    <w:rsid w:val="00481048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locked/>
    <w:rsid w:val="00481048"/>
    <w:rPr>
      <w:rFonts w:eastAsia="Times New Roman" w:cs="Times New Roman"/>
      <w:lang w:eastAsia="ru-RU"/>
    </w:rPr>
  </w:style>
  <w:style w:type="character" w:styleId="afa">
    <w:name w:val="page number"/>
    <w:uiPriority w:val="99"/>
    <w:rsid w:val="00DA56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AD014CC5361E920FE414BE6260A422527E127927669E6AD10B2DAEEKDZ5M" TargetMode="Externa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33</Pages>
  <Words>9042</Words>
  <Characters>51543</Characters>
  <Application>Microsoft Office Word</Application>
  <DocSecurity>0</DocSecurity>
  <Lines>429</Lines>
  <Paragraphs>120</Paragraphs>
  <ScaleCrop>false</ScaleCrop>
  <Company/>
  <LinksUpToDate>false</LinksUpToDate>
  <CharactersWithSpaces>60465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FOX</cp:lastModifiedBy>
  <cp:revision>34</cp:revision>
  <cp:lastPrinted>2017-11-21T07:14:00Z</cp:lastPrinted>
  <dcterms:created xsi:type="dcterms:W3CDTF">2017-08-22T09:34:00Z</dcterms:created>
  <dcterms:modified xsi:type="dcterms:W3CDTF">2017-12-11T07:36:00Z</dcterms:modified>
</cp:coreProperties>
</file>