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C2" w:rsidRDefault="00291EC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91EC2" w:rsidRDefault="00291EC2">
      <w:pPr>
        <w:pStyle w:val="ConsPlusNormal"/>
        <w:jc w:val="both"/>
        <w:outlineLvl w:val="0"/>
      </w:pPr>
    </w:p>
    <w:p w:rsidR="00291EC2" w:rsidRDefault="00291EC2">
      <w:pPr>
        <w:pStyle w:val="ConsPlusTitle"/>
        <w:jc w:val="center"/>
        <w:outlineLvl w:val="0"/>
      </w:pPr>
      <w:r>
        <w:t>ПРАВИТЕЛЬСТВО СТАВРОПОЛЬСКОГО КРАЯ</w:t>
      </w:r>
    </w:p>
    <w:p w:rsidR="00291EC2" w:rsidRDefault="00291EC2">
      <w:pPr>
        <w:pStyle w:val="ConsPlusTitle"/>
        <w:jc w:val="center"/>
      </w:pPr>
    </w:p>
    <w:p w:rsidR="00291EC2" w:rsidRDefault="00291EC2">
      <w:pPr>
        <w:pStyle w:val="ConsPlusTitle"/>
        <w:jc w:val="center"/>
      </w:pPr>
      <w:r>
        <w:t>ПОСТАНОВЛЕНИЕ</w:t>
      </w:r>
    </w:p>
    <w:p w:rsidR="00291EC2" w:rsidRDefault="00291EC2">
      <w:pPr>
        <w:pStyle w:val="ConsPlusTitle"/>
        <w:jc w:val="center"/>
      </w:pPr>
      <w:r>
        <w:t>от 9 января 2017 г. N 2-п</w:t>
      </w:r>
    </w:p>
    <w:p w:rsidR="00291EC2" w:rsidRDefault="00291EC2">
      <w:pPr>
        <w:pStyle w:val="ConsPlusTitle"/>
        <w:jc w:val="center"/>
      </w:pPr>
    </w:p>
    <w:p w:rsidR="00291EC2" w:rsidRDefault="00291EC2">
      <w:pPr>
        <w:pStyle w:val="ConsPlusTitle"/>
        <w:jc w:val="center"/>
      </w:pPr>
      <w:r>
        <w:t>ОБ УТВЕРЖДЕНИИ ПРОГРАММЫ ПРОТИВОДЕЙСТВИЯ КОРРУПЦИИ</w:t>
      </w:r>
    </w:p>
    <w:p w:rsidR="00291EC2" w:rsidRDefault="00291EC2">
      <w:pPr>
        <w:pStyle w:val="ConsPlusTitle"/>
        <w:jc w:val="center"/>
      </w:pPr>
      <w:r>
        <w:t>В СТАВРОПОЛЬСКОМ КРАЕ НА 2017 - 2020 ГОДЫ</w:t>
      </w:r>
    </w:p>
    <w:p w:rsidR="00291EC2" w:rsidRDefault="00291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EC2">
        <w:trPr>
          <w:jc w:val="center"/>
        </w:trPr>
        <w:tc>
          <w:tcPr>
            <w:tcW w:w="9294" w:type="dxa"/>
            <w:tcBorders>
              <w:top w:val="nil"/>
              <w:left w:val="single" w:sz="24" w:space="0" w:color="CED3F1"/>
              <w:bottom w:val="nil"/>
              <w:right w:val="single" w:sz="24" w:space="0" w:color="F4F3F8"/>
            </w:tcBorders>
            <w:shd w:val="clear" w:color="auto" w:fill="F4F3F8"/>
          </w:tcPr>
          <w:p w:rsidR="00291EC2" w:rsidRDefault="00291EC2">
            <w:pPr>
              <w:pStyle w:val="ConsPlusNormal"/>
              <w:jc w:val="center"/>
            </w:pPr>
            <w:r>
              <w:rPr>
                <w:color w:val="392C69"/>
              </w:rPr>
              <w:t>Список изменяющих документов</w:t>
            </w:r>
          </w:p>
          <w:p w:rsidR="00291EC2" w:rsidRDefault="00291EC2">
            <w:pPr>
              <w:pStyle w:val="ConsPlusNormal"/>
              <w:jc w:val="center"/>
            </w:pPr>
            <w:r>
              <w:rPr>
                <w:color w:val="392C69"/>
              </w:rPr>
              <w:t>(в ред. постановлений Правительства Ставропольского края</w:t>
            </w:r>
          </w:p>
          <w:p w:rsidR="00291EC2" w:rsidRDefault="00291EC2">
            <w:pPr>
              <w:pStyle w:val="ConsPlusNormal"/>
              <w:jc w:val="center"/>
            </w:pPr>
            <w:r>
              <w:rPr>
                <w:color w:val="392C69"/>
              </w:rPr>
              <w:t xml:space="preserve">от 11.07.2017 </w:t>
            </w:r>
            <w:hyperlink r:id="rId5" w:history="1">
              <w:r>
                <w:rPr>
                  <w:color w:val="0000FF"/>
                </w:rPr>
                <w:t>N 275-п</w:t>
              </w:r>
            </w:hyperlink>
            <w:r>
              <w:rPr>
                <w:color w:val="392C69"/>
              </w:rPr>
              <w:t xml:space="preserve">, от 22.02.2018 </w:t>
            </w:r>
            <w:hyperlink r:id="rId6" w:history="1">
              <w:r>
                <w:rPr>
                  <w:color w:val="0000FF"/>
                </w:rPr>
                <w:t>N 60-п</w:t>
              </w:r>
            </w:hyperlink>
            <w:r>
              <w:rPr>
                <w:color w:val="392C69"/>
              </w:rPr>
              <w:t xml:space="preserve">, от 25.06.2018 </w:t>
            </w:r>
            <w:hyperlink r:id="rId7" w:history="1">
              <w:r>
                <w:rPr>
                  <w:color w:val="0000FF"/>
                </w:rPr>
                <w:t>N 249-п</w:t>
              </w:r>
            </w:hyperlink>
            <w:r>
              <w:rPr>
                <w:color w:val="392C69"/>
              </w:rPr>
              <w:t>,</w:t>
            </w:r>
          </w:p>
          <w:p w:rsidR="00291EC2" w:rsidRDefault="00291EC2">
            <w:pPr>
              <w:pStyle w:val="ConsPlusNormal"/>
              <w:jc w:val="center"/>
            </w:pPr>
            <w:r>
              <w:rPr>
                <w:color w:val="392C69"/>
              </w:rPr>
              <w:t xml:space="preserve">от 12.09.2018 </w:t>
            </w:r>
            <w:hyperlink r:id="rId8" w:history="1">
              <w:r>
                <w:rPr>
                  <w:color w:val="0000FF"/>
                </w:rPr>
                <w:t>N 392-п</w:t>
              </w:r>
            </w:hyperlink>
            <w:r>
              <w:rPr>
                <w:color w:val="392C69"/>
              </w:rPr>
              <w:t xml:space="preserve">, от 29.11.2018 </w:t>
            </w:r>
            <w:hyperlink r:id="rId9" w:history="1">
              <w:r>
                <w:rPr>
                  <w:color w:val="0000FF"/>
                </w:rPr>
                <w:t>N 536-п</w:t>
              </w:r>
            </w:hyperlink>
            <w:r>
              <w:rPr>
                <w:color w:val="392C69"/>
              </w:rPr>
              <w:t xml:space="preserve">, от 29.01.2019 </w:t>
            </w:r>
            <w:hyperlink r:id="rId10" w:history="1">
              <w:r>
                <w:rPr>
                  <w:color w:val="0000FF"/>
                </w:rPr>
                <w:t>N 29-п</w:t>
              </w:r>
            </w:hyperlink>
            <w:r>
              <w:rPr>
                <w:color w:val="392C69"/>
              </w:rPr>
              <w:t>,</w:t>
            </w:r>
          </w:p>
          <w:p w:rsidR="00291EC2" w:rsidRDefault="00291EC2">
            <w:pPr>
              <w:pStyle w:val="ConsPlusNormal"/>
              <w:jc w:val="center"/>
            </w:pPr>
            <w:r>
              <w:rPr>
                <w:color w:val="392C69"/>
              </w:rPr>
              <w:t xml:space="preserve">от 11.04.2019 </w:t>
            </w:r>
            <w:hyperlink r:id="rId11" w:history="1">
              <w:r>
                <w:rPr>
                  <w:color w:val="0000FF"/>
                </w:rPr>
                <w:t>N 164-п</w:t>
              </w:r>
            </w:hyperlink>
            <w:r>
              <w:rPr>
                <w:color w:val="392C69"/>
              </w:rPr>
              <w:t>)</w:t>
            </w:r>
          </w:p>
        </w:tc>
      </w:tr>
    </w:tbl>
    <w:p w:rsidR="00291EC2" w:rsidRDefault="00291EC2">
      <w:pPr>
        <w:pStyle w:val="ConsPlusNormal"/>
        <w:jc w:val="both"/>
      </w:pPr>
    </w:p>
    <w:p w:rsidR="00291EC2" w:rsidRDefault="00291EC2">
      <w:pPr>
        <w:pStyle w:val="ConsPlusNormal"/>
        <w:ind w:firstLine="540"/>
        <w:jc w:val="both"/>
      </w:pPr>
      <w:r>
        <w:t xml:space="preserve">В целях реализации Федерального </w:t>
      </w:r>
      <w:hyperlink r:id="rId12" w:history="1">
        <w:r>
          <w:rPr>
            <w:color w:val="0000FF"/>
          </w:rPr>
          <w:t>закона</w:t>
        </w:r>
      </w:hyperlink>
      <w:r>
        <w:t xml:space="preserve"> "О противодействии коррупции", указами Президента Российской Федерации от 1 апреля 2016 года </w:t>
      </w:r>
      <w:hyperlink r:id="rId13" w:history="1">
        <w:r>
          <w:rPr>
            <w:color w:val="0000FF"/>
          </w:rPr>
          <w:t>N 147</w:t>
        </w:r>
      </w:hyperlink>
      <w:r>
        <w:t xml:space="preserve"> "О Национальном плане противодействия коррупции на 2016 - 2017 годы" и от 29 июня 2018 года </w:t>
      </w:r>
      <w:hyperlink r:id="rId14" w:history="1">
        <w:r>
          <w:rPr>
            <w:color w:val="0000FF"/>
          </w:rPr>
          <w:t>N 378</w:t>
        </w:r>
      </w:hyperlink>
      <w:r>
        <w:t xml:space="preserve"> "О Национальном плане противодействия коррупции на 2018 - 2020 годы", </w:t>
      </w:r>
      <w:hyperlink r:id="rId15"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291EC2" w:rsidRDefault="00291EC2">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jc w:val="both"/>
      </w:pPr>
    </w:p>
    <w:p w:rsidR="00291EC2" w:rsidRDefault="00291EC2">
      <w:pPr>
        <w:pStyle w:val="ConsPlusNormal"/>
        <w:ind w:firstLine="540"/>
        <w:jc w:val="both"/>
      </w:pPr>
      <w:r>
        <w:t xml:space="preserve">1. Утвердить прилагаемую </w:t>
      </w:r>
      <w:hyperlink w:anchor="P36" w:history="1">
        <w:r>
          <w:rPr>
            <w:color w:val="0000FF"/>
          </w:rPr>
          <w:t>программу</w:t>
        </w:r>
      </w:hyperlink>
      <w:r>
        <w:t xml:space="preserve"> противодействия коррупции в Ставропольском крае на 2017 - 2020 годы.</w:t>
      </w:r>
    </w:p>
    <w:p w:rsidR="00291EC2" w:rsidRDefault="00291EC2">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291EC2" w:rsidRDefault="00291EC2">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291EC2" w:rsidRDefault="00291EC2">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291EC2" w:rsidRDefault="00291EC2">
      <w:pPr>
        <w:pStyle w:val="ConsPlusNormal"/>
        <w:spacing w:before="22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291EC2" w:rsidRDefault="00291EC2">
      <w:pPr>
        <w:pStyle w:val="ConsPlusNormal"/>
        <w:jc w:val="both"/>
      </w:pPr>
    </w:p>
    <w:p w:rsidR="00291EC2" w:rsidRDefault="00291EC2">
      <w:pPr>
        <w:pStyle w:val="ConsPlusNormal"/>
        <w:jc w:val="right"/>
      </w:pPr>
      <w:r>
        <w:t>Губернатор</w:t>
      </w:r>
    </w:p>
    <w:p w:rsidR="00291EC2" w:rsidRDefault="00291EC2">
      <w:pPr>
        <w:pStyle w:val="ConsPlusNormal"/>
        <w:jc w:val="right"/>
      </w:pPr>
      <w:r>
        <w:t>Ставропольского края</w:t>
      </w:r>
    </w:p>
    <w:p w:rsidR="00291EC2" w:rsidRDefault="00291EC2">
      <w:pPr>
        <w:pStyle w:val="ConsPlusNormal"/>
        <w:jc w:val="right"/>
      </w:pPr>
      <w:r>
        <w:t>В.В.ВЛАДИМИРОВ</w:t>
      </w: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right"/>
        <w:outlineLvl w:val="0"/>
      </w:pPr>
      <w:r>
        <w:t>Утверждена</w:t>
      </w:r>
    </w:p>
    <w:p w:rsidR="00291EC2" w:rsidRDefault="00291EC2">
      <w:pPr>
        <w:pStyle w:val="ConsPlusNormal"/>
        <w:jc w:val="right"/>
      </w:pPr>
      <w:r>
        <w:t>постановлением</w:t>
      </w:r>
    </w:p>
    <w:p w:rsidR="00291EC2" w:rsidRDefault="00291EC2">
      <w:pPr>
        <w:pStyle w:val="ConsPlusNormal"/>
        <w:jc w:val="right"/>
      </w:pPr>
      <w:r>
        <w:lastRenderedPageBreak/>
        <w:t>Правительства Ставропольского края</w:t>
      </w:r>
    </w:p>
    <w:p w:rsidR="00291EC2" w:rsidRDefault="00291EC2">
      <w:pPr>
        <w:pStyle w:val="ConsPlusNormal"/>
        <w:jc w:val="right"/>
      </w:pPr>
      <w:r>
        <w:t>от 09 января 2017 г. N 2-п</w:t>
      </w:r>
    </w:p>
    <w:p w:rsidR="00291EC2" w:rsidRDefault="00291EC2">
      <w:pPr>
        <w:pStyle w:val="ConsPlusNormal"/>
        <w:jc w:val="both"/>
      </w:pPr>
    </w:p>
    <w:p w:rsidR="00291EC2" w:rsidRDefault="00291EC2">
      <w:pPr>
        <w:pStyle w:val="ConsPlusTitle"/>
        <w:jc w:val="center"/>
      </w:pPr>
      <w:bookmarkStart w:id="0" w:name="P36"/>
      <w:bookmarkEnd w:id="0"/>
      <w:r>
        <w:t>ПРОГРАММА</w:t>
      </w:r>
    </w:p>
    <w:p w:rsidR="00291EC2" w:rsidRDefault="00291EC2">
      <w:pPr>
        <w:pStyle w:val="ConsPlusTitle"/>
        <w:jc w:val="center"/>
      </w:pPr>
      <w:r>
        <w:t>ПРОТИВОДЕЙСТВИЯ КОРРУПЦИИ В СТАВРОПОЛЬСКОМ КРАЕ</w:t>
      </w:r>
    </w:p>
    <w:p w:rsidR="00291EC2" w:rsidRDefault="00291EC2">
      <w:pPr>
        <w:pStyle w:val="ConsPlusTitle"/>
        <w:jc w:val="center"/>
      </w:pPr>
      <w:r>
        <w:t>НА 2017 - 2020 ГОДЫ</w:t>
      </w:r>
    </w:p>
    <w:p w:rsidR="00291EC2" w:rsidRDefault="00291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EC2">
        <w:trPr>
          <w:jc w:val="center"/>
        </w:trPr>
        <w:tc>
          <w:tcPr>
            <w:tcW w:w="9294" w:type="dxa"/>
            <w:tcBorders>
              <w:top w:val="nil"/>
              <w:left w:val="single" w:sz="24" w:space="0" w:color="CED3F1"/>
              <w:bottom w:val="nil"/>
              <w:right w:val="single" w:sz="24" w:space="0" w:color="F4F3F8"/>
            </w:tcBorders>
            <w:shd w:val="clear" w:color="auto" w:fill="F4F3F8"/>
          </w:tcPr>
          <w:p w:rsidR="00291EC2" w:rsidRDefault="00291EC2">
            <w:pPr>
              <w:pStyle w:val="ConsPlusNormal"/>
              <w:jc w:val="center"/>
            </w:pPr>
            <w:r>
              <w:rPr>
                <w:color w:val="392C69"/>
              </w:rPr>
              <w:t>Список изменяющих документов</w:t>
            </w:r>
          </w:p>
          <w:p w:rsidR="00291EC2" w:rsidRDefault="00291EC2">
            <w:pPr>
              <w:pStyle w:val="ConsPlusNormal"/>
              <w:jc w:val="center"/>
            </w:pPr>
            <w:r>
              <w:rPr>
                <w:color w:val="392C69"/>
              </w:rPr>
              <w:t>(в ред. постановлений Правительства Ставропольского края</w:t>
            </w:r>
          </w:p>
          <w:p w:rsidR="00291EC2" w:rsidRDefault="00291EC2">
            <w:pPr>
              <w:pStyle w:val="ConsPlusNormal"/>
              <w:jc w:val="center"/>
            </w:pPr>
            <w:r>
              <w:rPr>
                <w:color w:val="392C69"/>
              </w:rPr>
              <w:t xml:space="preserve">от 11.07.2017 </w:t>
            </w:r>
            <w:hyperlink r:id="rId17" w:history="1">
              <w:r>
                <w:rPr>
                  <w:color w:val="0000FF"/>
                </w:rPr>
                <w:t>N 275-п</w:t>
              </w:r>
            </w:hyperlink>
            <w:r>
              <w:rPr>
                <w:color w:val="392C69"/>
              </w:rPr>
              <w:t xml:space="preserve">, от 22.02.2018 </w:t>
            </w:r>
            <w:hyperlink r:id="rId18" w:history="1">
              <w:r>
                <w:rPr>
                  <w:color w:val="0000FF"/>
                </w:rPr>
                <w:t>N 60-п</w:t>
              </w:r>
            </w:hyperlink>
            <w:r>
              <w:rPr>
                <w:color w:val="392C69"/>
              </w:rPr>
              <w:t xml:space="preserve">, от 25.06.2018 </w:t>
            </w:r>
            <w:hyperlink r:id="rId19" w:history="1">
              <w:r>
                <w:rPr>
                  <w:color w:val="0000FF"/>
                </w:rPr>
                <w:t>N 249-п</w:t>
              </w:r>
            </w:hyperlink>
            <w:r>
              <w:rPr>
                <w:color w:val="392C69"/>
              </w:rPr>
              <w:t>,</w:t>
            </w:r>
          </w:p>
          <w:p w:rsidR="00291EC2" w:rsidRDefault="00291EC2">
            <w:pPr>
              <w:pStyle w:val="ConsPlusNormal"/>
              <w:jc w:val="center"/>
            </w:pPr>
            <w:r>
              <w:rPr>
                <w:color w:val="392C69"/>
              </w:rPr>
              <w:t xml:space="preserve">от 12.09.2018 </w:t>
            </w:r>
            <w:hyperlink r:id="rId20" w:history="1">
              <w:r>
                <w:rPr>
                  <w:color w:val="0000FF"/>
                </w:rPr>
                <w:t>N 392-п</w:t>
              </w:r>
            </w:hyperlink>
            <w:r>
              <w:rPr>
                <w:color w:val="392C69"/>
              </w:rPr>
              <w:t xml:space="preserve">, от 29.11.2018 </w:t>
            </w:r>
            <w:hyperlink r:id="rId21" w:history="1">
              <w:r>
                <w:rPr>
                  <w:color w:val="0000FF"/>
                </w:rPr>
                <w:t>N 536-п</w:t>
              </w:r>
            </w:hyperlink>
            <w:r>
              <w:rPr>
                <w:color w:val="392C69"/>
              </w:rPr>
              <w:t xml:space="preserve">, от 29.01.2019 </w:t>
            </w:r>
            <w:hyperlink r:id="rId22" w:history="1">
              <w:r>
                <w:rPr>
                  <w:color w:val="0000FF"/>
                </w:rPr>
                <w:t>N 29-п</w:t>
              </w:r>
            </w:hyperlink>
            <w:r>
              <w:rPr>
                <w:color w:val="392C69"/>
              </w:rPr>
              <w:t>,</w:t>
            </w:r>
          </w:p>
          <w:p w:rsidR="00291EC2" w:rsidRDefault="00291EC2">
            <w:pPr>
              <w:pStyle w:val="ConsPlusNormal"/>
              <w:jc w:val="center"/>
            </w:pPr>
            <w:r>
              <w:rPr>
                <w:color w:val="392C69"/>
              </w:rPr>
              <w:t xml:space="preserve">от 11.04.2019 </w:t>
            </w:r>
            <w:hyperlink r:id="rId23" w:history="1">
              <w:r>
                <w:rPr>
                  <w:color w:val="0000FF"/>
                </w:rPr>
                <w:t>N 164-п</w:t>
              </w:r>
            </w:hyperlink>
            <w:r>
              <w:rPr>
                <w:color w:val="392C69"/>
              </w:rPr>
              <w:t>)</w:t>
            </w:r>
          </w:p>
        </w:tc>
      </w:tr>
    </w:tbl>
    <w:p w:rsidR="00291EC2" w:rsidRDefault="00291EC2">
      <w:pPr>
        <w:pStyle w:val="ConsPlusNormal"/>
        <w:jc w:val="both"/>
      </w:pPr>
    </w:p>
    <w:p w:rsidR="00291EC2" w:rsidRDefault="00291EC2">
      <w:pPr>
        <w:pStyle w:val="ConsPlusTitle"/>
        <w:jc w:val="center"/>
        <w:outlineLvl w:val="1"/>
      </w:pPr>
      <w:r>
        <w:t>ПАСПОРТ</w:t>
      </w:r>
    </w:p>
    <w:p w:rsidR="00291EC2" w:rsidRDefault="00291EC2">
      <w:pPr>
        <w:pStyle w:val="ConsPlusTitle"/>
        <w:jc w:val="center"/>
      </w:pPr>
      <w:r>
        <w:t>ПРОГРАММЫ ПРОТИВОДЕЙСТВИЯ КОРРУПЦИИ В СТАВРОПОЛЬСКОМ КРАЕ</w:t>
      </w:r>
    </w:p>
    <w:p w:rsidR="00291EC2" w:rsidRDefault="00291EC2">
      <w:pPr>
        <w:pStyle w:val="ConsPlusTitle"/>
        <w:jc w:val="center"/>
      </w:pPr>
      <w:r>
        <w:t>НА 2017 - 2020 ГОДЫ</w:t>
      </w:r>
    </w:p>
    <w:p w:rsidR="00291EC2" w:rsidRDefault="00291E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EC2">
        <w:tc>
          <w:tcPr>
            <w:tcW w:w="3402" w:type="dxa"/>
            <w:tcBorders>
              <w:top w:val="nil"/>
              <w:left w:val="nil"/>
              <w:bottom w:val="nil"/>
              <w:right w:val="nil"/>
            </w:tcBorders>
          </w:tcPr>
          <w:p w:rsidR="00291EC2" w:rsidRDefault="00291EC2">
            <w:pPr>
              <w:pStyle w:val="ConsPlusNormal"/>
            </w:pPr>
            <w:r>
              <w:t>Наименование Программы</w:t>
            </w:r>
          </w:p>
        </w:tc>
        <w:tc>
          <w:tcPr>
            <w:tcW w:w="5669" w:type="dxa"/>
            <w:tcBorders>
              <w:top w:val="nil"/>
              <w:left w:val="nil"/>
              <w:bottom w:val="nil"/>
              <w:right w:val="nil"/>
            </w:tcBorders>
          </w:tcPr>
          <w:p w:rsidR="00291EC2" w:rsidRDefault="00291EC2">
            <w:pPr>
              <w:pStyle w:val="ConsPlusNormal"/>
              <w:jc w:val="both"/>
            </w:pPr>
            <w:r>
              <w:t>программа противодействия коррупции в Ставропольском крае на 2017 - 2020 годы (далее - Программа)</w:t>
            </w:r>
          </w:p>
        </w:tc>
      </w:tr>
      <w:tr w:rsidR="00291EC2">
        <w:tc>
          <w:tcPr>
            <w:tcW w:w="3402" w:type="dxa"/>
            <w:tcBorders>
              <w:top w:val="nil"/>
              <w:left w:val="nil"/>
              <w:bottom w:val="nil"/>
              <w:right w:val="nil"/>
            </w:tcBorders>
          </w:tcPr>
          <w:p w:rsidR="00291EC2" w:rsidRDefault="00291EC2">
            <w:pPr>
              <w:pStyle w:val="ConsPlusNormal"/>
            </w:pPr>
            <w:r>
              <w:t>Ответственный исполнитель Программы</w:t>
            </w:r>
          </w:p>
        </w:tc>
        <w:tc>
          <w:tcPr>
            <w:tcW w:w="5669" w:type="dxa"/>
            <w:tcBorders>
              <w:top w:val="nil"/>
              <w:left w:val="nil"/>
              <w:bottom w:val="nil"/>
              <w:right w:val="nil"/>
            </w:tcBorders>
          </w:tcPr>
          <w:p w:rsidR="00291EC2" w:rsidRDefault="00291EC2">
            <w:pPr>
              <w:pStyle w:val="ConsPlusNormal"/>
              <w:jc w:val="both"/>
            </w:pPr>
            <w:r>
              <w:t>Правительство Ставропольского края</w:t>
            </w:r>
          </w:p>
        </w:tc>
      </w:tr>
      <w:tr w:rsidR="00291EC2">
        <w:tc>
          <w:tcPr>
            <w:tcW w:w="3402" w:type="dxa"/>
            <w:tcBorders>
              <w:top w:val="nil"/>
              <w:left w:val="nil"/>
              <w:bottom w:val="nil"/>
              <w:right w:val="nil"/>
            </w:tcBorders>
          </w:tcPr>
          <w:p w:rsidR="00291EC2" w:rsidRDefault="00291EC2">
            <w:pPr>
              <w:pStyle w:val="ConsPlusNormal"/>
            </w:pPr>
            <w:r>
              <w:t>Соисполнители Программы</w:t>
            </w:r>
          </w:p>
        </w:tc>
        <w:tc>
          <w:tcPr>
            <w:tcW w:w="5669" w:type="dxa"/>
            <w:tcBorders>
              <w:top w:val="nil"/>
              <w:left w:val="nil"/>
              <w:bottom w:val="nil"/>
              <w:right w:val="nil"/>
            </w:tcBorders>
          </w:tcPr>
          <w:p w:rsidR="00291EC2" w:rsidRDefault="00291EC2">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структурные подразделения аппарата Правительства Ставропольского края;</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291EC2">
        <w:tc>
          <w:tcPr>
            <w:tcW w:w="3402" w:type="dxa"/>
            <w:tcBorders>
              <w:top w:val="nil"/>
              <w:left w:val="nil"/>
              <w:bottom w:val="nil"/>
              <w:right w:val="nil"/>
            </w:tcBorders>
          </w:tcPr>
          <w:p w:rsidR="00291EC2" w:rsidRDefault="00291EC2">
            <w:pPr>
              <w:pStyle w:val="ConsPlusNormal"/>
            </w:pPr>
            <w:r>
              <w:t>Основание для разработки Программы</w:t>
            </w:r>
          </w:p>
        </w:tc>
        <w:tc>
          <w:tcPr>
            <w:tcW w:w="5669" w:type="dxa"/>
            <w:tcBorders>
              <w:top w:val="nil"/>
              <w:left w:val="nil"/>
              <w:bottom w:val="nil"/>
              <w:right w:val="nil"/>
            </w:tcBorders>
          </w:tcPr>
          <w:p w:rsidR="00291EC2" w:rsidRDefault="00291EC2">
            <w:pPr>
              <w:pStyle w:val="ConsPlusNormal"/>
              <w:jc w:val="both"/>
            </w:pPr>
            <w:r>
              <w:t xml:space="preserve">Федеральный </w:t>
            </w:r>
            <w:hyperlink r:id="rId24" w:history="1">
              <w:r>
                <w:rPr>
                  <w:color w:val="0000FF"/>
                </w:rPr>
                <w:t>закон</w:t>
              </w:r>
            </w:hyperlink>
            <w:r>
              <w:t xml:space="preserve"> "О противодействии коррупции";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 xml:space="preserve">Федеральный </w:t>
            </w:r>
            <w:hyperlink r:id="rId25" w:history="1">
              <w:r>
                <w:rPr>
                  <w:color w:val="0000FF"/>
                </w:rPr>
                <w:t>закон</w:t>
              </w:r>
            </w:hyperlink>
            <w:r>
              <w:t xml:space="preserve"> "Об организации предоставления государственных и муниципальных услуг";</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hyperlink r:id="rId26"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27" w:history="1">
              <w:r>
                <w:rPr>
                  <w:color w:val="0000FF"/>
                </w:rPr>
                <w:t>Указ</w:t>
              </w:r>
            </w:hyperlink>
            <w:r>
              <w:t xml:space="preserve"> Президента 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291EC2">
        <w:tc>
          <w:tcPr>
            <w:tcW w:w="9071" w:type="dxa"/>
            <w:gridSpan w:val="2"/>
            <w:tcBorders>
              <w:top w:val="nil"/>
              <w:left w:val="nil"/>
              <w:bottom w:val="nil"/>
              <w:right w:val="nil"/>
            </w:tcBorders>
          </w:tcPr>
          <w:p w:rsidR="00291EC2" w:rsidRDefault="00291EC2">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12.09.2018 N 392-п)</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hyperlink r:id="rId29" w:history="1">
              <w:r>
                <w:rPr>
                  <w:color w:val="0000FF"/>
                </w:rPr>
                <w:t>Закон</w:t>
              </w:r>
            </w:hyperlink>
            <w:r>
              <w:t xml:space="preserve"> Ставропольского края "О противодействии </w:t>
            </w:r>
            <w:r>
              <w:lastRenderedPageBreak/>
              <w:t>коррупции в Ставропольском крае"</w:t>
            </w:r>
          </w:p>
        </w:tc>
      </w:tr>
      <w:tr w:rsidR="00291EC2">
        <w:tc>
          <w:tcPr>
            <w:tcW w:w="3402" w:type="dxa"/>
            <w:tcBorders>
              <w:top w:val="nil"/>
              <w:left w:val="nil"/>
              <w:bottom w:val="nil"/>
              <w:right w:val="nil"/>
            </w:tcBorders>
          </w:tcPr>
          <w:p w:rsidR="00291EC2" w:rsidRDefault="00291EC2">
            <w:pPr>
              <w:pStyle w:val="ConsPlusNormal"/>
            </w:pPr>
            <w:r>
              <w:lastRenderedPageBreak/>
              <w:t>Цели Программы</w:t>
            </w:r>
          </w:p>
        </w:tc>
        <w:tc>
          <w:tcPr>
            <w:tcW w:w="5669" w:type="dxa"/>
            <w:tcBorders>
              <w:top w:val="nil"/>
              <w:left w:val="nil"/>
              <w:bottom w:val="nil"/>
              <w:right w:val="nil"/>
            </w:tcBorders>
          </w:tcPr>
          <w:p w:rsidR="00291EC2" w:rsidRDefault="00291EC2">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формирование в обществе антикоррупционного сознания и нетерпимости к коррупционному поведению</w:t>
            </w:r>
          </w:p>
        </w:tc>
      </w:tr>
      <w:tr w:rsidR="00291EC2">
        <w:tc>
          <w:tcPr>
            <w:tcW w:w="3402" w:type="dxa"/>
            <w:tcBorders>
              <w:top w:val="nil"/>
              <w:left w:val="nil"/>
              <w:bottom w:val="nil"/>
              <w:right w:val="nil"/>
            </w:tcBorders>
          </w:tcPr>
          <w:p w:rsidR="00291EC2" w:rsidRDefault="00291EC2">
            <w:pPr>
              <w:pStyle w:val="ConsPlusNormal"/>
            </w:pPr>
            <w:r>
              <w:t>Задачи Программы</w:t>
            </w:r>
          </w:p>
        </w:tc>
        <w:tc>
          <w:tcPr>
            <w:tcW w:w="5669" w:type="dxa"/>
            <w:tcBorders>
              <w:top w:val="nil"/>
              <w:left w:val="nil"/>
              <w:bottom w:val="nil"/>
              <w:right w:val="nil"/>
            </w:tcBorders>
          </w:tcPr>
          <w:p w:rsidR="00291EC2" w:rsidRDefault="00291EC2">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291EC2">
        <w:tc>
          <w:tcPr>
            <w:tcW w:w="9071" w:type="dxa"/>
            <w:gridSpan w:val="2"/>
            <w:tcBorders>
              <w:top w:val="nil"/>
              <w:left w:val="nil"/>
              <w:bottom w:val="nil"/>
              <w:right w:val="nil"/>
            </w:tcBorders>
          </w:tcPr>
          <w:p w:rsidR="00291EC2" w:rsidRDefault="00291EC2">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12.09.2018 N 392-п)</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усиление мер по минимизации бытовой коррупции;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291EC2">
        <w:tc>
          <w:tcPr>
            <w:tcW w:w="3402" w:type="dxa"/>
            <w:tcBorders>
              <w:top w:val="nil"/>
              <w:left w:val="nil"/>
              <w:bottom w:val="nil"/>
              <w:right w:val="nil"/>
            </w:tcBorders>
          </w:tcPr>
          <w:p w:rsidR="00291EC2" w:rsidRDefault="00291EC2">
            <w:pPr>
              <w:pStyle w:val="ConsPlusNormal"/>
            </w:pPr>
            <w:r>
              <w:t>Срок реализации Программы</w:t>
            </w:r>
          </w:p>
        </w:tc>
        <w:tc>
          <w:tcPr>
            <w:tcW w:w="5669" w:type="dxa"/>
            <w:tcBorders>
              <w:top w:val="nil"/>
              <w:left w:val="nil"/>
              <w:bottom w:val="nil"/>
              <w:right w:val="nil"/>
            </w:tcBorders>
          </w:tcPr>
          <w:p w:rsidR="00291EC2" w:rsidRDefault="00291EC2">
            <w:pPr>
              <w:pStyle w:val="ConsPlusNormal"/>
              <w:jc w:val="both"/>
            </w:pPr>
            <w:r>
              <w:t>2017 - 2020 годы</w:t>
            </w:r>
          </w:p>
        </w:tc>
      </w:tr>
      <w:tr w:rsidR="00291EC2">
        <w:tc>
          <w:tcPr>
            <w:tcW w:w="3402" w:type="dxa"/>
            <w:tcBorders>
              <w:top w:val="nil"/>
              <w:left w:val="nil"/>
              <w:bottom w:val="nil"/>
              <w:right w:val="nil"/>
            </w:tcBorders>
          </w:tcPr>
          <w:p w:rsidR="00291EC2" w:rsidRDefault="00291EC2">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291EC2" w:rsidRDefault="00291EC2">
            <w:pPr>
              <w:pStyle w:val="ConsPlusNormal"/>
              <w:jc w:val="both"/>
            </w:pPr>
            <w:r>
              <w:t>прогнозируемый объем финансирования Программы составит 3750,00 тыс. рублей, в том числе за счет средств бюджета Ставропольского края (далее - краевой бюджет) - 3750,00 тыс. рублей, в том числе по годам:</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в 2017 году - 1000,00 тыс. рублей;</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в 2018 году - 800,00 тыс. рублей;</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в 2019 году - 700,00 тыс. рублей;</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в 2020 году - 1250,00 тыс. рублей</w:t>
            </w:r>
          </w:p>
        </w:tc>
      </w:tr>
      <w:tr w:rsidR="00291EC2">
        <w:tc>
          <w:tcPr>
            <w:tcW w:w="9071" w:type="dxa"/>
            <w:gridSpan w:val="2"/>
            <w:tcBorders>
              <w:top w:val="nil"/>
              <w:left w:val="nil"/>
              <w:bottom w:val="nil"/>
              <w:right w:val="nil"/>
            </w:tcBorders>
          </w:tcPr>
          <w:p w:rsidR="00291EC2" w:rsidRDefault="00291EC2">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29.01.2019 N 29-п)</w:t>
            </w:r>
          </w:p>
        </w:tc>
      </w:tr>
      <w:tr w:rsidR="00291EC2">
        <w:tc>
          <w:tcPr>
            <w:tcW w:w="3402" w:type="dxa"/>
            <w:tcBorders>
              <w:top w:val="nil"/>
              <w:left w:val="nil"/>
              <w:bottom w:val="nil"/>
              <w:right w:val="nil"/>
            </w:tcBorders>
          </w:tcPr>
          <w:p w:rsidR="00291EC2" w:rsidRDefault="00291EC2">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291EC2" w:rsidRDefault="00291EC2">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повышение эффективности государственного и муниципального управления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соблюдение норм антикоррупционного поведения гражданскими служащими и муниципальными служащими;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 xml:space="preserve">повышение уровня антикоррупционной компетентности лиц, замещающих государственные должности Ставропольского края, </w:t>
            </w:r>
            <w:proofErr w:type="gramStart"/>
            <w:r>
              <w:t>лиц</w:t>
            </w:r>
            <w:proofErr w:type="gramEnd"/>
            <w:r>
              <w:t xml:space="preserve">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повышение доверия граждан к органам исполнительной власти края и органам местного самоуправления края;</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формирование в обществе отрицательного отношения к коррупции;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минимизация проявлений бытовой коррупции;</w:t>
            </w:r>
          </w:p>
        </w:tc>
      </w:tr>
      <w:tr w:rsidR="00291EC2">
        <w:tc>
          <w:tcPr>
            <w:tcW w:w="3402" w:type="dxa"/>
            <w:tcBorders>
              <w:top w:val="nil"/>
              <w:left w:val="nil"/>
              <w:bottom w:val="nil"/>
              <w:right w:val="nil"/>
            </w:tcBorders>
          </w:tcPr>
          <w:p w:rsidR="00291EC2" w:rsidRDefault="00291EC2">
            <w:pPr>
              <w:pStyle w:val="ConsPlusNormal"/>
            </w:pPr>
          </w:p>
        </w:tc>
        <w:tc>
          <w:tcPr>
            <w:tcW w:w="5669" w:type="dxa"/>
            <w:tcBorders>
              <w:top w:val="nil"/>
              <w:left w:val="nil"/>
              <w:bottom w:val="nil"/>
              <w:right w:val="nil"/>
            </w:tcBorders>
          </w:tcPr>
          <w:p w:rsidR="00291EC2" w:rsidRDefault="00291EC2">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291EC2" w:rsidRDefault="00291EC2">
      <w:pPr>
        <w:pStyle w:val="ConsPlusNormal"/>
        <w:jc w:val="both"/>
      </w:pPr>
    </w:p>
    <w:p w:rsidR="00291EC2" w:rsidRDefault="00291EC2">
      <w:pPr>
        <w:pStyle w:val="ConsPlusTitle"/>
        <w:jc w:val="center"/>
        <w:outlineLvl w:val="1"/>
      </w:pPr>
      <w:r>
        <w:t>Раздел I. Содержание проблемы, обоснование необходимости</w:t>
      </w:r>
    </w:p>
    <w:p w:rsidR="00291EC2" w:rsidRDefault="00291EC2">
      <w:pPr>
        <w:pStyle w:val="ConsPlusTitle"/>
        <w:jc w:val="center"/>
      </w:pPr>
      <w:r>
        <w:t>ее решения программным методом</w:t>
      </w:r>
    </w:p>
    <w:p w:rsidR="00291EC2" w:rsidRDefault="00291EC2">
      <w:pPr>
        <w:pStyle w:val="ConsPlusNormal"/>
        <w:jc w:val="both"/>
      </w:pPr>
    </w:p>
    <w:p w:rsidR="00291EC2" w:rsidRDefault="00291EC2">
      <w:pPr>
        <w:pStyle w:val="ConsPlusNormal"/>
        <w:ind w:firstLine="540"/>
        <w:jc w:val="both"/>
      </w:pPr>
      <w:r>
        <w:t>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291EC2" w:rsidRDefault="00291EC2">
      <w:pPr>
        <w:pStyle w:val="ConsPlusNormal"/>
        <w:spacing w:before="220"/>
        <w:ind w:firstLine="540"/>
        <w:jc w:val="both"/>
      </w:pPr>
      <w:r>
        <w:t xml:space="preserve">В соответствии со </w:t>
      </w:r>
      <w:hyperlink r:id="rId32"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291EC2" w:rsidRDefault="00291EC2">
      <w:pPr>
        <w:pStyle w:val="ConsPlusNormal"/>
        <w:spacing w:before="22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291EC2" w:rsidRDefault="00291EC2">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3"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34" w:history="1">
        <w:r>
          <w:rPr>
            <w:color w:val="0000FF"/>
          </w:rPr>
          <w:t>план</w:t>
        </w:r>
      </w:hyperlink>
      <w:r>
        <w:t>.</w:t>
      </w:r>
    </w:p>
    <w:p w:rsidR="00291EC2" w:rsidRDefault="00291EC2">
      <w:pPr>
        <w:pStyle w:val="ConsPlusNormal"/>
        <w:spacing w:before="220"/>
        <w:ind w:firstLine="540"/>
        <w:jc w:val="both"/>
      </w:pPr>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291EC2" w:rsidRDefault="00291EC2">
      <w:pPr>
        <w:pStyle w:val="ConsPlusNormal"/>
        <w:spacing w:before="22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291EC2" w:rsidRDefault="00291EC2">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291EC2" w:rsidRDefault="00291EC2">
      <w:pPr>
        <w:pStyle w:val="ConsPlusNormal"/>
        <w:spacing w:before="220"/>
        <w:ind w:firstLine="540"/>
        <w:jc w:val="both"/>
      </w:pPr>
      <w:r>
        <w:t xml:space="preserve">Федеральным </w:t>
      </w:r>
      <w:hyperlink r:id="rId35"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6"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291EC2" w:rsidRDefault="00291EC2">
      <w:pPr>
        <w:pStyle w:val="ConsPlusNormal"/>
        <w:spacing w:before="220"/>
        <w:ind w:firstLine="540"/>
        <w:jc w:val="both"/>
      </w:pPr>
      <w:r>
        <w:t xml:space="preserve">В целях обеспечения мер по развитию базовых направлений работы по противодействию </w:t>
      </w:r>
      <w:r>
        <w:lastRenderedPageBreak/>
        <w:t xml:space="preserve">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7" w:history="1">
        <w:r>
          <w:rPr>
            <w:color w:val="0000FF"/>
          </w:rPr>
          <w:t>Закон</w:t>
        </w:r>
      </w:hyperlink>
      <w:r>
        <w:t xml:space="preserve"> Ставропольского края "О противодействии коррупции в Ставропольском крае".</w:t>
      </w:r>
    </w:p>
    <w:p w:rsidR="00291EC2" w:rsidRDefault="00291EC2">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291EC2" w:rsidRDefault="00291EC2">
      <w:pPr>
        <w:pStyle w:val="ConsPlusNormal"/>
        <w:spacing w:before="220"/>
        <w:ind w:firstLine="540"/>
        <w:jc w:val="both"/>
      </w:pPr>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291EC2" w:rsidRDefault="00291EC2">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291EC2" w:rsidRDefault="00291EC2">
      <w:pPr>
        <w:pStyle w:val="ConsPlusNormal"/>
        <w:spacing w:before="220"/>
        <w:ind w:firstLine="540"/>
        <w:jc w:val="both"/>
      </w:pPr>
      <w:r>
        <w:t xml:space="preserve">в 2010 - 2013 годах в Ставропольском крае реализовывалась краевая целевая </w:t>
      </w:r>
      <w:hyperlink r:id="rId38"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291EC2" w:rsidRDefault="00291EC2">
      <w:pPr>
        <w:pStyle w:val="ConsPlusNormal"/>
        <w:spacing w:before="220"/>
        <w:ind w:firstLine="540"/>
        <w:jc w:val="both"/>
      </w:pPr>
      <w:r>
        <w:t xml:space="preserve">в 2016 году реализовывалась </w:t>
      </w:r>
      <w:hyperlink r:id="rId39"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291EC2" w:rsidRDefault="00291EC2">
      <w:pPr>
        <w:pStyle w:val="ConsPlusNormal"/>
        <w:spacing w:before="220"/>
        <w:ind w:firstLine="540"/>
        <w:jc w:val="both"/>
      </w:pPr>
      <w:r>
        <w:t xml:space="preserve">В соответствии с Национальным </w:t>
      </w:r>
      <w:hyperlink r:id="rId40"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291EC2" w:rsidRDefault="00291EC2">
      <w:pPr>
        <w:pStyle w:val="ConsPlusNormal"/>
        <w:spacing w:before="22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291EC2" w:rsidRDefault="00291EC2">
      <w:pPr>
        <w:pStyle w:val="ConsPlusNormal"/>
        <w:spacing w:before="220"/>
        <w:ind w:firstLine="540"/>
        <w:jc w:val="both"/>
      </w:pPr>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1" w:history="1">
        <w:r>
          <w:rPr>
            <w:color w:val="0000FF"/>
          </w:rPr>
          <w:t>положение</w:t>
        </w:r>
      </w:hyperlink>
      <w:r>
        <w:t xml:space="preserve"> и </w:t>
      </w:r>
      <w:hyperlink r:id="rId42"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291EC2" w:rsidRDefault="00291EC2">
      <w:pPr>
        <w:pStyle w:val="ConsPlusNormal"/>
        <w:spacing w:before="220"/>
        <w:ind w:firstLine="540"/>
        <w:jc w:val="both"/>
      </w:pPr>
      <w: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r>
        <w:lastRenderedPageBreak/>
        <w:t xml:space="preserve">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w:t>
      </w:r>
      <w:proofErr w:type="spellStart"/>
      <w:r>
        <w:t>аффилированности</w:t>
      </w:r>
      <w:proofErr w:type="spellEnd"/>
      <w: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291EC2" w:rsidRDefault="00291EC2">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291EC2" w:rsidRDefault="00291EC2">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291EC2" w:rsidRDefault="00291EC2">
      <w:pPr>
        <w:pStyle w:val="ConsPlusNormal"/>
        <w:jc w:val="both"/>
      </w:pPr>
      <w:r>
        <w:t xml:space="preserve">(абзац введен </w:t>
      </w:r>
      <w:hyperlink r:id="rId44" w:history="1">
        <w:r>
          <w:rPr>
            <w:color w:val="0000FF"/>
          </w:rPr>
          <w:t>постановлением</w:t>
        </w:r>
      </w:hyperlink>
      <w:r>
        <w:t xml:space="preserve"> Правительства Ставропольского края от 12.09.2018 N 392-п)</w:t>
      </w:r>
    </w:p>
    <w:p w:rsidR="00291EC2" w:rsidRDefault="00291EC2">
      <w:pPr>
        <w:pStyle w:val="ConsPlusNormal"/>
        <w:spacing w:before="220"/>
        <w:ind w:firstLine="540"/>
        <w:jc w:val="both"/>
      </w:pPr>
      <w:r>
        <w:t>контроль за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291EC2" w:rsidRDefault="00291EC2">
      <w:pPr>
        <w:pStyle w:val="ConsPlusNormal"/>
        <w:jc w:val="both"/>
      </w:pPr>
      <w:r>
        <w:t xml:space="preserve">(абзац введен </w:t>
      </w:r>
      <w:hyperlink r:id="rId45" w:history="1">
        <w:r>
          <w:rPr>
            <w:color w:val="0000FF"/>
          </w:rPr>
          <w:t>постановлением</w:t>
        </w:r>
      </w:hyperlink>
      <w:r>
        <w:t xml:space="preserve"> Правительства Ставропольского края от 12.09.2018 N 392-п)</w:t>
      </w:r>
    </w:p>
    <w:p w:rsidR="00291EC2" w:rsidRDefault="00291EC2">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291EC2" w:rsidRDefault="00291EC2">
      <w:pPr>
        <w:pStyle w:val="ConsPlusNormal"/>
        <w:jc w:val="both"/>
      </w:pPr>
      <w:r>
        <w:t xml:space="preserve">(абзац введен </w:t>
      </w:r>
      <w:hyperlink r:id="rId46" w:history="1">
        <w:r>
          <w:rPr>
            <w:color w:val="0000FF"/>
          </w:rPr>
          <w:t>постановлением</w:t>
        </w:r>
      </w:hyperlink>
      <w:r>
        <w:t xml:space="preserve"> Правительства Ставропольского края от 12.09.2018 N 392-п)</w:t>
      </w:r>
    </w:p>
    <w:p w:rsidR="00291EC2" w:rsidRDefault="00291EC2">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291EC2" w:rsidRDefault="00291EC2">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12.09.2018 N 392-п)</w:t>
      </w:r>
    </w:p>
    <w:p w:rsidR="00291EC2" w:rsidRDefault="00291EC2">
      <w:pPr>
        <w:pStyle w:val="ConsPlusNormal"/>
        <w:spacing w:before="220"/>
        <w:ind w:firstLine="540"/>
        <w:jc w:val="both"/>
      </w:pPr>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291EC2" w:rsidRDefault="00291EC2">
      <w:pPr>
        <w:pStyle w:val="ConsPlusNormal"/>
        <w:spacing w:before="220"/>
        <w:ind w:firstLine="540"/>
        <w:jc w:val="both"/>
      </w:pPr>
      <w:r>
        <w:t xml:space="preserve">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w:t>
      </w:r>
      <w:r>
        <w:lastRenderedPageBreak/>
        <w:t>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291EC2" w:rsidRDefault="00291EC2">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
    <w:p w:rsidR="00291EC2" w:rsidRDefault="00291EC2">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291EC2" w:rsidRDefault="00291EC2">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291EC2" w:rsidRDefault="00291EC2">
      <w:pPr>
        <w:pStyle w:val="ConsPlusNormal"/>
        <w:spacing w:before="220"/>
        <w:ind w:firstLine="540"/>
        <w:jc w:val="both"/>
      </w:pPr>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291EC2" w:rsidRDefault="00291EC2">
      <w:pPr>
        <w:pStyle w:val="ConsPlusNormal"/>
        <w:spacing w:before="220"/>
        <w:ind w:firstLine="540"/>
        <w:jc w:val="both"/>
      </w:pPr>
      <w:r>
        <w:t>Опыт реализации программы противодействия коррупции на 2016 год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291EC2" w:rsidRDefault="00291EC2">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291EC2" w:rsidRDefault="00291EC2">
      <w:pPr>
        <w:pStyle w:val="ConsPlusNormal"/>
        <w:spacing w:before="220"/>
        <w:ind w:firstLine="540"/>
        <w:jc w:val="both"/>
      </w:pPr>
      <w:r>
        <w:t xml:space="preserve">Разработка Программы осуществлялась на основе результатов реализации программы противодействия коррупции на 2016 год и положительного опыта реализации государственной политики в области противодействия коррупции в субъектах Российской Федерации, а также с </w:t>
      </w:r>
      <w:r>
        <w:lastRenderedPageBreak/>
        <w:t>учетом специфики социально-экономического положения Ставропольского края.</w:t>
      </w:r>
    </w:p>
    <w:p w:rsidR="00291EC2" w:rsidRDefault="00291EC2">
      <w:pPr>
        <w:pStyle w:val="ConsPlusNormal"/>
        <w:spacing w:before="220"/>
        <w:ind w:firstLine="540"/>
        <w:jc w:val="both"/>
      </w:pPr>
      <w:r>
        <w:t>Финансирование Программы планируется осуществлять за счет средств краевого бюджета.</w:t>
      </w:r>
    </w:p>
    <w:p w:rsidR="00291EC2" w:rsidRDefault="00291EC2">
      <w:pPr>
        <w:pStyle w:val="ConsPlusNormal"/>
        <w:spacing w:before="220"/>
        <w:ind w:firstLine="540"/>
        <w:jc w:val="both"/>
      </w:pPr>
      <w:r>
        <w:t>Риски, связанные с реализацией Программы, и способы их минимизации представлены в таблице.</w:t>
      </w:r>
    </w:p>
    <w:p w:rsidR="00291EC2" w:rsidRDefault="00291EC2">
      <w:pPr>
        <w:pStyle w:val="ConsPlusNormal"/>
        <w:jc w:val="both"/>
      </w:pPr>
    </w:p>
    <w:p w:rsidR="00291EC2" w:rsidRDefault="00291EC2">
      <w:pPr>
        <w:pStyle w:val="ConsPlusNormal"/>
        <w:jc w:val="right"/>
        <w:outlineLvl w:val="2"/>
      </w:pPr>
      <w:r>
        <w:t>Таблица</w:t>
      </w:r>
    </w:p>
    <w:p w:rsidR="00291EC2" w:rsidRDefault="00291EC2">
      <w:pPr>
        <w:pStyle w:val="ConsPlusNormal"/>
        <w:jc w:val="both"/>
      </w:pPr>
    </w:p>
    <w:p w:rsidR="00291EC2" w:rsidRDefault="00291EC2">
      <w:pPr>
        <w:pStyle w:val="ConsPlusTitle"/>
        <w:jc w:val="center"/>
      </w:pPr>
      <w:r>
        <w:t>Риски, связанные с реализацией Программы,</w:t>
      </w:r>
    </w:p>
    <w:p w:rsidR="00291EC2" w:rsidRDefault="00291EC2">
      <w:pPr>
        <w:pStyle w:val="ConsPlusTitle"/>
        <w:jc w:val="center"/>
      </w:pPr>
      <w:r>
        <w:t>и способы их минимизации</w:t>
      </w:r>
    </w:p>
    <w:p w:rsidR="00291EC2" w:rsidRDefault="00291EC2">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291EC2">
        <w:tc>
          <w:tcPr>
            <w:tcW w:w="653" w:type="dxa"/>
            <w:tcBorders>
              <w:top w:val="single" w:sz="4" w:space="0" w:color="auto"/>
              <w:bottom w:val="single" w:sz="4" w:space="0" w:color="auto"/>
            </w:tcBorders>
          </w:tcPr>
          <w:p w:rsidR="00291EC2" w:rsidRDefault="00291EC2">
            <w:pPr>
              <w:pStyle w:val="ConsPlusNormal"/>
              <w:jc w:val="center"/>
            </w:pPr>
            <w:r>
              <w:t>N п/п</w:t>
            </w:r>
          </w:p>
        </w:tc>
        <w:tc>
          <w:tcPr>
            <w:tcW w:w="2280" w:type="dxa"/>
            <w:tcBorders>
              <w:top w:val="single" w:sz="4" w:space="0" w:color="auto"/>
              <w:bottom w:val="single" w:sz="4" w:space="0" w:color="auto"/>
            </w:tcBorders>
          </w:tcPr>
          <w:p w:rsidR="00291EC2" w:rsidRDefault="00291EC2">
            <w:pPr>
              <w:pStyle w:val="ConsPlusNormal"/>
              <w:jc w:val="center"/>
            </w:pPr>
            <w:r>
              <w:t>Содержание рисков</w:t>
            </w:r>
          </w:p>
        </w:tc>
        <w:tc>
          <w:tcPr>
            <w:tcW w:w="3077" w:type="dxa"/>
            <w:tcBorders>
              <w:top w:val="single" w:sz="4" w:space="0" w:color="auto"/>
              <w:bottom w:val="single" w:sz="4" w:space="0" w:color="auto"/>
            </w:tcBorders>
          </w:tcPr>
          <w:p w:rsidR="00291EC2" w:rsidRDefault="00291EC2">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291EC2" w:rsidRDefault="00291EC2">
            <w:pPr>
              <w:pStyle w:val="ConsPlusNormal"/>
              <w:jc w:val="center"/>
            </w:pPr>
            <w:r>
              <w:t>Способы минимизации рисков</w:t>
            </w:r>
          </w:p>
        </w:tc>
      </w:tr>
      <w:tr w:rsidR="00291EC2">
        <w:tc>
          <w:tcPr>
            <w:tcW w:w="653" w:type="dxa"/>
            <w:tcBorders>
              <w:top w:val="single" w:sz="4" w:space="0" w:color="auto"/>
              <w:bottom w:val="single" w:sz="4" w:space="0" w:color="auto"/>
            </w:tcBorders>
          </w:tcPr>
          <w:p w:rsidR="00291EC2" w:rsidRDefault="00291EC2">
            <w:pPr>
              <w:pStyle w:val="ConsPlusNormal"/>
              <w:jc w:val="center"/>
            </w:pPr>
            <w:r>
              <w:t>1</w:t>
            </w:r>
          </w:p>
        </w:tc>
        <w:tc>
          <w:tcPr>
            <w:tcW w:w="2280" w:type="dxa"/>
            <w:tcBorders>
              <w:top w:val="single" w:sz="4" w:space="0" w:color="auto"/>
              <w:bottom w:val="single" w:sz="4" w:space="0" w:color="auto"/>
            </w:tcBorders>
          </w:tcPr>
          <w:p w:rsidR="00291EC2" w:rsidRDefault="00291EC2">
            <w:pPr>
              <w:pStyle w:val="ConsPlusNormal"/>
              <w:jc w:val="center"/>
            </w:pPr>
            <w:r>
              <w:t>2</w:t>
            </w:r>
          </w:p>
        </w:tc>
        <w:tc>
          <w:tcPr>
            <w:tcW w:w="3077" w:type="dxa"/>
            <w:tcBorders>
              <w:top w:val="single" w:sz="4" w:space="0" w:color="auto"/>
              <w:bottom w:val="single" w:sz="4" w:space="0" w:color="auto"/>
            </w:tcBorders>
          </w:tcPr>
          <w:p w:rsidR="00291EC2" w:rsidRDefault="00291EC2">
            <w:pPr>
              <w:pStyle w:val="ConsPlusNormal"/>
              <w:jc w:val="center"/>
            </w:pPr>
            <w:r>
              <w:t>3</w:t>
            </w:r>
          </w:p>
        </w:tc>
        <w:tc>
          <w:tcPr>
            <w:tcW w:w="3061" w:type="dxa"/>
            <w:tcBorders>
              <w:top w:val="single" w:sz="4" w:space="0" w:color="auto"/>
              <w:bottom w:val="single" w:sz="4" w:space="0" w:color="auto"/>
            </w:tcBorders>
          </w:tcPr>
          <w:p w:rsidR="00291EC2" w:rsidRDefault="00291EC2">
            <w:pPr>
              <w:pStyle w:val="ConsPlusNormal"/>
              <w:jc w:val="center"/>
            </w:pPr>
            <w:r>
              <w:t>4</w:t>
            </w:r>
          </w:p>
        </w:tc>
      </w:tr>
      <w:tr w:rsidR="00291EC2">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291EC2" w:rsidRDefault="00291EC2">
            <w:pPr>
              <w:pStyle w:val="ConsPlusNormal"/>
              <w:jc w:val="center"/>
            </w:pPr>
            <w:r>
              <w:t>1.</w:t>
            </w:r>
          </w:p>
        </w:tc>
        <w:tc>
          <w:tcPr>
            <w:tcW w:w="2280" w:type="dxa"/>
            <w:tcBorders>
              <w:top w:val="single" w:sz="4" w:space="0" w:color="auto"/>
              <w:left w:val="nil"/>
              <w:bottom w:val="nil"/>
              <w:right w:val="nil"/>
            </w:tcBorders>
          </w:tcPr>
          <w:p w:rsidR="00291EC2" w:rsidRDefault="00291EC2">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291EC2" w:rsidRDefault="00291EC2">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291EC2" w:rsidRDefault="00291EC2">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291EC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291EC2" w:rsidRDefault="00291EC2">
            <w:pPr>
              <w:pStyle w:val="ConsPlusNormal"/>
              <w:jc w:val="center"/>
            </w:pPr>
            <w:r>
              <w:t>2.</w:t>
            </w:r>
          </w:p>
        </w:tc>
        <w:tc>
          <w:tcPr>
            <w:tcW w:w="2280" w:type="dxa"/>
            <w:tcBorders>
              <w:top w:val="nil"/>
              <w:left w:val="nil"/>
              <w:bottom w:val="nil"/>
              <w:right w:val="nil"/>
            </w:tcBorders>
          </w:tcPr>
          <w:p w:rsidR="00291EC2" w:rsidRDefault="00291EC2">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291EC2" w:rsidRDefault="00291EC2">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291EC2" w:rsidRDefault="00291EC2">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291EC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291EC2" w:rsidRDefault="00291EC2">
            <w:pPr>
              <w:pStyle w:val="ConsPlusNormal"/>
              <w:jc w:val="center"/>
            </w:pPr>
            <w:r>
              <w:t>3.</w:t>
            </w:r>
          </w:p>
        </w:tc>
        <w:tc>
          <w:tcPr>
            <w:tcW w:w="2280" w:type="dxa"/>
            <w:tcBorders>
              <w:top w:val="nil"/>
              <w:left w:val="nil"/>
              <w:bottom w:val="nil"/>
              <w:right w:val="nil"/>
            </w:tcBorders>
          </w:tcPr>
          <w:p w:rsidR="00291EC2" w:rsidRDefault="00291EC2">
            <w:pPr>
              <w:pStyle w:val="ConsPlusNormal"/>
            </w:pPr>
            <w:r>
              <w:t>Нарушение срока реализации Программы</w:t>
            </w:r>
          </w:p>
        </w:tc>
        <w:tc>
          <w:tcPr>
            <w:tcW w:w="3077" w:type="dxa"/>
            <w:tcBorders>
              <w:top w:val="nil"/>
              <w:left w:val="nil"/>
              <w:bottom w:val="nil"/>
              <w:right w:val="nil"/>
            </w:tcBorders>
          </w:tcPr>
          <w:p w:rsidR="00291EC2" w:rsidRDefault="00291EC2">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291EC2" w:rsidRDefault="00291EC2">
            <w:pPr>
              <w:pStyle w:val="ConsPlusNormal"/>
            </w:pPr>
            <w:r>
              <w:t>осуществление рационального управления Программой, регулярный контроль реализации мероприятий Программы</w:t>
            </w:r>
          </w:p>
        </w:tc>
      </w:tr>
      <w:tr w:rsidR="00291EC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291EC2" w:rsidRDefault="00291EC2">
            <w:pPr>
              <w:pStyle w:val="ConsPlusNormal"/>
              <w:jc w:val="center"/>
            </w:pPr>
            <w:r>
              <w:t>4.</w:t>
            </w:r>
          </w:p>
        </w:tc>
        <w:tc>
          <w:tcPr>
            <w:tcW w:w="2280" w:type="dxa"/>
            <w:tcBorders>
              <w:top w:val="nil"/>
              <w:left w:val="nil"/>
              <w:bottom w:val="nil"/>
              <w:right w:val="nil"/>
            </w:tcBorders>
          </w:tcPr>
          <w:p w:rsidR="00291EC2" w:rsidRDefault="00291EC2">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291EC2" w:rsidRDefault="00291EC2">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291EC2" w:rsidRDefault="00291EC2">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291EC2" w:rsidRDefault="00291EC2">
      <w:pPr>
        <w:pStyle w:val="ConsPlusNormal"/>
        <w:jc w:val="both"/>
      </w:pPr>
    </w:p>
    <w:p w:rsidR="00291EC2" w:rsidRDefault="00291EC2">
      <w:pPr>
        <w:pStyle w:val="ConsPlusTitle"/>
        <w:jc w:val="center"/>
        <w:outlineLvl w:val="1"/>
      </w:pPr>
      <w:r>
        <w:t>Раздел II. Цели и задачи Программы, срок ее реализации</w:t>
      </w:r>
    </w:p>
    <w:p w:rsidR="00291EC2" w:rsidRDefault="00291EC2">
      <w:pPr>
        <w:pStyle w:val="ConsPlusNormal"/>
        <w:jc w:val="both"/>
      </w:pPr>
    </w:p>
    <w:p w:rsidR="00291EC2" w:rsidRDefault="00291EC2">
      <w:pPr>
        <w:pStyle w:val="ConsPlusNormal"/>
        <w:ind w:firstLine="540"/>
        <w:jc w:val="both"/>
      </w:pPr>
      <w:r>
        <w:t>Целями Программы являются:</w:t>
      </w:r>
    </w:p>
    <w:p w:rsidR="00291EC2" w:rsidRDefault="00291EC2">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291EC2" w:rsidRDefault="00291EC2">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291EC2" w:rsidRDefault="00291EC2">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291EC2" w:rsidRDefault="00291EC2">
      <w:pPr>
        <w:pStyle w:val="ConsPlusNormal"/>
        <w:spacing w:before="220"/>
        <w:ind w:firstLine="540"/>
        <w:jc w:val="both"/>
      </w:pPr>
      <w:r>
        <w:t>Для достижения указанных целей Программы необходимо решение следующих ее задач:</w:t>
      </w:r>
    </w:p>
    <w:p w:rsidR="00291EC2" w:rsidRDefault="00291EC2">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291EC2" w:rsidRDefault="00291EC2">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291EC2" w:rsidRDefault="00291EC2">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291EC2" w:rsidRDefault="00291EC2">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291EC2" w:rsidRDefault="00291EC2">
      <w:pPr>
        <w:pStyle w:val="ConsPlusNormal"/>
        <w:spacing w:before="220"/>
        <w:ind w:firstLine="540"/>
        <w:jc w:val="both"/>
      </w:pPr>
      <w:r>
        <w:t>профилактика коррупционных правонарушений на гражданской службе и муниципальной службе;</w:t>
      </w:r>
    </w:p>
    <w:p w:rsidR="00291EC2" w:rsidRDefault="00291EC2">
      <w:pPr>
        <w:pStyle w:val="ConsPlusNormal"/>
        <w:spacing w:before="22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291EC2" w:rsidRDefault="00291EC2">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291EC2" w:rsidRDefault="00291EC2">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291EC2" w:rsidRDefault="00291EC2">
      <w:pPr>
        <w:pStyle w:val="ConsPlusNormal"/>
        <w:spacing w:before="220"/>
        <w:ind w:firstLine="540"/>
        <w:jc w:val="both"/>
      </w:pPr>
      <w:r>
        <w:t>усиление мер по минимизации бытовой коррупции в Ставропольском крае;</w:t>
      </w:r>
    </w:p>
    <w:p w:rsidR="00291EC2" w:rsidRDefault="00291EC2">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291EC2" w:rsidRDefault="00291EC2">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291EC2" w:rsidRDefault="00291EC2">
      <w:pPr>
        <w:pStyle w:val="ConsPlusNormal"/>
        <w:spacing w:before="220"/>
        <w:ind w:firstLine="540"/>
        <w:jc w:val="both"/>
      </w:pPr>
      <w:r>
        <w:t>Срок реализации Программы - 2017 - 2020 годы.</w:t>
      </w:r>
    </w:p>
    <w:p w:rsidR="00291EC2" w:rsidRDefault="00291EC2">
      <w:pPr>
        <w:pStyle w:val="ConsPlusNormal"/>
        <w:jc w:val="both"/>
      </w:pPr>
    </w:p>
    <w:p w:rsidR="00291EC2" w:rsidRDefault="00291EC2">
      <w:pPr>
        <w:pStyle w:val="ConsPlusTitle"/>
        <w:jc w:val="center"/>
        <w:outlineLvl w:val="1"/>
      </w:pPr>
      <w:r>
        <w:t>Раздел III. Перечень мероприятий Программы</w:t>
      </w:r>
    </w:p>
    <w:p w:rsidR="00291EC2" w:rsidRDefault="00291EC2">
      <w:pPr>
        <w:pStyle w:val="ConsPlusNormal"/>
        <w:jc w:val="both"/>
      </w:pPr>
    </w:p>
    <w:p w:rsidR="00291EC2" w:rsidRDefault="00291EC2">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291EC2" w:rsidRDefault="00291EC2">
      <w:pPr>
        <w:pStyle w:val="ConsPlusNormal"/>
        <w:spacing w:before="220"/>
        <w:ind w:firstLine="540"/>
        <w:jc w:val="both"/>
      </w:pPr>
      <w:r>
        <w:lastRenderedPageBreak/>
        <w:t>меры по формированию и совершенствованию механизмов противодействия коррупции в Ставропольском крае;</w:t>
      </w:r>
    </w:p>
    <w:p w:rsidR="00291EC2" w:rsidRDefault="00291EC2">
      <w:pPr>
        <w:pStyle w:val="ConsPlusNormal"/>
        <w:spacing w:before="220"/>
        <w:ind w:firstLine="540"/>
        <w:jc w:val="both"/>
      </w:pPr>
      <w:r>
        <w:t xml:space="preserve">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p w:rsidR="00291EC2" w:rsidRDefault="00291EC2">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291EC2" w:rsidRDefault="00291EC2">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291EC2" w:rsidRDefault="00291EC2">
      <w:pPr>
        <w:pStyle w:val="ConsPlusNormal"/>
        <w:spacing w:before="220"/>
        <w:ind w:firstLine="540"/>
        <w:jc w:val="both"/>
      </w:pPr>
      <w:r>
        <w:t>повышение антикоррупционной активности институтов гражданского общества и граждан;</w:t>
      </w:r>
    </w:p>
    <w:p w:rsidR="00291EC2" w:rsidRDefault="00291EC2">
      <w:pPr>
        <w:pStyle w:val="ConsPlusNormal"/>
        <w:spacing w:before="220"/>
        <w:ind w:firstLine="540"/>
        <w:jc w:val="both"/>
      </w:pPr>
      <w:r>
        <w:t>антикоррупционное просвещение и пропаганда.</w:t>
      </w:r>
    </w:p>
    <w:p w:rsidR="00291EC2" w:rsidRDefault="00291EC2">
      <w:pPr>
        <w:pStyle w:val="ConsPlusNormal"/>
        <w:spacing w:before="220"/>
        <w:ind w:firstLine="540"/>
        <w:jc w:val="both"/>
      </w:pPr>
      <w:r>
        <w:t>Мероприятия и прогнозируемые объемы финансирования Программы представлены в приложении к Программе.</w:t>
      </w:r>
    </w:p>
    <w:p w:rsidR="00291EC2" w:rsidRDefault="00291EC2">
      <w:pPr>
        <w:pStyle w:val="ConsPlusNormal"/>
        <w:jc w:val="both"/>
      </w:pPr>
    </w:p>
    <w:p w:rsidR="00291EC2" w:rsidRDefault="00291EC2">
      <w:pPr>
        <w:pStyle w:val="ConsPlusTitle"/>
        <w:jc w:val="center"/>
        <w:outlineLvl w:val="1"/>
      </w:pPr>
      <w:r>
        <w:t>Раздел IV. Прогнозируемые объемы и источники</w:t>
      </w:r>
    </w:p>
    <w:p w:rsidR="00291EC2" w:rsidRDefault="00291EC2">
      <w:pPr>
        <w:pStyle w:val="ConsPlusTitle"/>
        <w:jc w:val="center"/>
      </w:pPr>
      <w:r>
        <w:t>финансирования Программы</w:t>
      </w:r>
    </w:p>
    <w:p w:rsidR="00291EC2" w:rsidRDefault="00291EC2">
      <w:pPr>
        <w:pStyle w:val="ConsPlusNormal"/>
        <w:jc w:val="both"/>
      </w:pPr>
    </w:p>
    <w:p w:rsidR="00291EC2" w:rsidRDefault="00291EC2">
      <w:pPr>
        <w:pStyle w:val="ConsPlusNormal"/>
        <w:ind w:firstLine="540"/>
        <w:jc w:val="both"/>
      </w:pPr>
      <w:r>
        <w:t>Финансирование Программы планируется осуществлять за счет средств краевого бюджета. Прогнозируемый объем финансирования Программы составит 3750,00 тыс. рублей, в том числе по годам:</w:t>
      </w:r>
    </w:p>
    <w:p w:rsidR="00291EC2" w:rsidRDefault="00291EC2">
      <w:pPr>
        <w:pStyle w:val="ConsPlusNormal"/>
        <w:jc w:val="both"/>
      </w:pPr>
      <w:r>
        <w:t xml:space="preserve">(в ред. постановлений Правительства Ставропольского края от 22.02.2018 </w:t>
      </w:r>
      <w:hyperlink r:id="rId52" w:history="1">
        <w:r>
          <w:rPr>
            <w:color w:val="0000FF"/>
          </w:rPr>
          <w:t>N 60-п</w:t>
        </w:r>
      </w:hyperlink>
      <w:r>
        <w:t xml:space="preserve">, от 29.01.2019 </w:t>
      </w:r>
      <w:hyperlink r:id="rId53" w:history="1">
        <w:r>
          <w:rPr>
            <w:color w:val="0000FF"/>
          </w:rPr>
          <w:t>N 29-п</w:t>
        </w:r>
      </w:hyperlink>
      <w:r>
        <w:t>)</w:t>
      </w:r>
    </w:p>
    <w:p w:rsidR="00291EC2" w:rsidRDefault="00291EC2">
      <w:pPr>
        <w:pStyle w:val="ConsPlusNormal"/>
        <w:spacing w:before="220"/>
        <w:ind w:firstLine="540"/>
        <w:jc w:val="both"/>
      </w:pPr>
      <w:r>
        <w:t>в 2017 году - 1000,00 тыс. рублей;</w:t>
      </w:r>
    </w:p>
    <w:p w:rsidR="00291EC2" w:rsidRDefault="00291EC2">
      <w:pPr>
        <w:pStyle w:val="ConsPlusNormal"/>
        <w:spacing w:before="220"/>
        <w:ind w:firstLine="540"/>
        <w:jc w:val="both"/>
      </w:pPr>
      <w:r>
        <w:t>в 2018 году - 800,00 тыс. рублей;</w:t>
      </w:r>
    </w:p>
    <w:p w:rsidR="00291EC2" w:rsidRDefault="00291EC2">
      <w:pPr>
        <w:pStyle w:val="ConsPlusNormal"/>
        <w:jc w:val="both"/>
      </w:pPr>
      <w:r>
        <w:t xml:space="preserve">(абзац введен </w:t>
      </w:r>
      <w:hyperlink r:id="rId54" w:history="1">
        <w:r>
          <w:rPr>
            <w:color w:val="0000FF"/>
          </w:rPr>
          <w:t>постановлением</w:t>
        </w:r>
      </w:hyperlink>
      <w:r>
        <w:t xml:space="preserve"> Правительства Ставропольского края от 22.02.2018 N 60-п)</w:t>
      </w:r>
    </w:p>
    <w:p w:rsidR="00291EC2" w:rsidRDefault="00291EC2">
      <w:pPr>
        <w:pStyle w:val="ConsPlusNormal"/>
        <w:spacing w:before="220"/>
        <w:ind w:firstLine="540"/>
        <w:jc w:val="both"/>
      </w:pPr>
      <w:r>
        <w:t>в 2019 году - 700,00 тыс. рублей;</w:t>
      </w:r>
    </w:p>
    <w:p w:rsidR="00291EC2" w:rsidRDefault="00291EC2">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29.01.2019 N 29-п)</w:t>
      </w:r>
    </w:p>
    <w:p w:rsidR="00291EC2" w:rsidRDefault="00291EC2">
      <w:pPr>
        <w:pStyle w:val="ConsPlusNormal"/>
        <w:spacing w:before="220"/>
        <w:ind w:firstLine="540"/>
        <w:jc w:val="both"/>
      </w:pPr>
      <w:r>
        <w:t>в 2020 году - 1250,00 тыс. рублей.</w:t>
      </w:r>
    </w:p>
    <w:p w:rsidR="00291EC2" w:rsidRDefault="00291EC2">
      <w:pPr>
        <w:pStyle w:val="ConsPlusNormal"/>
        <w:spacing w:before="22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291EC2" w:rsidRDefault="00291EC2">
      <w:pPr>
        <w:pStyle w:val="ConsPlusNormal"/>
        <w:jc w:val="both"/>
      </w:pPr>
    </w:p>
    <w:p w:rsidR="00291EC2" w:rsidRDefault="00291EC2">
      <w:pPr>
        <w:pStyle w:val="ConsPlusTitle"/>
        <w:jc w:val="center"/>
        <w:outlineLvl w:val="1"/>
      </w:pPr>
      <w:r>
        <w:t>Раздел V. Механизм реализации Программы</w:t>
      </w:r>
    </w:p>
    <w:p w:rsidR="00291EC2" w:rsidRDefault="00291EC2">
      <w:pPr>
        <w:pStyle w:val="ConsPlusNormal"/>
        <w:jc w:val="both"/>
      </w:pPr>
    </w:p>
    <w:p w:rsidR="00291EC2" w:rsidRDefault="00291EC2">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291EC2" w:rsidRDefault="00291EC2">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291EC2" w:rsidRDefault="00291EC2">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291EC2" w:rsidRDefault="00291EC2">
      <w:pPr>
        <w:pStyle w:val="ConsPlusNormal"/>
        <w:spacing w:before="220"/>
        <w:ind w:firstLine="540"/>
        <w:jc w:val="both"/>
      </w:pPr>
      <w:r>
        <w:lastRenderedPageBreak/>
        <w:t>обеспечивает целевое и эффективное использование средств краевого бюджета, предусмотренных на реализацию мероприятий Программы;</w:t>
      </w:r>
    </w:p>
    <w:p w:rsidR="00291EC2" w:rsidRDefault="00291EC2">
      <w:pPr>
        <w:pStyle w:val="ConsPlusNormal"/>
        <w:spacing w:before="220"/>
        <w:ind w:firstLine="540"/>
        <w:jc w:val="both"/>
      </w:pPr>
      <w:r>
        <w:t>определяет приоритетность мероприятий Программы.</w:t>
      </w:r>
    </w:p>
    <w:p w:rsidR="00291EC2" w:rsidRDefault="00291EC2">
      <w:pPr>
        <w:pStyle w:val="ConsPlusNormal"/>
        <w:spacing w:before="220"/>
        <w:ind w:firstLine="540"/>
        <w:jc w:val="both"/>
      </w:pPr>
      <w:r>
        <w:t>Соисполнителями мероприятий Программы являются:</w:t>
      </w:r>
    </w:p>
    <w:p w:rsidR="00291EC2" w:rsidRDefault="00291EC2">
      <w:pPr>
        <w:pStyle w:val="ConsPlusNormal"/>
        <w:spacing w:before="220"/>
        <w:ind w:firstLine="540"/>
        <w:jc w:val="both"/>
      </w:pPr>
      <w:r>
        <w:t>органы исполнительной власти края, государственные органы края;</w:t>
      </w:r>
    </w:p>
    <w:p w:rsidR="00291EC2" w:rsidRDefault="00291EC2">
      <w:pPr>
        <w:pStyle w:val="ConsPlusNormal"/>
        <w:spacing w:before="220"/>
        <w:ind w:firstLine="540"/>
        <w:jc w:val="both"/>
      </w:pPr>
      <w:r>
        <w:t>структурные подразделения аппарата Правительства Ставропольского края;</w:t>
      </w:r>
    </w:p>
    <w:p w:rsidR="00291EC2" w:rsidRDefault="00291EC2">
      <w:pPr>
        <w:pStyle w:val="ConsPlusNormal"/>
        <w:spacing w:before="220"/>
        <w:ind w:firstLine="540"/>
        <w:jc w:val="both"/>
      </w:pPr>
      <w:r>
        <w:t>органы местного самоуправления края (по согласованию).</w:t>
      </w:r>
    </w:p>
    <w:p w:rsidR="00291EC2" w:rsidRDefault="00291EC2">
      <w:pPr>
        <w:pStyle w:val="ConsPlusNormal"/>
        <w:spacing w:before="220"/>
        <w:ind w:firstLine="540"/>
        <w:jc w:val="both"/>
      </w:pPr>
      <w:r>
        <w:t>Соисполнители мероприятий Программы:</w:t>
      </w:r>
    </w:p>
    <w:p w:rsidR="00291EC2" w:rsidRDefault="00291EC2">
      <w:pPr>
        <w:pStyle w:val="ConsPlusNormal"/>
        <w:spacing w:before="220"/>
        <w:ind w:firstLine="540"/>
        <w:jc w:val="both"/>
      </w:pPr>
      <w:r>
        <w:t>несут ответственность за реализацию мероприятий Программы;</w:t>
      </w:r>
    </w:p>
    <w:p w:rsidR="00291EC2" w:rsidRDefault="00291EC2">
      <w:pPr>
        <w:pStyle w:val="ConsPlusNormal"/>
        <w:spacing w:before="220"/>
        <w:ind w:firstLine="540"/>
        <w:jc w:val="both"/>
      </w:pPr>
      <w:r>
        <w:t>обеспечивают целевое и эффективное использование средств краевого бюджета, предусмотренных на реализацию мероприятий Программы;</w:t>
      </w:r>
    </w:p>
    <w:p w:rsidR="00291EC2" w:rsidRDefault="00291EC2">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291EC2" w:rsidRDefault="00291EC2">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291EC2" w:rsidRDefault="00291EC2">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291EC2" w:rsidRDefault="00291EC2">
      <w:pPr>
        <w:pStyle w:val="ConsPlusNormal"/>
        <w:spacing w:before="22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291EC2" w:rsidRDefault="00291EC2">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291EC2" w:rsidRDefault="00291EC2">
      <w:pPr>
        <w:pStyle w:val="ConsPlusNormal"/>
        <w:spacing w:before="220"/>
        <w:ind w:firstLine="540"/>
        <w:jc w:val="both"/>
      </w:pPr>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291EC2" w:rsidRDefault="00291EC2">
      <w:pPr>
        <w:pStyle w:val="ConsPlusNormal"/>
        <w:jc w:val="both"/>
      </w:pPr>
    </w:p>
    <w:p w:rsidR="00291EC2" w:rsidRDefault="00291EC2">
      <w:pPr>
        <w:pStyle w:val="ConsPlusTitle"/>
        <w:jc w:val="center"/>
        <w:outlineLvl w:val="1"/>
      </w:pPr>
      <w:r>
        <w:t>Раздел VI. Оценка социально-экономической</w:t>
      </w:r>
    </w:p>
    <w:p w:rsidR="00291EC2" w:rsidRDefault="00291EC2">
      <w:pPr>
        <w:pStyle w:val="ConsPlusTitle"/>
        <w:jc w:val="center"/>
      </w:pPr>
      <w:r>
        <w:t>эффективности реализации Программы</w:t>
      </w:r>
    </w:p>
    <w:p w:rsidR="00291EC2" w:rsidRDefault="00291EC2">
      <w:pPr>
        <w:pStyle w:val="ConsPlusNormal"/>
        <w:jc w:val="both"/>
      </w:pPr>
    </w:p>
    <w:p w:rsidR="00291EC2" w:rsidRDefault="00291EC2">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291EC2" w:rsidRDefault="00291EC2">
      <w:pPr>
        <w:pStyle w:val="ConsPlusNormal"/>
        <w:spacing w:before="220"/>
        <w:ind w:firstLine="540"/>
        <w:jc w:val="both"/>
      </w:pPr>
      <w:r>
        <w:t>Ожидаемыми результатами реализации мероприятий Программы являются:</w:t>
      </w:r>
    </w:p>
    <w:p w:rsidR="00291EC2" w:rsidRDefault="00291EC2">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291EC2" w:rsidRDefault="00291EC2">
      <w:pPr>
        <w:pStyle w:val="ConsPlusNormal"/>
        <w:spacing w:before="220"/>
        <w:ind w:firstLine="540"/>
        <w:jc w:val="both"/>
      </w:pPr>
      <w:r>
        <w:t xml:space="preserve">повышение эффективности государственного и муниципального управления в </w:t>
      </w:r>
      <w:r>
        <w:lastRenderedPageBreak/>
        <w:t>Ставропольском крае;</w:t>
      </w:r>
    </w:p>
    <w:p w:rsidR="00291EC2" w:rsidRDefault="00291EC2">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291EC2" w:rsidRDefault="00291EC2">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291EC2" w:rsidRDefault="00291EC2">
      <w:pPr>
        <w:pStyle w:val="ConsPlusNormal"/>
        <w:spacing w:before="220"/>
        <w:ind w:firstLine="540"/>
        <w:jc w:val="both"/>
      </w:pPr>
      <w:r>
        <w:t xml:space="preserve">повышение уровня антикоррупционной компетентности лиц, замещающих государственные должности, </w:t>
      </w:r>
      <w:proofErr w:type="gramStart"/>
      <w:r>
        <w:t>лиц</w:t>
      </w:r>
      <w:proofErr w:type="gramEnd"/>
      <w:r>
        <w:t xml:space="preserve"> замещающих муниципальные должности, гражданских служащих и муниципальных служащих;</w:t>
      </w:r>
    </w:p>
    <w:p w:rsidR="00291EC2" w:rsidRDefault="00291EC2">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291EC2" w:rsidRDefault="00291EC2">
      <w:pPr>
        <w:pStyle w:val="ConsPlusNormal"/>
        <w:spacing w:before="220"/>
        <w:ind w:firstLine="540"/>
        <w:jc w:val="both"/>
      </w:pPr>
      <w:r>
        <w:t>формирование в обществе отрицательного отношения к коррупции;</w:t>
      </w:r>
    </w:p>
    <w:p w:rsidR="00291EC2" w:rsidRDefault="00291EC2">
      <w:pPr>
        <w:pStyle w:val="ConsPlusNormal"/>
        <w:spacing w:before="220"/>
        <w:ind w:firstLine="540"/>
        <w:jc w:val="both"/>
      </w:pPr>
      <w:r>
        <w:t>минимизация проявление бытовой коррупции;</w:t>
      </w:r>
    </w:p>
    <w:p w:rsidR="00291EC2" w:rsidRDefault="00291EC2">
      <w:pPr>
        <w:pStyle w:val="ConsPlusNormal"/>
        <w:spacing w:before="220"/>
        <w:ind w:firstLine="540"/>
        <w:jc w:val="both"/>
      </w:pPr>
      <w:r>
        <w:t>расширение сфер участия институтов гражданского общества в профилактике коррупции в Ставропольском крае.</w:t>
      </w: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both"/>
      </w:pPr>
    </w:p>
    <w:p w:rsidR="00291EC2" w:rsidRDefault="00291EC2">
      <w:pPr>
        <w:pStyle w:val="ConsPlusNormal"/>
        <w:jc w:val="right"/>
        <w:outlineLvl w:val="1"/>
      </w:pPr>
      <w:r>
        <w:t>Приложение</w:t>
      </w:r>
    </w:p>
    <w:p w:rsidR="00291EC2" w:rsidRDefault="00291EC2">
      <w:pPr>
        <w:pStyle w:val="ConsPlusNormal"/>
        <w:jc w:val="right"/>
      </w:pPr>
      <w:r>
        <w:t>к программе противодействия коррупции</w:t>
      </w:r>
    </w:p>
    <w:p w:rsidR="00291EC2" w:rsidRDefault="00291EC2">
      <w:pPr>
        <w:pStyle w:val="ConsPlusNormal"/>
        <w:jc w:val="right"/>
      </w:pPr>
      <w:r>
        <w:t>в Ставропольском крае на 2017 - 2020 годы</w:t>
      </w:r>
    </w:p>
    <w:p w:rsidR="00291EC2" w:rsidRDefault="00291EC2">
      <w:pPr>
        <w:pStyle w:val="ConsPlusNormal"/>
        <w:jc w:val="both"/>
      </w:pPr>
    </w:p>
    <w:p w:rsidR="00291EC2" w:rsidRDefault="00291EC2">
      <w:pPr>
        <w:pStyle w:val="ConsPlusTitle"/>
        <w:jc w:val="center"/>
      </w:pPr>
      <w:r>
        <w:t>МЕРОПРИЯТИЯ</w:t>
      </w:r>
    </w:p>
    <w:p w:rsidR="00291EC2" w:rsidRDefault="00291EC2">
      <w:pPr>
        <w:pStyle w:val="ConsPlusTitle"/>
        <w:jc w:val="center"/>
      </w:pPr>
      <w:r>
        <w:t>И ПРОГНОЗИРУЕМЫЕ ОБЪЕМЫ ФИНАНСИРОВАНИЯ ПРОГРАММЫ</w:t>
      </w:r>
    </w:p>
    <w:p w:rsidR="00291EC2" w:rsidRDefault="00291EC2">
      <w:pPr>
        <w:pStyle w:val="ConsPlusTitle"/>
        <w:jc w:val="center"/>
      </w:pPr>
      <w:r>
        <w:t>ПРОТИВОДЕЙСТВИЯ КОРРУПЦИИ В СТАВРОПОЛЬСКОМ КРАЕ</w:t>
      </w:r>
    </w:p>
    <w:p w:rsidR="00291EC2" w:rsidRDefault="00291EC2">
      <w:pPr>
        <w:pStyle w:val="ConsPlusTitle"/>
        <w:jc w:val="center"/>
      </w:pPr>
      <w:r>
        <w:t xml:space="preserve">НА 2017 - 2020 ГОДЫ </w:t>
      </w:r>
      <w:hyperlink w:anchor="P1159" w:history="1">
        <w:r>
          <w:rPr>
            <w:color w:val="0000FF"/>
          </w:rPr>
          <w:t>&lt;*&gt;</w:t>
        </w:r>
      </w:hyperlink>
    </w:p>
    <w:p w:rsidR="00291EC2" w:rsidRDefault="00291E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EC2">
        <w:trPr>
          <w:jc w:val="center"/>
        </w:trPr>
        <w:tc>
          <w:tcPr>
            <w:tcW w:w="9294" w:type="dxa"/>
            <w:tcBorders>
              <w:top w:val="nil"/>
              <w:left w:val="single" w:sz="24" w:space="0" w:color="CED3F1"/>
              <w:bottom w:val="nil"/>
              <w:right w:val="single" w:sz="24" w:space="0" w:color="F4F3F8"/>
            </w:tcBorders>
            <w:shd w:val="clear" w:color="auto" w:fill="F4F3F8"/>
          </w:tcPr>
          <w:p w:rsidR="00291EC2" w:rsidRDefault="00291EC2">
            <w:pPr>
              <w:pStyle w:val="ConsPlusNormal"/>
              <w:jc w:val="center"/>
            </w:pPr>
            <w:r>
              <w:rPr>
                <w:color w:val="392C69"/>
              </w:rPr>
              <w:t>Список изменяющих документов</w:t>
            </w:r>
          </w:p>
          <w:p w:rsidR="00291EC2" w:rsidRDefault="00291EC2">
            <w:pPr>
              <w:pStyle w:val="ConsPlusNormal"/>
              <w:jc w:val="center"/>
            </w:pPr>
            <w:r>
              <w:rPr>
                <w:color w:val="392C69"/>
              </w:rPr>
              <w:t>(в ред. постановлений Правительства Ставропольского края</w:t>
            </w:r>
          </w:p>
          <w:p w:rsidR="00291EC2" w:rsidRDefault="00291EC2">
            <w:pPr>
              <w:pStyle w:val="ConsPlusNormal"/>
              <w:jc w:val="center"/>
            </w:pPr>
            <w:r>
              <w:rPr>
                <w:color w:val="392C69"/>
              </w:rPr>
              <w:t xml:space="preserve">от 11.07.2017 </w:t>
            </w:r>
            <w:hyperlink r:id="rId57" w:history="1">
              <w:r>
                <w:rPr>
                  <w:color w:val="0000FF"/>
                </w:rPr>
                <w:t>N 275-п</w:t>
              </w:r>
            </w:hyperlink>
            <w:r>
              <w:rPr>
                <w:color w:val="392C69"/>
              </w:rPr>
              <w:t xml:space="preserve">, от 22.02.2018 </w:t>
            </w:r>
            <w:hyperlink r:id="rId58" w:history="1">
              <w:r>
                <w:rPr>
                  <w:color w:val="0000FF"/>
                </w:rPr>
                <w:t>N 60-п</w:t>
              </w:r>
            </w:hyperlink>
            <w:r>
              <w:rPr>
                <w:color w:val="392C69"/>
              </w:rPr>
              <w:t xml:space="preserve">, от 25.06.2018 </w:t>
            </w:r>
            <w:hyperlink r:id="rId59" w:history="1">
              <w:r>
                <w:rPr>
                  <w:color w:val="0000FF"/>
                </w:rPr>
                <w:t>N 249-п</w:t>
              </w:r>
            </w:hyperlink>
            <w:r>
              <w:rPr>
                <w:color w:val="392C69"/>
              </w:rPr>
              <w:t>,</w:t>
            </w:r>
          </w:p>
          <w:p w:rsidR="00291EC2" w:rsidRDefault="00291EC2">
            <w:pPr>
              <w:pStyle w:val="ConsPlusNormal"/>
              <w:jc w:val="center"/>
            </w:pPr>
            <w:r>
              <w:rPr>
                <w:color w:val="392C69"/>
              </w:rPr>
              <w:t xml:space="preserve">от 12.09.2018 </w:t>
            </w:r>
            <w:hyperlink r:id="rId60" w:history="1">
              <w:r>
                <w:rPr>
                  <w:color w:val="0000FF"/>
                </w:rPr>
                <w:t>N 392-п</w:t>
              </w:r>
            </w:hyperlink>
            <w:r>
              <w:rPr>
                <w:color w:val="392C69"/>
              </w:rPr>
              <w:t xml:space="preserve">, от 29.11.2018 </w:t>
            </w:r>
            <w:hyperlink r:id="rId61" w:history="1">
              <w:r>
                <w:rPr>
                  <w:color w:val="0000FF"/>
                </w:rPr>
                <w:t>N 536-п</w:t>
              </w:r>
            </w:hyperlink>
            <w:r>
              <w:rPr>
                <w:color w:val="392C69"/>
              </w:rPr>
              <w:t xml:space="preserve">, от 29.01.2019 </w:t>
            </w:r>
            <w:hyperlink r:id="rId62" w:history="1">
              <w:r>
                <w:rPr>
                  <w:color w:val="0000FF"/>
                </w:rPr>
                <w:t>N 29-п</w:t>
              </w:r>
            </w:hyperlink>
            <w:r>
              <w:rPr>
                <w:color w:val="392C69"/>
              </w:rPr>
              <w:t>,</w:t>
            </w:r>
          </w:p>
          <w:p w:rsidR="00291EC2" w:rsidRDefault="00291EC2">
            <w:pPr>
              <w:pStyle w:val="ConsPlusNormal"/>
              <w:jc w:val="center"/>
            </w:pPr>
            <w:r>
              <w:rPr>
                <w:color w:val="392C69"/>
              </w:rPr>
              <w:t xml:space="preserve">от 11.04.2019 </w:t>
            </w:r>
            <w:hyperlink r:id="rId63" w:history="1">
              <w:r>
                <w:rPr>
                  <w:color w:val="0000FF"/>
                </w:rPr>
                <w:t>N 164-п</w:t>
              </w:r>
            </w:hyperlink>
            <w:r>
              <w:rPr>
                <w:color w:val="392C69"/>
              </w:rPr>
              <w:t>)</w:t>
            </w:r>
          </w:p>
        </w:tc>
      </w:tr>
    </w:tbl>
    <w:p w:rsidR="00291EC2" w:rsidRDefault="00291EC2">
      <w:pPr>
        <w:pStyle w:val="ConsPlusNormal"/>
        <w:jc w:val="both"/>
      </w:pPr>
    </w:p>
    <w:p w:rsidR="00291EC2" w:rsidRDefault="00291EC2">
      <w:pPr>
        <w:sectPr w:rsidR="00291EC2" w:rsidSect="00D66F4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291EC2">
        <w:tc>
          <w:tcPr>
            <w:tcW w:w="730" w:type="dxa"/>
            <w:vMerge w:val="restart"/>
            <w:tcBorders>
              <w:top w:val="single" w:sz="4" w:space="0" w:color="auto"/>
              <w:bottom w:val="single" w:sz="4" w:space="0" w:color="auto"/>
            </w:tcBorders>
            <w:vAlign w:val="center"/>
          </w:tcPr>
          <w:p w:rsidR="00291EC2" w:rsidRDefault="00291EC2">
            <w:pPr>
              <w:pStyle w:val="ConsPlusNormal"/>
              <w:jc w:val="center"/>
            </w:pPr>
            <w:r>
              <w:lastRenderedPageBreak/>
              <w:t>N п/п</w:t>
            </w:r>
          </w:p>
        </w:tc>
        <w:tc>
          <w:tcPr>
            <w:tcW w:w="2041" w:type="dxa"/>
            <w:vMerge w:val="restart"/>
            <w:tcBorders>
              <w:top w:val="single" w:sz="4" w:space="0" w:color="auto"/>
              <w:bottom w:val="single" w:sz="4" w:space="0" w:color="auto"/>
            </w:tcBorders>
            <w:vAlign w:val="center"/>
          </w:tcPr>
          <w:p w:rsidR="00291EC2" w:rsidRDefault="00291EC2">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291EC2" w:rsidRDefault="00291EC2">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291EC2" w:rsidRDefault="00291EC2">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291EC2" w:rsidRDefault="00291EC2">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291EC2" w:rsidRDefault="00291EC2">
            <w:pPr>
              <w:pStyle w:val="ConsPlusNormal"/>
              <w:jc w:val="center"/>
            </w:pPr>
            <w:r>
              <w:t>Ожидаемый результат реализации мероприятия</w:t>
            </w:r>
          </w:p>
        </w:tc>
      </w:tr>
      <w:tr w:rsidR="00291EC2">
        <w:tc>
          <w:tcPr>
            <w:tcW w:w="730" w:type="dxa"/>
            <w:vMerge/>
            <w:tcBorders>
              <w:top w:val="single" w:sz="4" w:space="0" w:color="auto"/>
              <w:bottom w:val="single" w:sz="4" w:space="0" w:color="auto"/>
            </w:tcBorders>
          </w:tcPr>
          <w:p w:rsidR="00291EC2" w:rsidRDefault="00291EC2"/>
        </w:tc>
        <w:tc>
          <w:tcPr>
            <w:tcW w:w="2041" w:type="dxa"/>
            <w:vMerge/>
            <w:tcBorders>
              <w:top w:val="single" w:sz="4" w:space="0" w:color="auto"/>
              <w:bottom w:val="single" w:sz="4" w:space="0" w:color="auto"/>
            </w:tcBorders>
          </w:tcPr>
          <w:p w:rsidR="00291EC2" w:rsidRDefault="00291EC2"/>
        </w:tc>
        <w:tc>
          <w:tcPr>
            <w:tcW w:w="2289" w:type="dxa"/>
            <w:vMerge/>
            <w:tcBorders>
              <w:top w:val="single" w:sz="4" w:space="0" w:color="auto"/>
              <w:bottom w:val="single" w:sz="4" w:space="0" w:color="auto"/>
            </w:tcBorders>
          </w:tcPr>
          <w:p w:rsidR="00291EC2" w:rsidRDefault="00291EC2"/>
        </w:tc>
        <w:tc>
          <w:tcPr>
            <w:tcW w:w="1253" w:type="dxa"/>
            <w:vMerge/>
            <w:tcBorders>
              <w:top w:val="single" w:sz="4" w:space="0" w:color="auto"/>
              <w:bottom w:val="single" w:sz="4" w:space="0" w:color="auto"/>
            </w:tcBorders>
          </w:tcPr>
          <w:p w:rsidR="00291EC2" w:rsidRDefault="00291EC2"/>
        </w:tc>
        <w:tc>
          <w:tcPr>
            <w:tcW w:w="1147" w:type="dxa"/>
            <w:vMerge w:val="restart"/>
            <w:tcBorders>
              <w:top w:val="single" w:sz="4" w:space="0" w:color="auto"/>
              <w:bottom w:val="single" w:sz="4" w:space="0" w:color="auto"/>
            </w:tcBorders>
            <w:vAlign w:val="center"/>
          </w:tcPr>
          <w:p w:rsidR="00291EC2" w:rsidRDefault="00291EC2">
            <w:pPr>
              <w:pStyle w:val="ConsPlusNormal"/>
              <w:jc w:val="center"/>
            </w:pPr>
            <w:r>
              <w:t>всего</w:t>
            </w:r>
          </w:p>
        </w:tc>
        <w:tc>
          <w:tcPr>
            <w:tcW w:w="4441" w:type="dxa"/>
            <w:gridSpan w:val="4"/>
            <w:tcBorders>
              <w:top w:val="single" w:sz="4" w:space="0" w:color="auto"/>
              <w:bottom w:val="single" w:sz="4" w:space="0" w:color="auto"/>
            </w:tcBorders>
            <w:vAlign w:val="center"/>
          </w:tcPr>
          <w:p w:rsidR="00291EC2" w:rsidRDefault="00291EC2">
            <w:pPr>
              <w:pStyle w:val="ConsPlusNormal"/>
              <w:jc w:val="center"/>
            </w:pPr>
            <w:r>
              <w:t>в том числе по годам</w:t>
            </w:r>
          </w:p>
        </w:tc>
        <w:tc>
          <w:tcPr>
            <w:tcW w:w="1701" w:type="dxa"/>
            <w:vMerge/>
            <w:tcBorders>
              <w:top w:val="single" w:sz="4" w:space="0" w:color="auto"/>
              <w:bottom w:val="single" w:sz="4" w:space="0" w:color="auto"/>
            </w:tcBorders>
          </w:tcPr>
          <w:p w:rsidR="00291EC2" w:rsidRDefault="00291EC2"/>
        </w:tc>
      </w:tr>
      <w:tr w:rsidR="00291EC2">
        <w:tc>
          <w:tcPr>
            <w:tcW w:w="730" w:type="dxa"/>
            <w:vMerge/>
            <w:tcBorders>
              <w:top w:val="single" w:sz="4" w:space="0" w:color="auto"/>
              <w:bottom w:val="single" w:sz="4" w:space="0" w:color="auto"/>
            </w:tcBorders>
          </w:tcPr>
          <w:p w:rsidR="00291EC2" w:rsidRDefault="00291EC2"/>
        </w:tc>
        <w:tc>
          <w:tcPr>
            <w:tcW w:w="2041" w:type="dxa"/>
            <w:vMerge/>
            <w:tcBorders>
              <w:top w:val="single" w:sz="4" w:space="0" w:color="auto"/>
              <w:bottom w:val="single" w:sz="4" w:space="0" w:color="auto"/>
            </w:tcBorders>
          </w:tcPr>
          <w:p w:rsidR="00291EC2" w:rsidRDefault="00291EC2"/>
        </w:tc>
        <w:tc>
          <w:tcPr>
            <w:tcW w:w="2289" w:type="dxa"/>
            <w:vMerge/>
            <w:tcBorders>
              <w:top w:val="single" w:sz="4" w:space="0" w:color="auto"/>
              <w:bottom w:val="single" w:sz="4" w:space="0" w:color="auto"/>
            </w:tcBorders>
          </w:tcPr>
          <w:p w:rsidR="00291EC2" w:rsidRDefault="00291EC2"/>
        </w:tc>
        <w:tc>
          <w:tcPr>
            <w:tcW w:w="1253" w:type="dxa"/>
            <w:vMerge/>
            <w:tcBorders>
              <w:top w:val="single" w:sz="4" w:space="0" w:color="auto"/>
              <w:bottom w:val="single" w:sz="4" w:space="0" w:color="auto"/>
            </w:tcBorders>
          </w:tcPr>
          <w:p w:rsidR="00291EC2" w:rsidRDefault="00291EC2"/>
        </w:tc>
        <w:tc>
          <w:tcPr>
            <w:tcW w:w="1147" w:type="dxa"/>
            <w:vMerge/>
            <w:tcBorders>
              <w:top w:val="single" w:sz="4" w:space="0" w:color="auto"/>
              <w:bottom w:val="single" w:sz="4" w:space="0" w:color="auto"/>
            </w:tcBorders>
          </w:tcPr>
          <w:p w:rsidR="00291EC2" w:rsidRDefault="00291EC2"/>
        </w:tc>
        <w:tc>
          <w:tcPr>
            <w:tcW w:w="1181" w:type="dxa"/>
            <w:tcBorders>
              <w:top w:val="single" w:sz="4" w:space="0" w:color="auto"/>
              <w:bottom w:val="single" w:sz="4" w:space="0" w:color="auto"/>
            </w:tcBorders>
            <w:vAlign w:val="center"/>
          </w:tcPr>
          <w:p w:rsidR="00291EC2" w:rsidRDefault="00291EC2">
            <w:pPr>
              <w:pStyle w:val="ConsPlusNormal"/>
              <w:jc w:val="center"/>
            </w:pPr>
            <w:r>
              <w:t>2017</w:t>
            </w:r>
          </w:p>
        </w:tc>
        <w:tc>
          <w:tcPr>
            <w:tcW w:w="1114" w:type="dxa"/>
            <w:tcBorders>
              <w:top w:val="single" w:sz="4" w:space="0" w:color="auto"/>
              <w:bottom w:val="single" w:sz="4" w:space="0" w:color="auto"/>
            </w:tcBorders>
            <w:vAlign w:val="center"/>
          </w:tcPr>
          <w:p w:rsidR="00291EC2" w:rsidRDefault="00291EC2">
            <w:pPr>
              <w:pStyle w:val="ConsPlusNormal"/>
              <w:jc w:val="center"/>
            </w:pPr>
            <w:r>
              <w:t>2018</w:t>
            </w:r>
          </w:p>
        </w:tc>
        <w:tc>
          <w:tcPr>
            <w:tcW w:w="1090" w:type="dxa"/>
            <w:tcBorders>
              <w:top w:val="single" w:sz="4" w:space="0" w:color="auto"/>
              <w:bottom w:val="single" w:sz="4" w:space="0" w:color="auto"/>
            </w:tcBorders>
            <w:vAlign w:val="center"/>
          </w:tcPr>
          <w:p w:rsidR="00291EC2" w:rsidRDefault="00291EC2">
            <w:pPr>
              <w:pStyle w:val="ConsPlusNormal"/>
              <w:jc w:val="center"/>
            </w:pPr>
            <w:r>
              <w:t>2019</w:t>
            </w:r>
          </w:p>
        </w:tc>
        <w:tc>
          <w:tcPr>
            <w:tcW w:w="1056" w:type="dxa"/>
            <w:tcBorders>
              <w:top w:val="single" w:sz="4" w:space="0" w:color="auto"/>
              <w:bottom w:val="single" w:sz="4" w:space="0" w:color="auto"/>
            </w:tcBorders>
            <w:vAlign w:val="center"/>
          </w:tcPr>
          <w:p w:rsidR="00291EC2" w:rsidRDefault="00291EC2">
            <w:pPr>
              <w:pStyle w:val="ConsPlusNormal"/>
              <w:jc w:val="center"/>
            </w:pPr>
            <w:r>
              <w:t>2020</w:t>
            </w:r>
          </w:p>
        </w:tc>
        <w:tc>
          <w:tcPr>
            <w:tcW w:w="1701" w:type="dxa"/>
            <w:vMerge/>
            <w:tcBorders>
              <w:top w:val="single" w:sz="4" w:space="0" w:color="auto"/>
              <w:bottom w:val="single" w:sz="4" w:space="0" w:color="auto"/>
            </w:tcBorders>
          </w:tcPr>
          <w:p w:rsidR="00291EC2" w:rsidRDefault="00291EC2"/>
        </w:tc>
      </w:tr>
      <w:tr w:rsidR="00291EC2">
        <w:tc>
          <w:tcPr>
            <w:tcW w:w="730" w:type="dxa"/>
            <w:tcBorders>
              <w:top w:val="single" w:sz="4" w:space="0" w:color="auto"/>
              <w:bottom w:val="single" w:sz="4" w:space="0" w:color="auto"/>
            </w:tcBorders>
          </w:tcPr>
          <w:p w:rsidR="00291EC2" w:rsidRDefault="00291EC2">
            <w:pPr>
              <w:pStyle w:val="ConsPlusNormal"/>
              <w:jc w:val="center"/>
            </w:pPr>
            <w:r>
              <w:t>1</w:t>
            </w:r>
          </w:p>
        </w:tc>
        <w:tc>
          <w:tcPr>
            <w:tcW w:w="2041" w:type="dxa"/>
            <w:tcBorders>
              <w:top w:val="single" w:sz="4" w:space="0" w:color="auto"/>
              <w:bottom w:val="single" w:sz="4" w:space="0" w:color="auto"/>
            </w:tcBorders>
          </w:tcPr>
          <w:p w:rsidR="00291EC2" w:rsidRDefault="00291EC2">
            <w:pPr>
              <w:pStyle w:val="ConsPlusNormal"/>
              <w:jc w:val="center"/>
            </w:pPr>
            <w:r>
              <w:t>2</w:t>
            </w:r>
          </w:p>
        </w:tc>
        <w:tc>
          <w:tcPr>
            <w:tcW w:w="2289" w:type="dxa"/>
            <w:tcBorders>
              <w:top w:val="single" w:sz="4" w:space="0" w:color="auto"/>
              <w:bottom w:val="single" w:sz="4" w:space="0" w:color="auto"/>
            </w:tcBorders>
          </w:tcPr>
          <w:p w:rsidR="00291EC2" w:rsidRDefault="00291EC2">
            <w:pPr>
              <w:pStyle w:val="ConsPlusNormal"/>
              <w:jc w:val="center"/>
            </w:pPr>
            <w:r>
              <w:t>3</w:t>
            </w:r>
          </w:p>
        </w:tc>
        <w:tc>
          <w:tcPr>
            <w:tcW w:w="1253" w:type="dxa"/>
            <w:tcBorders>
              <w:top w:val="single" w:sz="4" w:space="0" w:color="auto"/>
              <w:bottom w:val="single" w:sz="4" w:space="0" w:color="auto"/>
            </w:tcBorders>
          </w:tcPr>
          <w:p w:rsidR="00291EC2" w:rsidRDefault="00291EC2">
            <w:pPr>
              <w:pStyle w:val="ConsPlusNormal"/>
              <w:jc w:val="center"/>
            </w:pPr>
            <w:r>
              <w:t>4</w:t>
            </w:r>
          </w:p>
        </w:tc>
        <w:tc>
          <w:tcPr>
            <w:tcW w:w="1147" w:type="dxa"/>
            <w:tcBorders>
              <w:top w:val="single" w:sz="4" w:space="0" w:color="auto"/>
              <w:bottom w:val="single" w:sz="4" w:space="0" w:color="auto"/>
            </w:tcBorders>
          </w:tcPr>
          <w:p w:rsidR="00291EC2" w:rsidRDefault="00291EC2">
            <w:pPr>
              <w:pStyle w:val="ConsPlusNormal"/>
              <w:jc w:val="center"/>
            </w:pPr>
            <w:r>
              <w:t>5</w:t>
            </w:r>
          </w:p>
        </w:tc>
        <w:tc>
          <w:tcPr>
            <w:tcW w:w="1181" w:type="dxa"/>
            <w:tcBorders>
              <w:top w:val="single" w:sz="4" w:space="0" w:color="auto"/>
              <w:bottom w:val="single" w:sz="4" w:space="0" w:color="auto"/>
            </w:tcBorders>
          </w:tcPr>
          <w:p w:rsidR="00291EC2" w:rsidRDefault="00291EC2">
            <w:pPr>
              <w:pStyle w:val="ConsPlusNormal"/>
              <w:jc w:val="center"/>
            </w:pPr>
            <w:r>
              <w:t>6</w:t>
            </w:r>
          </w:p>
        </w:tc>
        <w:tc>
          <w:tcPr>
            <w:tcW w:w="1114" w:type="dxa"/>
            <w:tcBorders>
              <w:top w:val="single" w:sz="4" w:space="0" w:color="auto"/>
              <w:bottom w:val="single" w:sz="4" w:space="0" w:color="auto"/>
            </w:tcBorders>
          </w:tcPr>
          <w:p w:rsidR="00291EC2" w:rsidRDefault="00291EC2">
            <w:pPr>
              <w:pStyle w:val="ConsPlusNormal"/>
              <w:jc w:val="center"/>
            </w:pPr>
            <w:r>
              <w:t>7</w:t>
            </w:r>
          </w:p>
        </w:tc>
        <w:tc>
          <w:tcPr>
            <w:tcW w:w="1090" w:type="dxa"/>
            <w:tcBorders>
              <w:top w:val="single" w:sz="4" w:space="0" w:color="auto"/>
              <w:bottom w:val="single" w:sz="4" w:space="0" w:color="auto"/>
            </w:tcBorders>
          </w:tcPr>
          <w:p w:rsidR="00291EC2" w:rsidRDefault="00291EC2">
            <w:pPr>
              <w:pStyle w:val="ConsPlusNormal"/>
              <w:jc w:val="center"/>
            </w:pPr>
            <w:r>
              <w:t>8</w:t>
            </w:r>
          </w:p>
        </w:tc>
        <w:tc>
          <w:tcPr>
            <w:tcW w:w="1056" w:type="dxa"/>
            <w:tcBorders>
              <w:top w:val="single" w:sz="4" w:space="0" w:color="auto"/>
              <w:bottom w:val="single" w:sz="4" w:space="0" w:color="auto"/>
            </w:tcBorders>
          </w:tcPr>
          <w:p w:rsidR="00291EC2" w:rsidRDefault="00291EC2">
            <w:pPr>
              <w:pStyle w:val="ConsPlusNormal"/>
              <w:jc w:val="center"/>
            </w:pPr>
            <w:r>
              <w:t>9</w:t>
            </w:r>
          </w:p>
        </w:tc>
        <w:tc>
          <w:tcPr>
            <w:tcW w:w="1701" w:type="dxa"/>
            <w:tcBorders>
              <w:top w:val="single" w:sz="4" w:space="0" w:color="auto"/>
              <w:bottom w:val="single" w:sz="4" w:space="0" w:color="auto"/>
            </w:tcBorders>
          </w:tcPr>
          <w:p w:rsidR="00291EC2" w:rsidRDefault="00291EC2">
            <w:pPr>
              <w:pStyle w:val="ConsPlusNormal"/>
              <w:jc w:val="center"/>
            </w:pPr>
            <w:r>
              <w:t>10</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291EC2" w:rsidRDefault="00291EC2">
            <w:pPr>
              <w:pStyle w:val="ConsPlusNormal"/>
            </w:pPr>
          </w:p>
        </w:tc>
        <w:tc>
          <w:tcPr>
            <w:tcW w:w="12872" w:type="dxa"/>
            <w:gridSpan w:val="9"/>
            <w:tcBorders>
              <w:top w:val="single" w:sz="4" w:space="0" w:color="auto"/>
              <w:left w:val="nil"/>
              <w:bottom w:val="nil"/>
              <w:right w:val="nil"/>
            </w:tcBorders>
          </w:tcPr>
          <w:p w:rsidR="00291EC2" w:rsidRDefault="00291EC2">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w:t>
            </w:r>
          </w:p>
        </w:tc>
        <w:tc>
          <w:tcPr>
            <w:tcW w:w="2041" w:type="dxa"/>
            <w:tcBorders>
              <w:top w:val="nil"/>
              <w:left w:val="nil"/>
              <w:bottom w:val="nil"/>
              <w:right w:val="nil"/>
            </w:tcBorders>
          </w:tcPr>
          <w:p w:rsidR="00291EC2" w:rsidRDefault="00291EC2">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291EC2" w:rsidRDefault="00291EC2">
            <w:pPr>
              <w:pStyle w:val="ConsPlusNormal"/>
            </w:pPr>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совершенствование нормативной правовой базы Ставропольского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w:t>
            </w:r>
          </w:p>
        </w:tc>
        <w:tc>
          <w:tcPr>
            <w:tcW w:w="2041" w:type="dxa"/>
            <w:tcBorders>
              <w:top w:val="nil"/>
              <w:left w:val="nil"/>
              <w:bottom w:val="nil"/>
              <w:right w:val="nil"/>
            </w:tcBorders>
          </w:tcPr>
          <w:p w:rsidR="00291EC2" w:rsidRDefault="00291EC2">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совершенствование организационных основ противодействия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3.</w:t>
            </w:r>
          </w:p>
        </w:tc>
        <w:tc>
          <w:tcPr>
            <w:tcW w:w="2041" w:type="dxa"/>
            <w:tcBorders>
              <w:top w:val="nil"/>
              <w:left w:val="nil"/>
              <w:bottom w:val="nil"/>
              <w:right w:val="nil"/>
            </w:tcBorders>
          </w:tcPr>
          <w:p w:rsidR="00291EC2" w:rsidRDefault="00291EC2">
            <w:pPr>
              <w:pStyle w:val="ConsPlusNormal"/>
            </w:pPr>
            <w:r>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291EC2" w:rsidRDefault="00291EC2">
            <w:pPr>
              <w:pStyle w:val="ConsPlusNormal"/>
            </w:pPr>
            <w:r>
              <w:t>государственно-правовое управление Губернатора края и Правительства края;</w:t>
            </w:r>
          </w:p>
          <w:p w:rsidR="00291EC2" w:rsidRDefault="00291EC2">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291EC2" w:rsidRDefault="00291EC2">
            <w:pPr>
              <w:pStyle w:val="ConsPlusNormal"/>
            </w:pPr>
            <w:r>
              <w:t>до 01 ноября 2017 года</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установление дополнительных гарантий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11.07.2017 N 275-п)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4.</w:t>
            </w:r>
          </w:p>
        </w:tc>
        <w:tc>
          <w:tcPr>
            <w:tcW w:w="2041" w:type="dxa"/>
            <w:tcBorders>
              <w:top w:val="nil"/>
              <w:left w:val="nil"/>
              <w:bottom w:val="nil"/>
              <w:right w:val="nil"/>
            </w:tcBorders>
          </w:tcPr>
          <w:p w:rsidR="00291EC2" w:rsidRDefault="00291EC2">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p w:rsidR="00291EC2" w:rsidRDefault="00291EC2">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совершенствование законодательства Ставропольского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w:t>
            </w:r>
          </w:p>
        </w:tc>
        <w:tc>
          <w:tcPr>
            <w:tcW w:w="2041" w:type="dxa"/>
            <w:tcBorders>
              <w:top w:val="nil"/>
              <w:left w:val="nil"/>
              <w:bottom w:val="nil"/>
              <w:right w:val="nil"/>
            </w:tcBorders>
          </w:tcPr>
          <w:p w:rsidR="00291EC2" w:rsidRDefault="00291EC2">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мер противодействия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6.</w:t>
            </w:r>
          </w:p>
        </w:tc>
        <w:tc>
          <w:tcPr>
            <w:tcW w:w="2041" w:type="dxa"/>
            <w:tcBorders>
              <w:top w:val="nil"/>
              <w:left w:val="nil"/>
              <w:bottom w:val="nil"/>
              <w:right w:val="nil"/>
            </w:tcBorders>
          </w:tcPr>
          <w:p w:rsidR="00291EC2" w:rsidRDefault="00291EC2">
            <w:pPr>
              <w:pStyle w:val="ConsPlusNormal"/>
            </w:pPr>
            <w:r>
              <w:t xml:space="preserve">Взаимодействие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291EC2" w:rsidRDefault="00291EC2">
            <w:pPr>
              <w:pStyle w:val="ConsPlusNormal"/>
            </w:pPr>
            <w:r>
              <w:lastRenderedPageBreak/>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согласованных </w:t>
            </w:r>
            <w:r>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7.</w:t>
            </w:r>
          </w:p>
        </w:tc>
        <w:tc>
          <w:tcPr>
            <w:tcW w:w="2041" w:type="dxa"/>
            <w:tcBorders>
              <w:top w:val="nil"/>
              <w:left w:val="nil"/>
              <w:bottom w:val="nil"/>
              <w:right w:val="nil"/>
            </w:tcBorders>
          </w:tcPr>
          <w:p w:rsidR="00291EC2" w:rsidRDefault="00291EC2">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p w:rsidR="00291EC2" w:rsidRDefault="00291EC2">
            <w:pPr>
              <w:pStyle w:val="ConsPlusNormal"/>
            </w:pPr>
            <w:r>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ежегодно, не реже одного раза в квартал</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выработка и принятие мер по предупреждению и устранению причин нарушений, выявленных судами общей юрисдикции и арбитражными </w:t>
            </w:r>
            <w:r>
              <w:lastRenderedPageBreak/>
              <w:t>судами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w:t>
            </w:r>
            <w:hyperlink r:id="rId65" w:history="1">
              <w:r>
                <w:rPr>
                  <w:color w:val="0000FF"/>
                </w:rPr>
                <w:t>постановления</w:t>
              </w:r>
            </w:hyperlink>
            <w:r>
              <w:t xml:space="preserve"> Правительства Ставропольского края от 25.06.2018 N 249-п)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8.</w:t>
            </w:r>
          </w:p>
        </w:tc>
        <w:tc>
          <w:tcPr>
            <w:tcW w:w="2041" w:type="dxa"/>
            <w:tcBorders>
              <w:top w:val="nil"/>
              <w:left w:val="nil"/>
              <w:bottom w:val="nil"/>
              <w:right w:val="nil"/>
            </w:tcBorders>
          </w:tcPr>
          <w:p w:rsidR="00291EC2" w:rsidRDefault="00291EC2">
            <w:pPr>
              <w:pStyle w:val="ConsPlusNormal"/>
            </w:pPr>
            <w:r>
              <w:t xml:space="preserve">Организация проведения органами исполнительной власти края, структурными подразделениями аппарата Правительства края мониторинга применения нормативных правовых актов Губернатора края и </w:t>
            </w:r>
            <w:r>
              <w:lastRenderedPageBreak/>
              <w:t xml:space="preserve">Правительства края на предмет выявления в них </w:t>
            </w:r>
            <w:proofErr w:type="spellStart"/>
            <w:r>
              <w:t>коррупциогенных</w:t>
            </w:r>
            <w:proofErr w:type="spellEnd"/>
            <w:r>
              <w:t xml:space="preserve">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291EC2" w:rsidRDefault="00291EC2">
            <w:pPr>
              <w:pStyle w:val="ConsPlusNormal"/>
            </w:pPr>
            <w: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Губернатора края и Правительства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9.</w:t>
            </w:r>
          </w:p>
        </w:tc>
        <w:tc>
          <w:tcPr>
            <w:tcW w:w="2041" w:type="dxa"/>
            <w:tcBorders>
              <w:top w:val="nil"/>
              <w:left w:val="nil"/>
              <w:bottom w:val="nil"/>
              <w:right w:val="nil"/>
            </w:tcBorders>
          </w:tcPr>
          <w:p w:rsidR="00291EC2" w:rsidRDefault="00291EC2">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291EC2" w:rsidRDefault="00291EC2">
            <w:pPr>
              <w:pStyle w:val="ConsPlusNormal"/>
            </w:pPr>
            <w:r>
              <w:t>структурные подразделения аппарата Правительства края;</w:t>
            </w:r>
          </w:p>
          <w:p w:rsidR="00291EC2" w:rsidRDefault="00291EC2">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Ставропольского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10.</w:t>
            </w:r>
          </w:p>
        </w:tc>
        <w:tc>
          <w:tcPr>
            <w:tcW w:w="2041" w:type="dxa"/>
            <w:tcBorders>
              <w:top w:val="nil"/>
              <w:left w:val="nil"/>
              <w:bottom w:val="nil"/>
              <w:right w:val="nil"/>
            </w:tcBorders>
          </w:tcPr>
          <w:p w:rsidR="00291EC2" w:rsidRDefault="00291EC2">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w:t>
            </w:r>
            <w:r>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291EC2" w:rsidRDefault="00291EC2">
            <w:pPr>
              <w:pStyle w:val="ConsPlusNormal"/>
            </w:pPr>
            <w:r>
              <w:lastRenderedPageBreak/>
              <w:t>управление кадров;</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Ставропольског</w:t>
            </w:r>
            <w:r>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w:t>
            </w:r>
            <w:hyperlink r:id="rId66" w:history="1">
              <w:r>
                <w:rPr>
                  <w:color w:val="0000FF"/>
                </w:rPr>
                <w:t>постановления</w:t>
              </w:r>
            </w:hyperlink>
            <w:r>
              <w:t xml:space="preserve"> Правительства Ставропольского края от 25.06.2018 N 249-п)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11.</w:t>
            </w:r>
          </w:p>
        </w:tc>
        <w:tc>
          <w:tcPr>
            <w:tcW w:w="2041" w:type="dxa"/>
            <w:tcBorders>
              <w:top w:val="nil"/>
              <w:left w:val="nil"/>
              <w:bottom w:val="nil"/>
              <w:right w:val="nil"/>
            </w:tcBorders>
          </w:tcPr>
          <w:p w:rsidR="00291EC2" w:rsidRDefault="00291EC2">
            <w:pPr>
              <w:pStyle w:val="ConsPlusNormal"/>
            </w:pPr>
            <w:r>
              <w:t xml:space="preserve">Осуществление контроля за соблюдением лицами, замещающими государственные должности Ставропольского края (далее - лица, </w:t>
            </w:r>
            <w:r>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291EC2" w:rsidRDefault="00291EC2">
            <w:pPr>
              <w:pStyle w:val="ConsPlusNormal"/>
            </w:pPr>
            <w:r>
              <w:lastRenderedPageBreak/>
              <w:t>управление кадров;</w:t>
            </w:r>
          </w:p>
          <w:p w:rsidR="00291EC2" w:rsidRDefault="00291EC2">
            <w:pPr>
              <w:pStyle w:val="ConsPlusNormal"/>
            </w:pPr>
            <w:r>
              <w:t>отдел по профилактике коррупционных правонарушений;</w:t>
            </w:r>
          </w:p>
          <w:p w:rsidR="00291EC2" w:rsidRDefault="00291EC2">
            <w:pPr>
              <w:pStyle w:val="ConsPlusNormal"/>
            </w:pPr>
            <w:r>
              <w:t>органы исполнительной власти края;</w:t>
            </w:r>
          </w:p>
          <w:p w:rsidR="00291EC2" w:rsidRDefault="00291EC2">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выполнения требований законодательства Российской Федерации в части соблюдения запретов, </w:t>
            </w:r>
            <w:r>
              <w:lastRenderedPageBreak/>
              <w:t>ограничений, требований к служебному поведению и требований об урегулировании конфликта интересов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12.</w:t>
            </w:r>
          </w:p>
        </w:tc>
        <w:tc>
          <w:tcPr>
            <w:tcW w:w="2041" w:type="dxa"/>
            <w:tcBorders>
              <w:top w:val="nil"/>
              <w:left w:val="nil"/>
              <w:bottom w:val="nil"/>
              <w:right w:val="nil"/>
            </w:tcBorders>
          </w:tcPr>
          <w:p w:rsidR="00291EC2" w:rsidRDefault="00291EC2">
            <w:pPr>
              <w:pStyle w:val="ConsPlusNormal"/>
            </w:pPr>
            <w:r>
              <w:t xml:space="preserve">Использование специального программного обеспечения "Справки БК" лицами, замещающими государственные </w:t>
            </w:r>
            <w:r>
              <w:lastRenderedPageBreak/>
              <w:t xml:space="preserve">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w:t>
            </w:r>
            <w:r>
              <w:lastRenderedPageBreak/>
              <w:t>супругов и несовершеннолетних детей (далее - сведения о доходах)</w:t>
            </w:r>
          </w:p>
        </w:tc>
        <w:tc>
          <w:tcPr>
            <w:tcW w:w="2289" w:type="dxa"/>
            <w:tcBorders>
              <w:top w:val="nil"/>
              <w:left w:val="nil"/>
              <w:bottom w:val="nil"/>
              <w:right w:val="nil"/>
            </w:tcBorders>
          </w:tcPr>
          <w:p w:rsidR="00291EC2" w:rsidRDefault="00291EC2">
            <w:pPr>
              <w:pStyle w:val="ConsPlusNormal"/>
            </w:pPr>
            <w:r>
              <w:lastRenderedPageBreak/>
              <w:t>управление кадров;</w:t>
            </w:r>
          </w:p>
          <w:p w:rsidR="00291EC2" w:rsidRDefault="00291EC2">
            <w:pPr>
              <w:pStyle w:val="ConsPlusNormal"/>
            </w:pPr>
            <w:r>
              <w:t>отдел по профилактике коррупционных правонарушений;</w:t>
            </w:r>
          </w:p>
          <w:p w:rsidR="00291EC2" w:rsidRDefault="00291EC2">
            <w:pPr>
              <w:pStyle w:val="ConsPlusNormal"/>
            </w:pPr>
            <w:r>
              <w:t xml:space="preserve">органы исполнительной власти края, </w:t>
            </w:r>
            <w:r>
              <w:lastRenderedPageBreak/>
              <w:t>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2019 - 2020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совершенствование процедуры представления сведений о доходах</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постановлений Правительства Ставропольского края от 12.09.2018 </w:t>
            </w:r>
            <w:hyperlink r:id="rId67" w:history="1">
              <w:r>
                <w:rPr>
                  <w:color w:val="0000FF"/>
                </w:rPr>
                <w:t>N 392-п</w:t>
              </w:r>
            </w:hyperlink>
            <w:r>
              <w:t>,</w:t>
            </w:r>
          </w:p>
          <w:p w:rsidR="00291EC2" w:rsidRDefault="00291EC2">
            <w:pPr>
              <w:pStyle w:val="ConsPlusNormal"/>
              <w:jc w:val="both"/>
            </w:pPr>
            <w:r>
              <w:t xml:space="preserve">от 29.11.2018 </w:t>
            </w:r>
            <w:hyperlink r:id="rId68" w:history="1">
              <w:r>
                <w:rPr>
                  <w:color w:val="0000FF"/>
                </w:rPr>
                <w:t>N 536-п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13.</w:t>
            </w:r>
          </w:p>
        </w:tc>
        <w:tc>
          <w:tcPr>
            <w:tcW w:w="2041" w:type="dxa"/>
            <w:tcBorders>
              <w:top w:val="nil"/>
              <w:left w:val="nil"/>
              <w:bottom w:val="nil"/>
              <w:right w:val="nil"/>
            </w:tcBorders>
          </w:tcPr>
          <w:p w:rsidR="00291EC2" w:rsidRDefault="00291EC2">
            <w:pPr>
              <w:pStyle w:val="ConsPlusNormal"/>
            </w:pPr>
            <w:r>
              <w:t xml:space="preserve">Осуществление контроля за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w:t>
            </w:r>
            <w:r>
              <w:lastRenderedPageBreak/>
              <w:t>предотвращению и (или) урегулированию конфликта интересов</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p w:rsidR="00291EC2" w:rsidRDefault="00291EC2">
            <w:pPr>
              <w:pStyle w:val="ConsPlusNormal"/>
            </w:pPr>
            <w:r>
              <w:t>управление кадров;</w:t>
            </w:r>
          </w:p>
          <w:p w:rsidR="00291EC2" w:rsidRDefault="00291EC2">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принципа неотвратимости ответственности за совершение коррупционных правонарушений</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14.</w:t>
            </w:r>
          </w:p>
        </w:tc>
        <w:tc>
          <w:tcPr>
            <w:tcW w:w="2041" w:type="dxa"/>
            <w:tcBorders>
              <w:top w:val="nil"/>
              <w:left w:val="nil"/>
              <w:bottom w:val="nil"/>
              <w:right w:val="nil"/>
            </w:tcBorders>
          </w:tcPr>
          <w:p w:rsidR="00291EC2" w:rsidRDefault="00291EC2">
            <w:pPr>
              <w:pStyle w:val="ConsPlusNormal"/>
            </w:pPr>
            <w:r>
              <w:t xml:space="preserve">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w:t>
            </w:r>
            <w:r>
              <w:lastRenderedPageBreak/>
              <w:t>должности Ставропольского края и муниципальные должности в Ставропольском крае, поступлении на гражданскую службу и муниципальную службу, в целях выявления возможного конфликта интересов</w:t>
            </w:r>
          </w:p>
        </w:tc>
        <w:tc>
          <w:tcPr>
            <w:tcW w:w="2289" w:type="dxa"/>
            <w:tcBorders>
              <w:top w:val="nil"/>
              <w:left w:val="nil"/>
              <w:bottom w:val="nil"/>
              <w:right w:val="nil"/>
            </w:tcBorders>
          </w:tcPr>
          <w:p w:rsidR="00291EC2" w:rsidRDefault="00291EC2">
            <w:pPr>
              <w:pStyle w:val="ConsPlusNormal"/>
            </w:pPr>
            <w:r>
              <w:lastRenderedPageBreak/>
              <w:t>управление кадров; 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jc w:val="center"/>
            </w:pPr>
            <w:r>
              <w:t>2018 - 2020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единообразного применения законодательства Российской Федерации о противодействии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(п. 14 в ред. </w:t>
            </w:r>
            <w:hyperlink r:id="rId69" w:history="1">
              <w:r>
                <w:rPr>
                  <w:color w:val="0000FF"/>
                </w:rPr>
                <w:t>постановления</w:t>
              </w:r>
            </w:hyperlink>
            <w:r>
              <w:t xml:space="preserve"> Правительства Ставропольского края от 12.09.2018 N 392-п)</w:t>
            </w:r>
          </w:p>
        </w:tc>
      </w:tr>
      <w:tr w:rsidR="00291EC2">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291EC2" w:rsidRDefault="00291EC2">
            <w:pPr>
              <w:pStyle w:val="ConsPlusNormal"/>
              <w:jc w:val="center"/>
            </w:pPr>
            <w:r>
              <w:t>15.</w:t>
            </w:r>
          </w:p>
        </w:tc>
        <w:tc>
          <w:tcPr>
            <w:tcW w:w="2041" w:type="dxa"/>
            <w:tcBorders>
              <w:top w:val="nil"/>
              <w:left w:val="nil"/>
              <w:bottom w:val="nil"/>
              <w:right w:val="nil"/>
            </w:tcBorders>
          </w:tcPr>
          <w:p w:rsidR="00291EC2" w:rsidRDefault="00291EC2">
            <w:pPr>
              <w:pStyle w:val="ConsPlusNormal"/>
            </w:pPr>
            <w:r>
              <w:t>Обеспечение эффективности деятельности:</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pPr>
          </w:p>
        </w:tc>
        <w:tc>
          <w:tcPr>
            <w:tcW w:w="1181" w:type="dxa"/>
            <w:tcBorders>
              <w:top w:val="nil"/>
              <w:left w:val="nil"/>
              <w:bottom w:val="nil"/>
              <w:right w:val="nil"/>
            </w:tcBorders>
          </w:tcPr>
          <w:p w:rsidR="00291EC2" w:rsidRDefault="00291EC2">
            <w:pPr>
              <w:pStyle w:val="ConsPlusNormal"/>
            </w:pPr>
          </w:p>
        </w:tc>
        <w:tc>
          <w:tcPr>
            <w:tcW w:w="1114" w:type="dxa"/>
            <w:tcBorders>
              <w:top w:val="nil"/>
              <w:left w:val="nil"/>
              <w:bottom w:val="nil"/>
              <w:right w:val="nil"/>
            </w:tcBorders>
          </w:tcPr>
          <w:p w:rsidR="00291EC2" w:rsidRDefault="00291EC2">
            <w:pPr>
              <w:pStyle w:val="ConsPlusNormal"/>
            </w:pPr>
          </w:p>
        </w:tc>
        <w:tc>
          <w:tcPr>
            <w:tcW w:w="1090" w:type="dxa"/>
            <w:tcBorders>
              <w:top w:val="nil"/>
              <w:left w:val="nil"/>
              <w:bottom w:val="nil"/>
              <w:right w:val="nil"/>
            </w:tcBorders>
          </w:tcPr>
          <w:p w:rsidR="00291EC2" w:rsidRDefault="00291EC2">
            <w:pPr>
              <w:pStyle w:val="ConsPlusNormal"/>
            </w:pPr>
          </w:p>
        </w:tc>
        <w:tc>
          <w:tcPr>
            <w:tcW w:w="1056" w:type="dxa"/>
            <w:tcBorders>
              <w:top w:val="nil"/>
              <w:left w:val="nil"/>
              <w:bottom w:val="nil"/>
              <w:right w:val="nil"/>
            </w:tcBorders>
          </w:tcPr>
          <w:p w:rsidR="00291EC2" w:rsidRDefault="00291EC2">
            <w:pPr>
              <w:pStyle w:val="ConsPlusNormal"/>
            </w:pP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291EC2" w:rsidRDefault="00291EC2"/>
        </w:tc>
        <w:tc>
          <w:tcPr>
            <w:tcW w:w="2041" w:type="dxa"/>
            <w:tcBorders>
              <w:top w:val="nil"/>
              <w:left w:val="nil"/>
              <w:bottom w:val="nil"/>
              <w:right w:val="nil"/>
            </w:tcBorders>
          </w:tcPr>
          <w:p w:rsidR="00291EC2" w:rsidRDefault="00291EC2">
            <w:pPr>
              <w:pStyle w:val="ConsPlusNormal"/>
            </w:pPr>
            <w: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0" w:history="1">
              <w:r>
                <w:rPr>
                  <w:color w:val="0000FF"/>
                </w:rPr>
                <w:t>постановлением</w:t>
              </w:r>
            </w:hyperlink>
            <w:r>
              <w:t xml:space="preserve"> Губернатора </w:t>
            </w:r>
            <w:r>
              <w:lastRenderedPageBreak/>
              <w:t>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w:t>
            </w:r>
            <w:r>
              <w:lastRenderedPageBreak/>
              <w:t>края по реализации государственной политики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w:t>
            </w:r>
            <w:hyperlink r:id="rId71" w:history="1">
              <w:r>
                <w:rPr>
                  <w:color w:val="0000FF"/>
                </w:rPr>
                <w:t>постановления</w:t>
              </w:r>
            </w:hyperlink>
            <w:r>
              <w:t xml:space="preserve"> Правительства Ставропольского края от 12.09.2018 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w:t>
            </w:r>
            <w:r>
              <w:lastRenderedPageBreak/>
              <w:t xml:space="preserve">которых осуществляется Губернатором Ставропольского края, и 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w:t>
            </w:r>
            <w:r>
              <w:lastRenderedPageBreak/>
              <w:t xml:space="preserve">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291EC2" w:rsidRDefault="00291EC2">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w:t>
            </w:r>
            <w:r>
              <w:lastRenderedPageBreak/>
              <w:t>органов местного самоуправления края</w:t>
            </w:r>
          </w:p>
        </w:tc>
        <w:tc>
          <w:tcPr>
            <w:tcW w:w="2289" w:type="dxa"/>
            <w:tcBorders>
              <w:top w:val="nil"/>
              <w:left w:val="nil"/>
              <w:bottom w:val="nil"/>
              <w:right w:val="nil"/>
            </w:tcBorders>
          </w:tcPr>
          <w:p w:rsidR="00291EC2" w:rsidRDefault="00291EC2">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16.</w:t>
            </w:r>
          </w:p>
        </w:tc>
        <w:tc>
          <w:tcPr>
            <w:tcW w:w="2041" w:type="dxa"/>
            <w:tcBorders>
              <w:top w:val="nil"/>
              <w:left w:val="nil"/>
              <w:bottom w:val="nil"/>
              <w:right w:val="nil"/>
            </w:tcBorders>
          </w:tcPr>
          <w:p w:rsidR="00291EC2" w:rsidRDefault="00291EC2">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деятельности отдела по профилактике коррупционных правонарушений</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17.</w:t>
            </w:r>
          </w:p>
        </w:tc>
        <w:tc>
          <w:tcPr>
            <w:tcW w:w="2041" w:type="dxa"/>
            <w:tcBorders>
              <w:top w:val="nil"/>
              <w:left w:val="nil"/>
              <w:bottom w:val="nil"/>
              <w:right w:val="nil"/>
            </w:tcBorders>
          </w:tcPr>
          <w:p w:rsidR="00291EC2" w:rsidRDefault="00291EC2">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w:t>
            </w:r>
            <w:r>
              <w:lastRenderedPageBreak/>
              <w:t>которых является участие в противодействии коррупции</w:t>
            </w:r>
          </w:p>
        </w:tc>
        <w:tc>
          <w:tcPr>
            <w:tcW w:w="2289" w:type="dxa"/>
            <w:tcBorders>
              <w:top w:val="nil"/>
              <w:left w:val="nil"/>
              <w:bottom w:val="nil"/>
              <w:right w:val="nil"/>
            </w:tcBorders>
          </w:tcPr>
          <w:p w:rsidR="00291EC2" w:rsidRDefault="00291EC2">
            <w:pPr>
              <w:pStyle w:val="ConsPlusNormal"/>
            </w:pPr>
            <w:r>
              <w:lastRenderedPageBreak/>
              <w:t>управление кадров; органы исполнительной власти края, государственные органы края;</w:t>
            </w:r>
          </w:p>
          <w:p w:rsidR="00291EC2" w:rsidRDefault="00291EC2">
            <w:pPr>
              <w:pStyle w:val="ConsPlusNormal"/>
            </w:pPr>
            <w:bookmarkStart w:id="1" w:name="P568"/>
            <w:bookmarkEnd w:id="1"/>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уровня антикоррупционного сознания гражданских служащих и муниципальных служащих</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18.</w:t>
            </w:r>
          </w:p>
        </w:tc>
        <w:tc>
          <w:tcPr>
            <w:tcW w:w="2041" w:type="dxa"/>
            <w:tcBorders>
              <w:top w:val="nil"/>
              <w:left w:val="nil"/>
              <w:bottom w:val="nil"/>
              <w:right w:val="nil"/>
            </w:tcBorders>
          </w:tcPr>
          <w:p w:rsidR="00291EC2" w:rsidRDefault="00291EC2">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работы органов местного самоуправления края по противодействию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19.</w:t>
            </w:r>
          </w:p>
        </w:tc>
        <w:tc>
          <w:tcPr>
            <w:tcW w:w="2041" w:type="dxa"/>
            <w:tcBorders>
              <w:top w:val="nil"/>
              <w:left w:val="nil"/>
              <w:bottom w:val="nil"/>
              <w:right w:val="nil"/>
            </w:tcBorders>
          </w:tcPr>
          <w:p w:rsidR="00291EC2" w:rsidRDefault="00291EC2">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20.</w:t>
            </w:r>
          </w:p>
        </w:tc>
        <w:tc>
          <w:tcPr>
            <w:tcW w:w="2041" w:type="dxa"/>
            <w:tcBorders>
              <w:top w:val="nil"/>
              <w:left w:val="nil"/>
              <w:bottom w:val="nil"/>
              <w:right w:val="nil"/>
            </w:tcBorders>
          </w:tcPr>
          <w:p w:rsidR="00291EC2" w:rsidRDefault="00291EC2">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p w:rsidR="00291EC2" w:rsidRDefault="00291EC2">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500,00</w:t>
            </w:r>
          </w:p>
        </w:tc>
        <w:tc>
          <w:tcPr>
            <w:tcW w:w="1181" w:type="dxa"/>
            <w:tcBorders>
              <w:top w:val="nil"/>
              <w:left w:val="nil"/>
              <w:bottom w:val="nil"/>
              <w:right w:val="nil"/>
            </w:tcBorders>
          </w:tcPr>
          <w:p w:rsidR="00291EC2" w:rsidRDefault="00291EC2">
            <w:pPr>
              <w:pStyle w:val="ConsPlusNormal"/>
              <w:jc w:val="center"/>
            </w:pPr>
            <w:r>
              <w:t>100,00</w:t>
            </w:r>
          </w:p>
        </w:tc>
        <w:tc>
          <w:tcPr>
            <w:tcW w:w="1114" w:type="dxa"/>
            <w:tcBorders>
              <w:top w:val="nil"/>
              <w:left w:val="nil"/>
              <w:bottom w:val="nil"/>
              <w:right w:val="nil"/>
            </w:tcBorders>
          </w:tcPr>
          <w:p w:rsidR="00291EC2" w:rsidRDefault="00291EC2">
            <w:pPr>
              <w:pStyle w:val="ConsPlusNormal"/>
              <w:jc w:val="center"/>
            </w:pPr>
            <w:r>
              <w:t>200,00</w:t>
            </w:r>
          </w:p>
        </w:tc>
        <w:tc>
          <w:tcPr>
            <w:tcW w:w="1090" w:type="dxa"/>
            <w:tcBorders>
              <w:top w:val="nil"/>
              <w:left w:val="nil"/>
              <w:bottom w:val="nil"/>
              <w:right w:val="nil"/>
            </w:tcBorders>
          </w:tcPr>
          <w:p w:rsidR="00291EC2" w:rsidRDefault="00291EC2">
            <w:pPr>
              <w:pStyle w:val="ConsPlusNormal"/>
              <w:jc w:val="center"/>
            </w:pPr>
            <w:r>
              <w:t>100,00</w:t>
            </w:r>
          </w:p>
        </w:tc>
        <w:tc>
          <w:tcPr>
            <w:tcW w:w="1056" w:type="dxa"/>
            <w:tcBorders>
              <w:top w:val="nil"/>
              <w:left w:val="nil"/>
              <w:bottom w:val="nil"/>
              <w:right w:val="nil"/>
            </w:tcBorders>
          </w:tcPr>
          <w:p w:rsidR="00291EC2" w:rsidRDefault="00291EC2">
            <w:pPr>
              <w:pStyle w:val="ConsPlusNormal"/>
              <w:jc w:val="center"/>
            </w:pPr>
            <w:r>
              <w:t>100,00</w:t>
            </w:r>
          </w:p>
        </w:tc>
        <w:tc>
          <w:tcPr>
            <w:tcW w:w="1701" w:type="dxa"/>
            <w:tcBorders>
              <w:top w:val="nil"/>
              <w:left w:val="nil"/>
              <w:bottom w:val="nil"/>
              <w:right w:val="nil"/>
            </w:tcBorders>
          </w:tcPr>
          <w:p w:rsidR="00291EC2" w:rsidRDefault="00291EC2">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постановлений Правительства Ставропольского края от 22.02.2018 </w:t>
            </w:r>
            <w:hyperlink r:id="rId72" w:history="1">
              <w:r>
                <w:rPr>
                  <w:color w:val="0000FF"/>
                </w:rPr>
                <w:t>N 60-п</w:t>
              </w:r>
            </w:hyperlink>
            <w:r>
              <w:t>,</w:t>
            </w:r>
          </w:p>
          <w:p w:rsidR="00291EC2" w:rsidRDefault="00291EC2">
            <w:pPr>
              <w:pStyle w:val="ConsPlusNormal"/>
              <w:jc w:val="both"/>
            </w:pPr>
            <w:r>
              <w:t xml:space="preserve">от 29.01.2019 </w:t>
            </w:r>
            <w:hyperlink r:id="rId73" w:history="1">
              <w:r>
                <w:rPr>
                  <w:color w:val="0000FF"/>
                </w:rPr>
                <w:t>N 29-п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21.</w:t>
            </w:r>
          </w:p>
        </w:tc>
        <w:tc>
          <w:tcPr>
            <w:tcW w:w="2041" w:type="dxa"/>
            <w:tcBorders>
              <w:top w:val="nil"/>
              <w:left w:val="nil"/>
              <w:bottom w:val="nil"/>
              <w:right w:val="nil"/>
            </w:tcBorders>
          </w:tcPr>
          <w:p w:rsidR="00291EC2" w:rsidRDefault="00291EC2">
            <w:pPr>
              <w:pStyle w:val="ConsPlusNormal"/>
            </w:pPr>
            <w:r>
              <w:t xml:space="preserve">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w:t>
            </w:r>
            <w:r>
              <w:lastRenderedPageBreak/>
              <w:t>противодействия коррупции</w:t>
            </w:r>
          </w:p>
        </w:tc>
        <w:tc>
          <w:tcPr>
            <w:tcW w:w="2289" w:type="dxa"/>
            <w:tcBorders>
              <w:top w:val="nil"/>
              <w:left w:val="nil"/>
              <w:bottom w:val="nil"/>
              <w:right w:val="nil"/>
            </w:tcBorders>
          </w:tcPr>
          <w:p w:rsidR="00291EC2" w:rsidRDefault="00291EC2">
            <w:pPr>
              <w:pStyle w:val="ConsPlusNormal"/>
            </w:pPr>
            <w:r>
              <w:lastRenderedPageBreak/>
              <w:t>управление кадров</w:t>
            </w:r>
          </w:p>
        </w:tc>
        <w:tc>
          <w:tcPr>
            <w:tcW w:w="1253" w:type="dxa"/>
            <w:tcBorders>
              <w:top w:val="nil"/>
              <w:left w:val="nil"/>
              <w:bottom w:val="nil"/>
              <w:right w:val="nil"/>
            </w:tcBorders>
          </w:tcPr>
          <w:p w:rsidR="00291EC2" w:rsidRDefault="00291EC2">
            <w:pPr>
              <w:pStyle w:val="ConsPlusNormal"/>
            </w:pPr>
            <w:r>
              <w:t>2018 - 2020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уровня антикоррупционной компетентности гражданских служащих и муниципальных служащих</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25.06.2018 N 249-п)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nformat"/>
              <w:jc w:val="both"/>
            </w:pPr>
            <w:r>
              <w:t xml:space="preserve">  1</w:t>
            </w:r>
          </w:p>
          <w:p w:rsidR="00291EC2" w:rsidRDefault="00291EC2">
            <w:pPr>
              <w:pStyle w:val="ConsPlusNonformat"/>
              <w:jc w:val="both"/>
            </w:pPr>
            <w:r>
              <w:t>21 .</w:t>
            </w:r>
          </w:p>
        </w:tc>
        <w:tc>
          <w:tcPr>
            <w:tcW w:w="2041" w:type="dxa"/>
            <w:tcBorders>
              <w:top w:val="nil"/>
              <w:left w:val="nil"/>
              <w:bottom w:val="nil"/>
              <w:right w:val="nil"/>
            </w:tcBorders>
          </w:tcPr>
          <w:p w:rsidR="00291EC2" w:rsidRDefault="00291EC2">
            <w:pPr>
              <w:pStyle w:val="ConsPlusNormal"/>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289" w:type="dxa"/>
            <w:tcBorders>
              <w:top w:val="nil"/>
              <w:left w:val="nil"/>
              <w:bottom w:val="nil"/>
              <w:right w:val="nil"/>
            </w:tcBorders>
          </w:tcPr>
          <w:p w:rsidR="00291EC2" w:rsidRDefault="00291EC2">
            <w:pPr>
              <w:pStyle w:val="ConsPlusNormal"/>
            </w:pPr>
            <w:r>
              <w:t>управление кадров;</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jc w:val="center"/>
            </w:pPr>
            <w:r>
              <w:t>2018 - 2020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vAlign w:val="bottom"/>
          </w:tcPr>
          <w:p w:rsidR="00291EC2" w:rsidRDefault="00291EC2">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(п. 21.1 введен </w:t>
            </w:r>
            <w:hyperlink r:id="rId75" w:history="1">
              <w:r>
                <w:rPr>
                  <w:color w:val="0000FF"/>
                </w:rPr>
                <w:t>постановлением</w:t>
              </w:r>
            </w:hyperlink>
            <w:r>
              <w:t xml:space="preserve"> Правительства Ставропольского края от 12.09.2018</w:t>
            </w:r>
          </w:p>
          <w:p w:rsidR="00291EC2" w:rsidRDefault="00291EC2">
            <w:pPr>
              <w:pStyle w:val="ConsPlusNormal"/>
              <w:jc w:val="both"/>
            </w:pPr>
            <w:r>
              <w:t>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nformat"/>
              <w:jc w:val="both"/>
            </w:pPr>
            <w:r>
              <w:t xml:space="preserve">  2</w:t>
            </w:r>
          </w:p>
          <w:p w:rsidR="00291EC2" w:rsidRDefault="00291EC2">
            <w:pPr>
              <w:pStyle w:val="ConsPlusNonformat"/>
              <w:jc w:val="both"/>
            </w:pPr>
            <w:r>
              <w:t>21 .</w:t>
            </w:r>
          </w:p>
        </w:tc>
        <w:tc>
          <w:tcPr>
            <w:tcW w:w="2041" w:type="dxa"/>
            <w:tcBorders>
              <w:top w:val="nil"/>
              <w:left w:val="nil"/>
              <w:bottom w:val="nil"/>
              <w:right w:val="nil"/>
            </w:tcBorders>
            <w:vAlign w:val="bottom"/>
          </w:tcPr>
          <w:p w:rsidR="00291EC2" w:rsidRDefault="00291EC2">
            <w:pPr>
              <w:pStyle w:val="ConsPlusNormal"/>
            </w:pPr>
            <w:r>
              <w:t xml:space="preserve">Обеспечение обучения гражданских служащих и муниципальных служащих, впервые поступивших на гражданскую службу или муниципальную </w:t>
            </w:r>
            <w:r>
              <w:lastRenderedPageBreak/>
              <w:t>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289" w:type="dxa"/>
            <w:tcBorders>
              <w:top w:val="nil"/>
              <w:left w:val="nil"/>
              <w:bottom w:val="nil"/>
              <w:right w:val="nil"/>
            </w:tcBorders>
          </w:tcPr>
          <w:p w:rsidR="00291EC2" w:rsidRDefault="00291EC2">
            <w:pPr>
              <w:pStyle w:val="ConsPlusNormal"/>
            </w:pPr>
            <w:r>
              <w:lastRenderedPageBreak/>
              <w:t>управление кадров;</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jc w:val="center"/>
            </w:pPr>
            <w:r>
              <w:t>2018 - 2020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повышение уровня квалификации работников органов исполнительной власти края, государственных органов края, органов </w:t>
            </w:r>
            <w:r>
              <w:lastRenderedPageBreak/>
              <w:t>местного самоуправления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(п. 21.2 введен </w:t>
            </w:r>
            <w:hyperlink r:id="rId76" w:history="1">
              <w:r>
                <w:rPr>
                  <w:color w:val="0000FF"/>
                </w:rPr>
                <w:t>постановлением</w:t>
              </w:r>
            </w:hyperlink>
            <w:r>
              <w:t xml:space="preserve"> Правительства Ставропольского края от 12.09.2018</w:t>
            </w:r>
          </w:p>
          <w:p w:rsidR="00291EC2" w:rsidRDefault="00291EC2">
            <w:pPr>
              <w:pStyle w:val="ConsPlusNormal"/>
              <w:jc w:val="both"/>
            </w:pPr>
            <w:r>
              <w:t>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22.</w:t>
            </w:r>
          </w:p>
        </w:tc>
        <w:tc>
          <w:tcPr>
            <w:tcW w:w="2041" w:type="dxa"/>
            <w:tcBorders>
              <w:top w:val="nil"/>
              <w:left w:val="nil"/>
              <w:bottom w:val="nil"/>
              <w:right w:val="nil"/>
            </w:tcBorders>
          </w:tcPr>
          <w:p w:rsidR="00291EC2" w:rsidRDefault="00291EC2">
            <w:pPr>
              <w:pStyle w:val="ConsPlusNormal"/>
            </w:pPr>
            <w: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w:t>
            </w:r>
            <w:r>
              <w:lastRenderedPageBreak/>
              <w:t>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уровня квалификации работников отдела по профилактике коррупционных правонарушений в области противодействи</w:t>
            </w:r>
            <w:r>
              <w:lastRenderedPageBreak/>
              <w:t>я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w:t>
            </w:r>
            <w:hyperlink r:id="rId77" w:history="1">
              <w:r>
                <w:rPr>
                  <w:color w:val="0000FF"/>
                </w:rPr>
                <w:t>постановления</w:t>
              </w:r>
            </w:hyperlink>
            <w:r>
              <w:t xml:space="preserve"> Правительства Ставропольского края от 25.06.2018 N 249-п)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23.</w:t>
            </w:r>
          </w:p>
        </w:tc>
        <w:tc>
          <w:tcPr>
            <w:tcW w:w="2041" w:type="dxa"/>
            <w:tcBorders>
              <w:top w:val="nil"/>
              <w:left w:val="nil"/>
              <w:bottom w:val="nil"/>
              <w:right w:val="nil"/>
            </w:tcBorders>
          </w:tcPr>
          <w:p w:rsidR="00291EC2" w:rsidRDefault="00291EC2">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291EC2" w:rsidRDefault="00291EC2">
            <w:pPr>
              <w:pStyle w:val="ConsPlusNormal"/>
            </w:pPr>
            <w:r>
              <w:t>органы исполнительной власти края;</w:t>
            </w:r>
          </w:p>
          <w:p w:rsidR="00291EC2" w:rsidRDefault="00291EC2">
            <w:pPr>
              <w:pStyle w:val="ConsPlusNormal"/>
            </w:pPr>
            <w:r>
              <w:t>управление кадров</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25.06.2018 N 249-п)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I</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500,00</w:t>
            </w:r>
          </w:p>
        </w:tc>
        <w:tc>
          <w:tcPr>
            <w:tcW w:w="1181" w:type="dxa"/>
            <w:tcBorders>
              <w:top w:val="nil"/>
              <w:left w:val="nil"/>
              <w:bottom w:val="nil"/>
              <w:right w:val="nil"/>
            </w:tcBorders>
          </w:tcPr>
          <w:p w:rsidR="00291EC2" w:rsidRDefault="00291EC2">
            <w:pPr>
              <w:pStyle w:val="ConsPlusNormal"/>
              <w:jc w:val="center"/>
            </w:pPr>
            <w:r>
              <w:t>100,00</w:t>
            </w:r>
          </w:p>
        </w:tc>
        <w:tc>
          <w:tcPr>
            <w:tcW w:w="1114" w:type="dxa"/>
            <w:tcBorders>
              <w:top w:val="nil"/>
              <w:left w:val="nil"/>
              <w:bottom w:val="nil"/>
              <w:right w:val="nil"/>
            </w:tcBorders>
          </w:tcPr>
          <w:p w:rsidR="00291EC2" w:rsidRDefault="00291EC2">
            <w:pPr>
              <w:pStyle w:val="ConsPlusNormal"/>
              <w:jc w:val="center"/>
            </w:pPr>
            <w:r>
              <w:t>200,00</w:t>
            </w:r>
          </w:p>
        </w:tc>
        <w:tc>
          <w:tcPr>
            <w:tcW w:w="1090" w:type="dxa"/>
            <w:tcBorders>
              <w:top w:val="nil"/>
              <w:left w:val="nil"/>
              <w:bottom w:val="nil"/>
              <w:right w:val="nil"/>
            </w:tcBorders>
          </w:tcPr>
          <w:p w:rsidR="00291EC2" w:rsidRDefault="00291EC2">
            <w:pPr>
              <w:pStyle w:val="ConsPlusNormal"/>
              <w:jc w:val="center"/>
            </w:pPr>
            <w:r>
              <w:t>100,00</w:t>
            </w:r>
          </w:p>
        </w:tc>
        <w:tc>
          <w:tcPr>
            <w:tcW w:w="1056" w:type="dxa"/>
            <w:tcBorders>
              <w:top w:val="nil"/>
              <w:left w:val="nil"/>
              <w:bottom w:val="nil"/>
              <w:right w:val="nil"/>
            </w:tcBorders>
          </w:tcPr>
          <w:p w:rsidR="00291EC2" w:rsidRDefault="00291EC2">
            <w:pPr>
              <w:pStyle w:val="ConsPlusNormal"/>
              <w:jc w:val="center"/>
            </w:pPr>
            <w:r>
              <w:t>100,00</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постановлений Правительства Ставропольского края от 22.02.2018 </w:t>
            </w:r>
            <w:hyperlink r:id="rId79" w:history="1">
              <w:r>
                <w:rPr>
                  <w:color w:val="0000FF"/>
                </w:rPr>
                <w:t>N 60-п</w:t>
              </w:r>
            </w:hyperlink>
            <w:r>
              <w:t>,</w:t>
            </w:r>
          </w:p>
          <w:p w:rsidR="00291EC2" w:rsidRDefault="00291EC2">
            <w:pPr>
              <w:pStyle w:val="ConsPlusNormal"/>
              <w:jc w:val="both"/>
            </w:pPr>
            <w:r>
              <w:t xml:space="preserve">от 29.01.2019 </w:t>
            </w:r>
            <w:hyperlink r:id="rId80" w:history="1">
              <w:r>
                <w:rPr>
                  <w:color w:val="0000FF"/>
                </w:rPr>
                <w:t>N 29-п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center"/>
              <w:outlineLvl w:val="2"/>
            </w:pPr>
            <w:r>
              <w:t xml:space="preserve">II. 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24.</w:t>
            </w:r>
          </w:p>
        </w:tc>
        <w:tc>
          <w:tcPr>
            <w:tcW w:w="2041" w:type="dxa"/>
            <w:tcBorders>
              <w:top w:val="nil"/>
              <w:left w:val="nil"/>
              <w:bottom w:val="nil"/>
              <w:right w:val="nil"/>
            </w:tcBorders>
          </w:tcPr>
          <w:p w:rsidR="00291EC2" w:rsidRDefault="00291EC2">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нужд в Ставропольском крае (далее - закупки)</w:t>
            </w:r>
          </w:p>
        </w:tc>
        <w:tc>
          <w:tcPr>
            <w:tcW w:w="2289" w:type="dxa"/>
            <w:tcBorders>
              <w:top w:val="nil"/>
              <w:left w:val="nil"/>
              <w:bottom w:val="nil"/>
              <w:right w:val="nil"/>
            </w:tcBorders>
          </w:tcPr>
          <w:p w:rsidR="00291EC2" w:rsidRDefault="00291EC2">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tc>
        <w:tc>
          <w:tcPr>
            <w:tcW w:w="1253" w:type="dxa"/>
            <w:tcBorders>
              <w:top w:val="nil"/>
              <w:left w:val="nil"/>
              <w:bottom w:val="nil"/>
              <w:right w:val="nil"/>
            </w:tcBorders>
          </w:tcPr>
          <w:p w:rsidR="00291EC2" w:rsidRDefault="00291EC2">
            <w:pPr>
              <w:pStyle w:val="ConsPlusNormal"/>
            </w:pPr>
            <w:r>
              <w:t>2017 год, 2019 год</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25.</w:t>
            </w:r>
          </w:p>
        </w:tc>
        <w:tc>
          <w:tcPr>
            <w:tcW w:w="2041" w:type="dxa"/>
            <w:tcBorders>
              <w:top w:val="nil"/>
              <w:left w:val="nil"/>
              <w:bottom w:val="nil"/>
              <w:right w:val="nil"/>
            </w:tcBorders>
          </w:tcPr>
          <w:p w:rsidR="00291EC2" w:rsidRDefault="00291EC2">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291EC2" w:rsidRDefault="00291EC2">
            <w:pPr>
              <w:pStyle w:val="ConsPlusNormal"/>
            </w:pPr>
            <w:r>
              <w:lastRenderedPageBreak/>
              <w:t xml:space="preserve">комитет края по </w:t>
            </w:r>
            <w:proofErr w:type="spellStart"/>
            <w:r>
              <w:t>госзакупкам</w:t>
            </w:r>
            <w:proofErr w:type="spellEnd"/>
            <w:r>
              <w:t>;</w:t>
            </w:r>
          </w:p>
          <w:p w:rsidR="00291EC2" w:rsidRDefault="00291EC2">
            <w:pPr>
              <w:pStyle w:val="ConsPlusNormal"/>
            </w:pPr>
            <w:r>
              <w:t xml:space="preserve">министерство финансов Ставропольского края (далее - </w:t>
            </w:r>
            <w:proofErr w:type="spellStart"/>
            <w:r>
              <w:t>минфин</w:t>
            </w:r>
            <w:proofErr w:type="spellEnd"/>
            <w:r>
              <w:t xml:space="preserve">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мероприятий по противодействию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26.</w:t>
            </w:r>
          </w:p>
        </w:tc>
        <w:tc>
          <w:tcPr>
            <w:tcW w:w="2041" w:type="dxa"/>
            <w:tcBorders>
              <w:top w:val="nil"/>
              <w:left w:val="nil"/>
              <w:bottom w:val="nil"/>
              <w:right w:val="nil"/>
            </w:tcBorders>
          </w:tcPr>
          <w:p w:rsidR="00291EC2" w:rsidRDefault="00291EC2">
            <w:pPr>
              <w:pStyle w:val="ConsPlusNormal"/>
            </w:pPr>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p w:rsidR="00291EC2" w:rsidRDefault="00291EC2">
            <w:pPr>
              <w:pStyle w:val="ConsPlusNormal"/>
            </w:pPr>
            <w:proofErr w:type="spellStart"/>
            <w:r>
              <w:t>минфин</w:t>
            </w:r>
            <w:proofErr w:type="spellEnd"/>
            <w:r>
              <w:t xml:space="preserve"> края;</w:t>
            </w:r>
          </w:p>
          <w:p w:rsidR="00291EC2" w:rsidRDefault="00291EC2">
            <w:pPr>
              <w:pStyle w:val="ConsPlusNormal"/>
            </w:pPr>
            <w:r>
              <w:t xml:space="preserve">комитет края по </w:t>
            </w:r>
            <w:proofErr w:type="spellStart"/>
            <w:r>
              <w:t>госзакупкам</w:t>
            </w:r>
            <w:proofErr w:type="spellEnd"/>
            <w:r>
              <w:t>;</w:t>
            </w:r>
          </w:p>
          <w:p w:rsidR="00291EC2" w:rsidRDefault="00291EC2">
            <w:pPr>
              <w:pStyle w:val="ConsPlusNormal"/>
            </w:pPr>
            <w:r>
              <w:t>управление кадров;</w:t>
            </w:r>
          </w:p>
          <w:p w:rsidR="00291EC2" w:rsidRDefault="00291EC2">
            <w:pPr>
              <w:pStyle w:val="ConsPlusNormal"/>
            </w:pPr>
            <w:r>
              <w:t>кадровые службы органов исполнительной власти края</w:t>
            </w:r>
          </w:p>
        </w:tc>
        <w:tc>
          <w:tcPr>
            <w:tcW w:w="1253" w:type="dxa"/>
            <w:tcBorders>
              <w:top w:val="nil"/>
              <w:left w:val="nil"/>
              <w:bottom w:val="nil"/>
              <w:right w:val="nil"/>
            </w:tcBorders>
          </w:tcPr>
          <w:p w:rsidR="00291EC2" w:rsidRDefault="00291EC2">
            <w:pPr>
              <w:pStyle w:val="ConsPlusNormal"/>
            </w:pPr>
            <w:r>
              <w:t>2017 год</w:t>
            </w:r>
          </w:p>
        </w:tc>
        <w:tc>
          <w:tcPr>
            <w:tcW w:w="1147" w:type="dxa"/>
            <w:tcBorders>
              <w:top w:val="nil"/>
              <w:left w:val="nil"/>
              <w:bottom w:val="nil"/>
              <w:right w:val="nil"/>
            </w:tcBorders>
          </w:tcPr>
          <w:p w:rsidR="00291EC2" w:rsidRDefault="00291EC2">
            <w:pPr>
              <w:pStyle w:val="ConsPlusNormal"/>
              <w:jc w:val="center"/>
            </w:pPr>
            <w:r>
              <w:t>600,00</w:t>
            </w:r>
          </w:p>
        </w:tc>
        <w:tc>
          <w:tcPr>
            <w:tcW w:w="1181" w:type="dxa"/>
            <w:tcBorders>
              <w:top w:val="nil"/>
              <w:left w:val="nil"/>
              <w:bottom w:val="nil"/>
              <w:right w:val="nil"/>
            </w:tcBorders>
          </w:tcPr>
          <w:p w:rsidR="00291EC2" w:rsidRDefault="00291EC2">
            <w:pPr>
              <w:pStyle w:val="ConsPlusNormal"/>
              <w:jc w:val="center"/>
            </w:pPr>
            <w:r>
              <w:t>600,00</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27.</w:t>
            </w:r>
          </w:p>
        </w:tc>
        <w:tc>
          <w:tcPr>
            <w:tcW w:w="2041" w:type="dxa"/>
            <w:tcBorders>
              <w:top w:val="nil"/>
              <w:left w:val="nil"/>
              <w:bottom w:val="nil"/>
              <w:right w:val="nil"/>
            </w:tcBorders>
          </w:tcPr>
          <w:p w:rsidR="00291EC2" w:rsidRDefault="00291EC2">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291EC2" w:rsidRDefault="00291EC2">
            <w:pPr>
              <w:pStyle w:val="ConsPlusNormal"/>
            </w:pPr>
            <w:r>
              <w:lastRenderedPageBreak/>
              <w:t xml:space="preserve">министерство образования Ставропольского края (далее - </w:t>
            </w:r>
            <w:proofErr w:type="spellStart"/>
            <w:r>
              <w:t>минобразования</w:t>
            </w:r>
            <w:proofErr w:type="spellEnd"/>
            <w:r>
              <w:t xml:space="preserve"> края);</w:t>
            </w:r>
          </w:p>
          <w:p w:rsidR="00291EC2" w:rsidRDefault="00291EC2">
            <w:pPr>
              <w:pStyle w:val="ConsPlusNormal"/>
            </w:pPr>
            <w:r>
              <w:t xml:space="preserve">министерство здравоохранения </w:t>
            </w:r>
            <w:r>
              <w:lastRenderedPageBreak/>
              <w:t xml:space="preserve">Ставропольского края (далее - </w:t>
            </w:r>
            <w:proofErr w:type="spellStart"/>
            <w:r>
              <w:t>минздрав</w:t>
            </w:r>
            <w:proofErr w:type="spellEnd"/>
            <w:r>
              <w:t xml:space="preserve"> края);</w:t>
            </w:r>
          </w:p>
          <w:p w:rsidR="00291EC2" w:rsidRDefault="00291EC2">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291EC2" w:rsidRDefault="00291EC2">
            <w:pPr>
              <w:pStyle w:val="ConsPlusNormal"/>
            </w:pPr>
            <w:r>
              <w:lastRenderedPageBreak/>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w:t>
            </w:r>
            <w:hyperlink r:id="rId81" w:history="1">
              <w:r>
                <w:rPr>
                  <w:color w:val="0000FF"/>
                </w:rPr>
                <w:t>постановления</w:t>
              </w:r>
            </w:hyperlink>
            <w:r>
              <w:t xml:space="preserve"> Правительства Ставропольского края от 22.02.2018 N 60-п)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28.</w:t>
            </w:r>
          </w:p>
        </w:tc>
        <w:tc>
          <w:tcPr>
            <w:tcW w:w="2041" w:type="dxa"/>
            <w:tcBorders>
              <w:top w:val="nil"/>
              <w:left w:val="nil"/>
              <w:bottom w:val="nil"/>
              <w:right w:val="nil"/>
            </w:tcBorders>
          </w:tcPr>
          <w:p w:rsidR="00291EC2" w:rsidRDefault="00291EC2">
            <w:pPr>
              <w:pStyle w:val="ConsPlusNormal"/>
            </w:pPr>
            <w:r>
              <w:t>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291EC2" w:rsidRDefault="00291EC2">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291EC2" w:rsidRDefault="00291EC2">
            <w:pPr>
              <w:pStyle w:val="ConsPlusNormal"/>
            </w:pPr>
            <w:r>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выявление и предупреждение фактов бытовой коррупции в образовательных организациях Ставропольского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29.</w:t>
            </w:r>
          </w:p>
        </w:tc>
        <w:tc>
          <w:tcPr>
            <w:tcW w:w="2041" w:type="dxa"/>
            <w:tcBorders>
              <w:top w:val="nil"/>
              <w:left w:val="nil"/>
              <w:bottom w:val="nil"/>
              <w:right w:val="nil"/>
            </w:tcBorders>
          </w:tcPr>
          <w:p w:rsidR="00291EC2" w:rsidRDefault="00291EC2">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291EC2" w:rsidRDefault="00291EC2">
            <w:pPr>
              <w:pStyle w:val="ConsPlusNormal"/>
            </w:pPr>
            <w:proofErr w:type="spellStart"/>
            <w:r>
              <w:t>минздрав</w:t>
            </w:r>
            <w:proofErr w:type="spellEnd"/>
            <w:r>
              <w:t xml:space="preserve"> края</w:t>
            </w:r>
          </w:p>
        </w:tc>
        <w:tc>
          <w:tcPr>
            <w:tcW w:w="1253" w:type="dxa"/>
            <w:tcBorders>
              <w:top w:val="nil"/>
              <w:left w:val="nil"/>
              <w:bottom w:val="nil"/>
              <w:right w:val="nil"/>
            </w:tcBorders>
          </w:tcPr>
          <w:p w:rsidR="00291EC2" w:rsidRDefault="00291EC2">
            <w:pPr>
              <w:pStyle w:val="ConsPlusNormal"/>
            </w:pPr>
            <w:r>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выявление и предупреждение фактов бытовой коррупции в медицинских организациях, подведомственных </w:t>
            </w:r>
            <w:proofErr w:type="spellStart"/>
            <w:r>
              <w:t>минздраву</w:t>
            </w:r>
            <w:proofErr w:type="spellEnd"/>
            <w:r>
              <w:t xml:space="preserve">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II</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600,00</w:t>
            </w:r>
          </w:p>
        </w:tc>
        <w:tc>
          <w:tcPr>
            <w:tcW w:w="1181" w:type="dxa"/>
            <w:tcBorders>
              <w:top w:val="nil"/>
              <w:left w:val="nil"/>
              <w:bottom w:val="nil"/>
              <w:right w:val="nil"/>
            </w:tcBorders>
          </w:tcPr>
          <w:p w:rsidR="00291EC2" w:rsidRDefault="00291EC2">
            <w:pPr>
              <w:pStyle w:val="ConsPlusNormal"/>
              <w:jc w:val="center"/>
            </w:pPr>
            <w:r>
              <w:t>600,00</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30.</w:t>
            </w:r>
          </w:p>
        </w:tc>
        <w:tc>
          <w:tcPr>
            <w:tcW w:w="2041" w:type="dxa"/>
            <w:tcBorders>
              <w:top w:val="nil"/>
              <w:left w:val="nil"/>
              <w:bottom w:val="nil"/>
              <w:right w:val="nil"/>
            </w:tcBorders>
          </w:tcPr>
          <w:p w:rsidR="00291EC2" w:rsidRDefault="00291EC2">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291EC2" w:rsidRDefault="00291EC2">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31.</w:t>
            </w:r>
          </w:p>
        </w:tc>
        <w:tc>
          <w:tcPr>
            <w:tcW w:w="2041" w:type="dxa"/>
            <w:tcBorders>
              <w:top w:val="nil"/>
              <w:left w:val="nil"/>
              <w:bottom w:val="nil"/>
              <w:right w:val="nil"/>
            </w:tcBorders>
          </w:tcPr>
          <w:p w:rsidR="00291EC2" w:rsidRDefault="00291EC2">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291EC2" w:rsidRDefault="00291EC2">
            <w:pPr>
              <w:pStyle w:val="ConsPlusNormal"/>
            </w:pPr>
            <w:r>
              <w:t xml:space="preserve">комитет края по </w:t>
            </w:r>
            <w:proofErr w:type="spellStart"/>
            <w:r>
              <w:t>госзакупкам</w:t>
            </w:r>
            <w:proofErr w:type="spellEnd"/>
            <w:r>
              <w:t>;</w:t>
            </w:r>
          </w:p>
          <w:p w:rsidR="00291EC2" w:rsidRDefault="00291EC2">
            <w:pPr>
              <w:pStyle w:val="ConsPlusNormal"/>
            </w:pPr>
            <w:r>
              <w:t>органы исполнительной власти края</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выявление причин и условий, способствующих возникновению коррупционных правонарушений в сфере закупок</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32.</w:t>
            </w:r>
          </w:p>
        </w:tc>
        <w:tc>
          <w:tcPr>
            <w:tcW w:w="2041" w:type="dxa"/>
            <w:tcBorders>
              <w:top w:val="nil"/>
              <w:left w:val="nil"/>
              <w:bottom w:val="nil"/>
              <w:right w:val="nil"/>
            </w:tcBorders>
          </w:tcPr>
          <w:p w:rsidR="00291EC2" w:rsidRDefault="00291EC2">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2289" w:type="dxa"/>
            <w:tcBorders>
              <w:top w:val="nil"/>
              <w:left w:val="nil"/>
              <w:bottom w:val="nil"/>
              <w:right w:val="nil"/>
            </w:tcBorders>
          </w:tcPr>
          <w:p w:rsidR="00291EC2" w:rsidRDefault="00291EC2">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33.</w:t>
            </w:r>
          </w:p>
        </w:tc>
        <w:tc>
          <w:tcPr>
            <w:tcW w:w="2041" w:type="dxa"/>
            <w:tcBorders>
              <w:top w:val="nil"/>
              <w:left w:val="nil"/>
              <w:bottom w:val="nil"/>
              <w:right w:val="nil"/>
            </w:tcBorders>
          </w:tcPr>
          <w:p w:rsidR="00291EC2" w:rsidRDefault="00291EC2">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291EC2" w:rsidRDefault="00291EC2">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291EC2" w:rsidRDefault="00291EC2">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расширение сфер участия институтов гражданского общества в профилактике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34.</w:t>
            </w:r>
          </w:p>
        </w:tc>
        <w:tc>
          <w:tcPr>
            <w:tcW w:w="2041" w:type="dxa"/>
            <w:tcBorders>
              <w:top w:val="nil"/>
              <w:left w:val="nil"/>
              <w:bottom w:val="nil"/>
              <w:right w:val="nil"/>
            </w:tcBorders>
          </w:tcPr>
          <w:p w:rsidR="00291EC2" w:rsidRDefault="00291EC2">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291EC2" w:rsidRDefault="00291EC2">
            <w:pPr>
              <w:pStyle w:val="ConsPlusNormal"/>
            </w:pPr>
            <w:r>
              <w:t>управление по работе с обращениями граждан аппарата Правительства края;</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35.</w:t>
            </w:r>
          </w:p>
        </w:tc>
        <w:tc>
          <w:tcPr>
            <w:tcW w:w="2041" w:type="dxa"/>
            <w:tcBorders>
              <w:top w:val="nil"/>
              <w:left w:val="nil"/>
              <w:bottom w:val="nil"/>
              <w:right w:val="nil"/>
            </w:tcBorders>
          </w:tcPr>
          <w:p w:rsidR="00291EC2" w:rsidRDefault="00291EC2">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291EC2" w:rsidRDefault="00291EC2">
            <w:pPr>
              <w:pStyle w:val="ConsPlusNormal"/>
            </w:pPr>
            <w:proofErr w:type="spellStart"/>
            <w:r>
              <w:lastRenderedPageBreak/>
              <w:t>минобразования</w:t>
            </w:r>
            <w:proofErr w:type="spellEnd"/>
            <w:r>
              <w:t xml:space="preserve"> края</w:t>
            </w:r>
          </w:p>
        </w:tc>
        <w:tc>
          <w:tcPr>
            <w:tcW w:w="1253" w:type="dxa"/>
            <w:tcBorders>
              <w:top w:val="nil"/>
              <w:left w:val="nil"/>
              <w:bottom w:val="nil"/>
              <w:right w:val="nil"/>
            </w:tcBorders>
          </w:tcPr>
          <w:p w:rsidR="00291EC2" w:rsidRDefault="00291EC2">
            <w:pPr>
              <w:pStyle w:val="ConsPlusNormal"/>
            </w:pPr>
            <w:r>
              <w:t>ежегодно, июль</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36.</w:t>
            </w:r>
          </w:p>
        </w:tc>
        <w:tc>
          <w:tcPr>
            <w:tcW w:w="2041" w:type="dxa"/>
            <w:tcBorders>
              <w:top w:val="nil"/>
              <w:left w:val="nil"/>
              <w:bottom w:val="nil"/>
              <w:right w:val="nil"/>
            </w:tcBorders>
          </w:tcPr>
          <w:p w:rsidR="00291EC2" w:rsidRDefault="00291EC2">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37.</w:t>
            </w:r>
          </w:p>
        </w:tc>
        <w:tc>
          <w:tcPr>
            <w:tcW w:w="2041" w:type="dxa"/>
            <w:tcBorders>
              <w:top w:val="nil"/>
              <w:left w:val="nil"/>
              <w:bottom w:val="nil"/>
              <w:right w:val="nil"/>
            </w:tcBorders>
          </w:tcPr>
          <w:p w:rsidR="00291EC2" w:rsidRDefault="00291EC2">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89" w:type="dxa"/>
            <w:tcBorders>
              <w:top w:val="nil"/>
              <w:left w:val="nil"/>
              <w:bottom w:val="nil"/>
              <w:right w:val="nil"/>
            </w:tcBorders>
          </w:tcPr>
          <w:p w:rsidR="00291EC2" w:rsidRDefault="00291EC2">
            <w:pPr>
              <w:pStyle w:val="ConsPlusNormal"/>
            </w:pPr>
            <w:r>
              <w:t>экспертно-аналитическое управление аппарата Правительства края;</w:t>
            </w:r>
          </w:p>
          <w:p w:rsidR="00291EC2" w:rsidRDefault="00291EC2">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291EC2" w:rsidRDefault="00291EC2">
            <w:pPr>
              <w:pStyle w:val="ConsPlusNormal"/>
            </w:pPr>
            <w:r>
              <w:t>ежегодно, до 15 января, после утверждения Правительством Российской Федерации соответствующей методики</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оценка уровня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12.09.2018 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38.</w:t>
            </w:r>
          </w:p>
        </w:tc>
        <w:tc>
          <w:tcPr>
            <w:tcW w:w="2041" w:type="dxa"/>
            <w:tcBorders>
              <w:top w:val="nil"/>
              <w:left w:val="nil"/>
              <w:bottom w:val="nil"/>
              <w:right w:val="nil"/>
            </w:tcBorders>
          </w:tcPr>
          <w:p w:rsidR="00291EC2" w:rsidRDefault="00291EC2">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эффективности мероприятий по противодействию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39.</w:t>
            </w:r>
          </w:p>
        </w:tc>
        <w:tc>
          <w:tcPr>
            <w:tcW w:w="2041" w:type="dxa"/>
            <w:tcBorders>
              <w:top w:val="nil"/>
              <w:left w:val="nil"/>
              <w:bottom w:val="nil"/>
              <w:right w:val="nil"/>
            </w:tcBorders>
          </w:tcPr>
          <w:p w:rsidR="00291EC2" w:rsidRDefault="00291EC2">
            <w:pPr>
              <w:pStyle w:val="ConsPlusNormal"/>
            </w:pPr>
            <w:r>
              <w:t xml:space="preserve">Проведение </w:t>
            </w:r>
            <w:r>
              <w:lastRenderedPageBreak/>
              <w:t>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291EC2" w:rsidRDefault="00291EC2">
            <w:pPr>
              <w:pStyle w:val="ConsPlusNormal"/>
            </w:pPr>
            <w:r>
              <w:lastRenderedPageBreak/>
              <w:t>управление кадров;</w:t>
            </w:r>
          </w:p>
          <w:p w:rsidR="00291EC2" w:rsidRDefault="00291EC2">
            <w:pPr>
              <w:pStyle w:val="ConsPlusNormal"/>
            </w:pPr>
            <w:r>
              <w:lastRenderedPageBreak/>
              <w:t>управление учета, отчетности и финансов аппарата Правительства края;</w:t>
            </w:r>
          </w:p>
          <w:p w:rsidR="00291EC2" w:rsidRDefault="00291EC2">
            <w:pPr>
              <w:pStyle w:val="ConsPlusNormal"/>
            </w:pPr>
            <w:proofErr w:type="spellStart"/>
            <w:r>
              <w:t>референтура</w:t>
            </w:r>
            <w:proofErr w:type="spellEnd"/>
            <w:r>
              <w:t xml:space="preserve"> Губернатора края;</w:t>
            </w:r>
          </w:p>
          <w:p w:rsidR="00291EC2" w:rsidRDefault="00291EC2">
            <w:pPr>
              <w:pStyle w:val="ConsPlusNormal"/>
            </w:pPr>
            <w:r>
              <w:t>отдел по профилактике коррупционных правонарушений;</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40.</w:t>
            </w:r>
          </w:p>
        </w:tc>
        <w:tc>
          <w:tcPr>
            <w:tcW w:w="2041" w:type="dxa"/>
            <w:tcBorders>
              <w:top w:val="nil"/>
              <w:left w:val="nil"/>
              <w:bottom w:val="nil"/>
              <w:right w:val="nil"/>
            </w:tcBorders>
          </w:tcPr>
          <w:p w:rsidR="00291EC2" w:rsidRDefault="00291EC2">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291EC2" w:rsidRDefault="00291EC2">
            <w:pPr>
              <w:pStyle w:val="ConsPlusNormal"/>
            </w:pPr>
            <w:r>
              <w:t>органы исполнительной власти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III</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41.</w:t>
            </w:r>
          </w:p>
        </w:tc>
        <w:tc>
          <w:tcPr>
            <w:tcW w:w="2041" w:type="dxa"/>
            <w:tcBorders>
              <w:top w:val="nil"/>
              <w:left w:val="nil"/>
              <w:bottom w:val="nil"/>
              <w:right w:val="nil"/>
            </w:tcBorders>
          </w:tcPr>
          <w:p w:rsidR="00291EC2" w:rsidRDefault="00291EC2">
            <w:pPr>
              <w:pStyle w:val="ConsPlusNormal"/>
            </w:pPr>
            <w:r>
              <w:t xml:space="preserve">Размещение на </w:t>
            </w:r>
            <w:r>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2289" w:type="dxa"/>
            <w:tcBorders>
              <w:top w:val="nil"/>
              <w:left w:val="nil"/>
              <w:bottom w:val="nil"/>
              <w:right w:val="nil"/>
            </w:tcBorders>
          </w:tcPr>
          <w:p w:rsidR="00291EC2" w:rsidRDefault="00291EC2">
            <w:pPr>
              <w:pStyle w:val="ConsPlusNormal"/>
            </w:pPr>
            <w:r>
              <w:lastRenderedPageBreak/>
              <w:t xml:space="preserve">структурные </w:t>
            </w:r>
            <w:r>
              <w:lastRenderedPageBreak/>
              <w:t>подразделения аппарата Правительства края;</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 xml:space="preserve">2017 - 2020 </w:t>
            </w:r>
            <w:r>
              <w:lastRenderedPageBreak/>
              <w:t>годы</w:t>
            </w:r>
          </w:p>
        </w:tc>
        <w:tc>
          <w:tcPr>
            <w:tcW w:w="1147" w:type="dxa"/>
            <w:tcBorders>
              <w:top w:val="nil"/>
              <w:left w:val="nil"/>
              <w:bottom w:val="nil"/>
              <w:right w:val="nil"/>
            </w:tcBorders>
          </w:tcPr>
          <w:p w:rsidR="00291EC2" w:rsidRDefault="00291EC2">
            <w:pPr>
              <w:pStyle w:val="ConsPlusNormal"/>
              <w:jc w:val="center"/>
            </w:pPr>
            <w:r>
              <w:lastRenderedPageBreak/>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w:t>
            </w:r>
            <w:r>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nformat"/>
              <w:jc w:val="both"/>
            </w:pPr>
            <w:r>
              <w:lastRenderedPageBreak/>
              <w:t xml:space="preserve">  1</w:t>
            </w:r>
          </w:p>
          <w:p w:rsidR="00291EC2" w:rsidRDefault="00291EC2">
            <w:pPr>
              <w:pStyle w:val="ConsPlusNonformat"/>
              <w:jc w:val="both"/>
            </w:pPr>
            <w:r>
              <w:t>41 .</w:t>
            </w:r>
          </w:p>
        </w:tc>
        <w:tc>
          <w:tcPr>
            <w:tcW w:w="2041" w:type="dxa"/>
            <w:tcBorders>
              <w:top w:val="nil"/>
              <w:left w:val="nil"/>
              <w:bottom w:val="nil"/>
              <w:right w:val="nil"/>
            </w:tcBorders>
          </w:tcPr>
          <w:p w:rsidR="00291EC2" w:rsidRDefault="00291EC2">
            <w:pPr>
              <w:pStyle w:val="ConsPlusNormal"/>
            </w:pPr>
            <w:r>
              <w:t>Обеспечение рассмотрения отчета о выполнении мероприятий Программы и размещения отчета о выполнении мероприятий Программы на Интернет-портале в разделе "Противодействие коррупции"</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ежегодно, до 01 февраля года, следующего за отчетным</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(п. 41.1 введен </w:t>
            </w:r>
            <w:hyperlink r:id="rId83" w:history="1">
              <w:r>
                <w:rPr>
                  <w:color w:val="0000FF"/>
                </w:rPr>
                <w:t>постановлением</w:t>
              </w:r>
            </w:hyperlink>
            <w:r>
              <w:t xml:space="preserve"> Правительства Ставропольского края от 12.09.2018</w:t>
            </w:r>
          </w:p>
          <w:p w:rsidR="00291EC2" w:rsidRDefault="00291EC2">
            <w:pPr>
              <w:pStyle w:val="ConsPlusNormal"/>
              <w:jc w:val="both"/>
            </w:pPr>
            <w:r>
              <w:t>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42.</w:t>
            </w:r>
          </w:p>
        </w:tc>
        <w:tc>
          <w:tcPr>
            <w:tcW w:w="2041" w:type="dxa"/>
            <w:tcBorders>
              <w:top w:val="nil"/>
              <w:left w:val="nil"/>
              <w:bottom w:val="nil"/>
              <w:right w:val="nil"/>
            </w:tcBorders>
          </w:tcPr>
          <w:p w:rsidR="00291EC2" w:rsidRDefault="00291EC2">
            <w:pPr>
              <w:pStyle w:val="ConsPlusNormal"/>
            </w:pPr>
            <w:r>
              <w:t xml:space="preserve">Поддержание в актуальном </w:t>
            </w:r>
            <w:r>
              <w:lastRenderedPageBreak/>
              <w:t>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291EC2" w:rsidRDefault="00291EC2">
            <w:pPr>
              <w:pStyle w:val="ConsPlusNormal"/>
            </w:pPr>
            <w:r>
              <w:lastRenderedPageBreak/>
              <w:t xml:space="preserve">органы исполнительной </w:t>
            </w:r>
            <w:r>
              <w:lastRenderedPageBreak/>
              <w:t>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обеспечение открытости </w:t>
            </w:r>
            <w:r>
              <w:lastRenderedPageBreak/>
              <w:t>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43.</w:t>
            </w:r>
          </w:p>
        </w:tc>
        <w:tc>
          <w:tcPr>
            <w:tcW w:w="2041" w:type="dxa"/>
            <w:tcBorders>
              <w:top w:val="nil"/>
              <w:left w:val="nil"/>
              <w:bottom w:val="nil"/>
              <w:right w:val="nil"/>
            </w:tcBorders>
          </w:tcPr>
          <w:p w:rsidR="00291EC2" w:rsidRDefault="00291EC2">
            <w:pPr>
              <w:pStyle w:val="ConsPlusNormal"/>
            </w:pPr>
            <w:r>
              <w:t xml:space="preserve">Обеспечение взаимодействия органов исполнительной власти края, государственных органов края и </w:t>
            </w:r>
            <w:r>
              <w:lastRenderedPageBreak/>
              <w:t>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291EC2" w:rsidRDefault="00291EC2">
            <w:pPr>
              <w:pStyle w:val="ConsPlusNormal"/>
            </w:pPr>
            <w:r>
              <w:lastRenderedPageBreak/>
              <w:t>управление по информационной политике;</w:t>
            </w:r>
          </w:p>
          <w:p w:rsidR="00291EC2" w:rsidRDefault="00291EC2">
            <w:pPr>
              <w:pStyle w:val="ConsPlusNormal"/>
            </w:pPr>
            <w:r>
              <w:t xml:space="preserve">органы исполнительной власти края, государственные </w:t>
            </w:r>
            <w:r>
              <w:lastRenderedPageBreak/>
              <w:t>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 xml:space="preserve">широкое освещение мер по противодействию коррупции, принимаемых органами </w:t>
            </w:r>
            <w:r>
              <w:lastRenderedPageBreak/>
              <w:t>исполнительной власти края, государственными органами края и органами местного самоуправления края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IV</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12872" w:type="dxa"/>
            <w:gridSpan w:val="9"/>
            <w:tcBorders>
              <w:top w:val="nil"/>
              <w:left w:val="nil"/>
              <w:bottom w:val="nil"/>
              <w:right w:val="nil"/>
            </w:tcBorders>
          </w:tcPr>
          <w:p w:rsidR="00291EC2" w:rsidRDefault="00291EC2">
            <w:pPr>
              <w:pStyle w:val="ConsPlusNormal"/>
              <w:jc w:val="center"/>
              <w:outlineLvl w:val="2"/>
            </w:pPr>
            <w:r>
              <w:t>V. Повышение антикоррупционной активности институтов гражданского общества и граждан</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44.</w:t>
            </w:r>
          </w:p>
        </w:tc>
        <w:tc>
          <w:tcPr>
            <w:tcW w:w="2041" w:type="dxa"/>
            <w:tcBorders>
              <w:top w:val="nil"/>
              <w:left w:val="nil"/>
              <w:bottom w:val="nil"/>
              <w:right w:val="nil"/>
            </w:tcBorders>
          </w:tcPr>
          <w:p w:rsidR="00291EC2" w:rsidRDefault="00291EC2">
            <w:pPr>
              <w:pStyle w:val="ConsPlusNormal"/>
            </w:pPr>
            <w:r>
              <w:t xml:space="preserve">Осуществление в соответствии с Федеральным </w:t>
            </w:r>
            <w:hyperlink r:id="rId8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w:t>
            </w:r>
            <w:r>
              <w:lastRenderedPageBreak/>
              <w:t>края и проектов нормативных правовых актов Ставропольского края</w:t>
            </w:r>
          </w:p>
        </w:tc>
        <w:tc>
          <w:tcPr>
            <w:tcW w:w="2289" w:type="dxa"/>
            <w:tcBorders>
              <w:top w:val="nil"/>
              <w:left w:val="nil"/>
              <w:bottom w:val="nil"/>
              <w:right w:val="nil"/>
            </w:tcBorders>
          </w:tcPr>
          <w:p w:rsidR="00291EC2" w:rsidRDefault="00291EC2">
            <w:pPr>
              <w:pStyle w:val="ConsPlusNormal"/>
            </w:pPr>
            <w:r>
              <w:lastRenderedPageBreak/>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85" w:history="1">
              <w:r>
                <w:rPr>
                  <w:color w:val="0000FF"/>
                </w:rPr>
                <w:t>постановления</w:t>
              </w:r>
            </w:hyperlink>
            <w:r>
              <w:t xml:space="preserve"> Правительства Ставропольского края от 11.07.2017 N 275-п)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nformat"/>
              <w:jc w:val="both"/>
            </w:pPr>
            <w:r>
              <w:t xml:space="preserve">  1</w:t>
            </w:r>
          </w:p>
          <w:p w:rsidR="00291EC2" w:rsidRDefault="00291EC2">
            <w:pPr>
              <w:pStyle w:val="ConsPlusNonformat"/>
              <w:jc w:val="both"/>
            </w:pPr>
            <w:r>
              <w:t>44 .</w:t>
            </w:r>
          </w:p>
        </w:tc>
        <w:tc>
          <w:tcPr>
            <w:tcW w:w="2041" w:type="dxa"/>
            <w:tcBorders>
              <w:top w:val="nil"/>
              <w:left w:val="nil"/>
              <w:bottom w:val="nil"/>
              <w:right w:val="nil"/>
            </w:tcBorders>
          </w:tcPr>
          <w:p w:rsidR="00291EC2" w:rsidRDefault="00291EC2">
            <w:pPr>
              <w:pStyle w:val="ConsPlusNormal"/>
            </w:pPr>
            <w:r>
              <w:t>Проведение общественных обсуждений (с привлечением экспертного сообщества) проектов планов противодействия коррупции органов исполнительной власти края, государственных органов края на 2018 - 2020 годы</w:t>
            </w:r>
          </w:p>
        </w:tc>
        <w:tc>
          <w:tcPr>
            <w:tcW w:w="2289" w:type="dxa"/>
            <w:tcBorders>
              <w:top w:val="nil"/>
              <w:left w:val="nil"/>
              <w:bottom w:val="nil"/>
              <w:right w:val="nil"/>
            </w:tcBorders>
          </w:tcPr>
          <w:p w:rsidR="00291EC2" w:rsidRDefault="00291EC2">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291EC2" w:rsidRDefault="00291EC2">
            <w:pPr>
              <w:pStyle w:val="ConsPlusNormal"/>
            </w:pPr>
            <w:r>
              <w:t>2018 - 2020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расширение сфер участия институтов гражданского общества в профилактике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(п. 44.1 введен </w:t>
            </w:r>
            <w:hyperlink r:id="rId86" w:history="1">
              <w:r>
                <w:rPr>
                  <w:color w:val="0000FF"/>
                </w:rPr>
                <w:t>постановлением</w:t>
              </w:r>
            </w:hyperlink>
            <w:r>
              <w:t xml:space="preserve"> Правительства Ставропольского края от 12.09.2018</w:t>
            </w:r>
          </w:p>
          <w:p w:rsidR="00291EC2" w:rsidRDefault="00291EC2">
            <w:pPr>
              <w:pStyle w:val="ConsPlusNormal"/>
              <w:jc w:val="both"/>
            </w:pPr>
            <w:r>
              <w:t>N 392-п)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45.</w:t>
            </w:r>
          </w:p>
        </w:tc>
        <w:tc>
          <w:tcPr>
            <w:tcW w:w="2041" w:type="dxa"/>
            <w:tcBorders>
              <w:top w:val="nil"/>
              <w:left w:val="nil"/>
              <w:bottom w:val="nil"/>
              <w:right w:val="nil"/>
            </w:tcBorders>
          </w:tcPr>
          <w:p w:rsidR="00291EC2" w:rsidRDefault="00291EC2">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w:t>
            </w:r>
            <w:r>
              <w:lastRenderedPageBreak/>
              <w:t>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291EC2" w:rsidRDefault="00291EC2">
            <w:pPr>
              <w:pStyle w:val="ConsPlusNormal"/>
            </w:pPr>
            <w:r>
              <w:lastRenderedPageBreak/>
              <w:t>отдел по профилактике коррупционных правонарушений;</w:t>
            </w:r>
          </w:p>
          <w:p w:rsidR="00291EC2" w:rsidRDefault="00291EC2">
            <w:pPr>
              <w:pStyle w:val="ConsPlusNormal"/>
            </w:pPr>
            <w:r>
              <w:t>управление по взаимодействию с институтами гражданского общества;</w:t>
            </w:r>
          </w:p>
          <w:p w:rsidR="00291EC2" w:rsidRDefault="00291EC2">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291EC2" w:rsidRDefault="00291EC2">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291EC2" w:rsidRDefault="00291EC2">
            <w:pPr>
              <w:pStyle w:val="ConsPlusNormal"/>
            </w:pPr>
            <w:r>
              <w:lastRenderedPageBreak/>
              <w:t>до 01 ноября 2017 года</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расширение сфер участия институтов гражданского общества в профилактике коррупции в Ставропольском крае</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87" w:history="1">
              <w:r>
                <w:rPr>
                  <w:color w:val="0000FF"/>
                </w:rPr>
                <w:t>постановления</w:t>
              </w:r>
            </w:hyperlink>
            <w:r>
              <w:t xml:space="preserve"> Правительства Ставропольского края от 11.07.2017 N 275-п)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46.</w:t>
            </w:r>
          </w:p>
        </w:tc>
        <w:tc>
          <w:tcPr>
            <w:tcW w:w="2041" w:type="dxa"/>
            <w:tcBorders>
              <w:top w:val="nil"/>
              <w:left w:val="nil"/>
              <w:bottom w:val="nil"/>
              <w:right w:val="nil"/>
            </w:tcBorders>
          </w:tcPr>
          <w:p w:rsidR="00291EC2" w:rsidRDefault="00291EC2">
            <w:pPr>
              <w:pStyle w:val="ConsPlusNormal"/>
            </w:pPr>
            <w:r>
              <w:t xml:space="preserve">Организация и проведение общественных обсуждений в случаях, предусмотренных законодательством Российской Федерации о контрактной </w:t>
            </w:r>
            <w:r>
              <w:lastRenderedPageBreak/>
              <w:t>системе в сфере закупок</w:t>
            </w:r>
          </w:p>
        </w:tc>
        <w:tc>
          <w:tcPr>
            <w:tcW w:w="2289" w:type="dxa"/>
            <w:tcBorders>
              <w:top w:val="nil"/>
              <w:left w:val="nil"/>
              <w:bottom w:val="nil"/>
              <w:right w:val="nil"/>
            </w:tcBorders>
          </w:tcPr>
          <w:p w:rsidR="00291EC2" w:rsidRDefault="00291EC2">
            <w:pPr>
              <w:pStyle w:val="ConsPlusNormal"/>
            </w:pPr>
            <w:r>
              <w:lastRenderedPageBreak/>
              <w:t>органы исполнительной власти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повышение открытости и прозрачности закупочной деятельности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w:t>
            </w:r>
            <w:hyperlink r:id="rId88" w:history="1">
              <w:r>
                <w:rPr>
                  <w:color w:val="0000FF"/>
                </w:rPr>
                <w:t>постановления</w:t>
              </w:r>
            </w:hyperlink>
            <w:r>
              <w:t xml:space="preserve"> Правительства Ставропольского края от 11.07.2017 N 275-п)</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47.</w:t>
            </w:r>
          </w:p>
        </w:tc>
        <w:tc>
          <w:tcPr>
            <w:tcW w:w="2041" w:type="dxa"/>
            <w:tcBorders>
              <w:top w:val="nil"/>
              <w:left w:val="nil"/>
              <w:bottom w:val="nil"/>
              <w:right w:val="nil"/>
            </w:tcBorders>
          </w:tcPr>
          <w:p w:rsidR="00291EC2" w:rsidRDefault="00291EC2">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w:t>
            </w:r>
            <w:proofErr w:type="gramStart"/>
            <w:r>
              <w:t>на заседаниях</w:t>
            </w:r>
            <w:proofErr w:type="gramEnd"/>
            <w:r>
              <w:t xml:space="preserve">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w:t>
            </w:r>
            <w:r>
              <w:lastRenderedPageBreak/>
              <w:t>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291EC2" w:rsidRDefault="00291EC2">
            <w:pPr>
              <w:pStyle w:val="ConsPlusNormal"/>
            </w:pPr>
            <w:r>
              <w:lastRenderedPageBreak/>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ежегодно, не реже одного раза в год</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V</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center"/>
              <w:outlineLvl w:val="2"/>
            </w:pPr>
            <w:r>
              <w:t>VI. Антикоррупционное просвещение и пропаганда</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48.</w:t>
            </w:r>
          </w:p>
        </w:tc>
        <w:tc>
          <w:tcPr>
            <w:tcW w:w="2041" w:type="dxa"/>
            <w:tcBorders>
              <w:top w:val="nil"/>
              <w:left w:val="nil"/>
              <w:bottom w:val="nil"/>
              <w:right w:val="nil"/>
            </w:tcBorders>
          </w:tcPr>
          <w:p w:rsidR="00291EC2" w:rsidRDefault="00291EC2">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ежегодно, не реже одного раза в год</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49.</w:t>
            </w:r>
          </w:p>
        </w:tc>
        <w:tc>
          <w:tcPr>
            <w:tcW w:w="2041" w:type="dxa"/>
            <w:tcBorders>
              <w:top w:val="nil"/>
              <w:left w:val="nil"/>
              <w:bottom w:val="nil"/>
              <w:right w:val="nil"/>
            </w:tcBorders>
          </w:tcPr>
          <w:p w:rsidR="00291EC2" w:rsidRDefault="00291EC2">
            <w:pPr>
              <w:pStyle w:val="ConsPlusNormal"/>
            </w:pPr>
            <w:r>
              <w:t xml:space="preserve">Обеспечение размещения в печатных и электронных средствах массовой информации материалов </w:t>
            </w:r>
            <w:r>
              <w:lastRenderedPageBreak/>
              <w:t>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291EC2" w:rsidRDefault="00291EC2">
            <w:pPr>
              <w:pStyle w:val="ConsPlusNormal"/>
            </w:pPr>
            <w:r>
              <w:lastRenderedPageBreak/>
              <w:t>управление по информационной политике;</w:t>
            </w:r>
          </w:p>
          <w:p w:rsidR="00291EC2" w:rsidRDefault="00291EC2">
            <w:pPr>
              <w:pStyle w:val="ConsPlusNormal"/>
            </w:pPr>
            <w:r>
              <w:t xml:space="preserve">управление по обеспечению массовых коммуникаций </w:t>
            </w:r>
            <w:r>
              <w:lastRenderedPageBreak/>
              <w:t>аппарата Правительства Ставропольского края (далее - управление по обеспечению массовых коммуникаций);</w:t>
            </w:r>
          </w:p>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lastRenderedPageBreak/>
              <w:t>2017 - 2020 годы</w:t>
            </w:r>
          </w:p>
        </w:tc>
        <w:tc>
          <w:tcPr>
            <w:tcW w:w="1147" w:type="dxa"/>
            <w:tcBorders>
              <w:top w:val="nil"/>
              <w:left w:val="nil"/>
              <w:bottom w:val="nil"/>
              <w:right w:val="nil"/>
            </w:tcBorders>
          </w:tcPr>
          <w:p w:rsidR="00291EC2" w:rsidRDefault="00291EC2">
            <w:pPr>
              <w:pStyle w:val="ConsPlusNormal"/>
              <w:jc w:val="center"/>
            </w:pPr>
            <w:r>
              <w:t>750,00</w:t>
            </w:r>
          </w:p>
        </w:tc>
        <w:tc>
          <w:tcPr>
            <w:tcW w:w="1181" w:type="dxa"/>
            <w:tcBorders>
              <w:top w:val="nil"/>
              <w:left w:val="nil"/>
              <w:bottom w:val="nil"/>
              <w:right w:val="nil"/>
            </w:tcBorders>
          </w:tcPr>
          <w:p w:rsidR="00291EC2" w:rsidRDefault="00291EC2">
            <w:pPr>
              <w:pStyle w:val="ConsPlusNormal"/>
              <w:jc w:val="center"/>
            </w:pPr>
            <w:r>
              <w:t>100,00</w:t>
            </w:r>
          </w:p>
        </w:tc>
        <w:tc>
          <w:tcPr>
            <w:tcW w:w="1114" w:type="dxa"/>
            <w:tcBorders>
              <w:top w:val="nil"/>
              <w:left w:val="nil"/>
              <w:bottom w:val="nil"/>
              <w:right w:val="nil"/>
            </w:tcBorders>
          </w:tcPr>
          <w:p w:rsidR="00291EC2" w:rsidRDefault="00291EC2">
            <w:pPr>
              <w:pStyle w:val="ConsPlusNormal"/>
              <w:jc w:val="center"/>
            </w:pPr>
            <w:r>
              <w:t>100,00</w:t>
            </w:r>
          </w:p>
        </w:tc>
        <w:tc>
          <w:tcPr>
            <w:tcW w:w="1090" w:type="dxa"/>
            <w:tcBorders>
              <w:top w:val="nil"/>
              <w:left w:val="nil"/>
              <w:bottom w:val="nil"/>
              <w:right w:val="nil"/>
            </w:tcBorders>
          </w:tcPr>
          <w:p w:rsidR="00291EC2" w:rsidRDefault="00291EC2">
            <w:pPr>
              <w:pStyle w:val="ConsPlusNormal"/>
              <w:jc w:val="center"/>
            </w:pPr>
            <w:r>
              <w:t>50,00</w:t>
            </w:r>
          </w:p>
        </w:tc>
        <w:tc>
          <w:tcPr>
            <w:tcW w:w="1056" w:type="dxa"/>
            <w:tcBorders>
              <w:top w:val="nil"/>
              <w:left w:val="nil"/>
              <w:bottom w:val="nil"/>
              <w:right w:val="nil"/>
            </w:tcBorders>
          </w:tcPr>
          <w:p w:rsidR="00291EC2" w:rsidRDefault="00291EC2">
            <w:pPr>
              <w:pStyle w:val="ConsPlusNormal"/>
              <w:jc w:val="center"/>
            </w:pPr>
            <w:r>
              <w:t>500,00</w:t>
            </w:r>
          </w:p>
        </w:tc>
        <w:tc>
          <w:tcPr>
            <w:tcW w:w="1701" w:type="dxa"/>
            <w:tcBorders>
              <w:top w:val="nil"/>
              <w:left w:val="nil"/>
              <w:bottom w:val="nil"/>
              <w:right w:val="nil"/>
            </w:tcBorders>
          </w:tcPr>
          <w:p w:rsidR="00291EC2" w:rsidRDefault="00291EC2">
            <w:pPr>
              <w:pStyle w:val="ConsPlusNormal"/>
            </w:pPr>
            <w:r>
              <w:t xml:space="preserve">формирование в обществе атмосферы нетерпимости к коррупционным проявлениям и недопустимости </w:t>
            </w:r>
            <w:r>
              <w:lastRenderedPageBreak/>
              <w:t>легитимации коррупционных проявлений</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постановлений Правительства Ставропольского края от 22.02.2018 </w:t>
            </w:r>
            <w:hyperlink r:id="rId89" w:history="1">
              <w:r>
                <w:rPr>
                  <w:color w:val="0000FF"/>
                </w:rPr>
                <w:t>N 60-п</w:t>
              </w:r>
            </w:hyperlink>
            <w:r>
              <w:t>,</w:t>
            </w:r>
          </w:p>
          <w:p w:rsidR="00291EC2" w:rsidRDefault="00291EC2">
            <w:pPr>
              <w:pStyle w:val="ConsPlusNormal"/>
              <w:jc w:val="both"/>
            </w:pPr>
            <w:r>
              <w:t xml:space="preserve">от 29.01.2019 </w:t>
            </w:r>
            <w:hyperlink r:id="rId90" w:history="1">
              <w:r>
                <w:rPr>
                  <w:color w:val="0000FF"/>
                </w:rPr>
                <w:t>N 29-п</w:t>
              </w:r>
            </w:hyperlink>
            <w:r>
              <w:t xml:space="preserve">, от 11.04.2019 </w:t>
            </w:r>
            <w:hyperlink r:id="rId91" w:history="1">
              <w:r>
                <w:rPr>
                  <w:color w:val="0000FF"/>
                </w:rPr>
                <w:t>N 164-п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50.</w:t>
            </w:r>
          </w:p>
        </w:tc>
        <w:tc>
          <w:tcPr>
            <w:tcW w:w="2041" w:type="dxa"/>
            <w:tcBorders>
              <w:top w:val="nil"/>
              <w:left w:val="nil"/>
              <w:bottom w:val="nil"/>
              <w:right w:val="nil"/>
            </w:tcBorders>
          </w:tcPr>
          <w:p w:rsidR="00291EC2" w:rsidRDefault="00291EC2">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ежегодно</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формирование антикоррупционных стандартов поведения гражданских служащих и муниципальных служащих</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lastRenderedPageBreak/>
              <w:t>51.</w:t>
            </w:r>
          </w:p>
        </w:tc>
        <w:tc>
          <w:tcPr>
            <w:tcW w:w="2041" w:type="dxa"/>
            <w:tcBorders>
              <w:top w:val="nil"/>
              <w:left w:val="nil"/>
              <w:bottom w:val="nil"/>
              <w:right w:val="nil"/>
            </w:tcBorders>
          </w:tcPr>
          <w:p w:rsidR="00291EC2" w:rsidRDefault="00291EC2">
            <w:pPr>
              <w:pStyle w:val="ConsPlusNormal"/>
            </w:pPr>
            <w:r>
              <w:t xml:space="preserve">Организация и проведение дискуссионной площадки по вопросам противодействия коррупции в молодежной среде в рамках </w:t>
            </w:r>
            <w:proofErr w:type="gramStart"/>
            <w:r>
              <w:t>Северо-Кавказского</w:t>
            </w:r>
            <w:proofErr w:type="gramEnd"/>
            <w:r>
              <w:t xml:space="preserve"> молодежного форума "Машук" (далее - форум "Машук")</w:t>
            </w:r>
          </w:p>
        </w:tc>
        <w:tc>
          <w:tcPr>
            <w:tcW w:w="2289" w:type="dxa"/>
            <w:tcBorders>
              <w:top w:val="nil"/>
              <w:left w:val="nil"/>
              <w:bottom w:val="nil"/>
              <w:right w:val="nil"/>
            </w:tcBorders>
          </w:tcPr>
          <w:p w:rsidR="00291EC2" w:rsidRDefault="00291EC2">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291EC2" w:rsidRDefault="00291EC2">
            <w:pPr>
              <w:pStyle w:val="ConsPlusNormal"/>
            </w:pPr>
            <w:r>
              <w:t>ежегодно, в период проведения форума "Машук"</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формирование у молодежи Ставропольского края отрицательного отношения к коррупции</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52.</w:t>
            </w:r>
          </w:p>
        </w:tc>
        <w:tc>
          <w:tcPr>
            <w:tcW w:w="2041" w:type="dxa"/>
            <w:tcBorders>
              <w:top w:val="nil"/>
              <w:left w:val="nil"/>
              <w:bottom w:val="nil"/>
              <w:right w:val="nil"/>
            </w:tcBorders>
          </w:tcPr>
          <w:p w:rsidR="00291EC2" w:rsidRDefault="00291EC2">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291EC2" w:rsidRDefault="00291EC2">
            <w:pPr>
              <w:pStyle w:val="ConsPlusNormal"/>
            </w:pPr>
            <w:r>
              <w:t>отдел по профилактике коррупционных правонарушений;</w:t>
            </w:r>
          </w:p>
          <w:p w:rsidR="00291EC2" w:rsidRDefault="00291EC2">
            <w:pPr>
              <w:pStyle w:val="ConsPlusNormal"/>
            </w:pPr>
            <w:r>
              <w:t>управление кадров;</w:t>
            </w:r>
          </w:p>
          <w:p w:rsidR="00291EC2" w:rsidRDefault="00291EC2">
            <w:pPr>
              <w:pStyle w:val="ConsPlusNormal"/>
            </w:pPr>
            <w:r>
              <w:t>органы исполнительной власти края, государственные органы края;</w:t>
            </w:r>
          </w:p>
          <w:p w:rsidR="00291EC2" w:rsidRDefault="00291EC2">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w:t>
            </w:r>
          </w:p>
        </w:tc>
        <w:tc>
          <w:tcPr>
            <w:tcW w:w="1090" w:type="dxa"/>
            <w:tcBorders>
              <w:top w:val="nil"/>
              <w:left w:val="nil"/>
              <w:bottom w:val="nil"/>
              <w:right w:val="nil"/>
            </w:tcBorders>
          </w:tcPr>
          <w:p w:rsidR="00291EC2" w:rsidRDefault="00291EC2">
            <w:pPr>
              <w:pStyle w:val="ConsPlusNormal"/>
              <w:jc w:val="center"/>
            </w:pPr>
            <w:r>
              <w:t>-</w:t>
            </w:r>
          </w:p>
        </w:tc>
        <w:tc>
          <w:tcPr>
            <w:tcW w:w="1056" w:type="dxa"/>
            <w:tcBorders>
              <w:top w:val="nil"/>
              <w:left w:val="nil"/>
              <w:bottom w:val="nil"/>
              <w:right w:val="nil"/>
            </w:tcBorders>
          </w:tcPr>
          <w:p w:rsidR="00291EC2" w:rsidRDefault="00291EC2">
            <w:pPr>
              <w:pStyle w:val="ConsPlusNormal"/>
              <w:jc w:val="center"/>
            </w:pPr>
            <w:r>
              <w:t>-</w:t>
            </w:r>
          </w:p>
        </w:tc>
        <w:tc>
          <w:tcPr>
            <w:tcW w:w="1701" w:type="dxa"/>
            <w:tcBorders>
              <w:top w:val="nil"/>
              <w:left w:val="nil"/>
              <w:bottom w:val="nil"/>
              <w:right w:val="nil"/>
            </w:tcBorders>
          </w:tcPr>
          <w:p w:rsidR="00291EC2" w:rsidRDefault="00291EC2">
            <w:pPr>
              <w:pStyle w:val="ConsPlusNormal"/>
            </w:pPr>
            <w:r>
              <w:t>популяризация в обществе антикоррупционных стандартов поведения</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53.</w:t>
            </w:r>
          </w:p>
        </w:tc>
        <w:tc>
          <w:tcPr>
            <w:tcW w:w="2041" w:type="dxa"/>
            <w:tcBorders>
              <w:top w:val="nil"/>
              <w:left w:val="nil"/>
              <w:bottom w:val="nil"/>
              <w:right w:val="nil"/>
            </w:tcBorders>
          </w:tcPr>
          <w:p w:rsidR="00291EC2" w:rsidRDefault="00291EC2">
            <w:pPr>
              <w:pStyle w:val="ConsPlusNormal"/>
            </w:pPr>
            <w:r>
              <w:t>Разработка проектов социальной рекламы антикоррупционног</w:t>
            </w:r>
            <w:r>
              <w:lastRenderedPageBreak/>
              <w:t>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291EC2" w:rsidRDefault="00291EC2">
            <w:pPr>
              <w:pStyle w:val="ConsPlusNormal"/>
            </w:pPr>
            <w:r>
              <w:lastRenderedPageBreak/>
              <w:t>управление по информационной политике;</w:t>
            </w:r>
          </w:p>
          <w:p w:rsidR="00291EC2" w:rsidRDefault="00291EC2">
            <w:pPr>
              <w:pStyle w:val="ConsPlusNormal"/>
            </w:pPr>
            <w:r>
              <w:t xml:space="preserve">управление по обеспечению </w:t>
            </w:r>
            <w:r>
              <w:lastRenderedPageBreak/>
              <w:t>массовых коммуникаций;</w:t>
            </w:r>
          </w:p>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lastRenderedPageBreak/>
              <w:t>2018 - 2020 годы</w:t>
            </w:r>
          </w:p>
        </w:tc>
        <w:tc>
          <w:tcPr>
            <w:tcW w:w="1147" w:type="dxa"/>
            <w:tcBorders>
              <w:top w:val="nil"/>
              <w:left w:val="nil"/>
              <w:bottom w:val="nil"/>
              <w:right w:val="nil"/>
            </w:tcBorders>
          </w:tcPr>
          <w:p w:rsidR="00291EC2" w:rsidRDefault="00291EC2">
            <w:pPr>
              <w:pStyle w:val="ConsPlusNormal"/>
              <w:jc w:val="center"/>
            </w:pPr>
            <w:r>
              <w:t>950,00</w:t>
            </w:r>
          </w:p>
        </w:tc>
        <w:tc>
          <w:tcPr>
            <w:tcW w:w="1181" w:type="dxa"/>
            <w:tcBorders>
              <w:top w:val="nil"/>
              <w:left w:val="nil"/>
              <w:bottom w:val="nil"/>
              <w:right w:val="nil"/>
            </w:tcBorders>
          </w:tcPr>
          <w:p w:rsidR="00291EC2" w:rsidRDefault="00291EC2">
            <w:pPr>
              <w:pStyle w:val="ConsPlusNormal"/>
              <w:jc w:val="center"/>
            </w:pPr>
            <w:r>
              <w:t>-</w:t>
            </w:r>
          </w:p>
        </w:tc>
        <w:tc>
          <w:tcPr>
            <w:tcW w:w="1114" w:type="dxa"/>
            <w:tcBorders>
              <w:top w:val="nil"/>
              <w:left w:val="nil"/>
              <w:bottom w:val="nil"/>
              <w:right w:val="nil"/>
            </w:tcBorders>
          </w:tcPr>
          <w:p w:rsidR="00291EC2" w:rsidRDefault="00291EC2">
            <w:pPr>
              <w:pStyle w:val="ConsPlusNormal"/>
              <w:jc w:val="center"/>
            </w:pPr>
            <w:r>
              <w:t>300,00</w:t>
            </w:r>
          </w:p>
        </w:tc>
        <w:tc>
          <w:tcPr>
            <w:tcW w:w="1090" w:type="dxa"/>
            <w:tcBorders>
              <w:top w:val="nil"/>
              <w:left w:val="nil"/>
              <w:bottom w:val="nil"/>
              <w:right w:val="nil"/>
            </w:tcBorders>
          </w:tcPr>
          <w:p w:rsidR="00291EC2" w:rsidRDefault="00291EC2">
            <w:pPr>
              <w:pStyle w:val="ConsPlusNormal"/>
              <w:jc w:val="center"/>
            </w:pPr>
            <w:r>
              <w:t>350,00</w:t>
            </w:r>
          </w:p>
        </w:tc>
        <w:tc>
          <w:tcPr>
            <w:tcW w:w="1056" w:type="dxa"/>
            <w:tcBorders>
              <w:top w:val="nil"/>
              <w:left w:val="nil"/>
              <w:bottom w:val="nil"/>
              <w:right w:val="nil"/>
            </w:tcBorders>
          </w:tcPr>
          <w:p w:rsidR="00291EC2" w:rsidRDefault="00291EC2">
            <w:pPr>
              <w:pStyle w:val="ConsPlusNormal"/>
              <w:jc w:val="center"/>
            </w:pPr>
            <w:r>
              <w:t>300,00</w:t>
            </w:r>
          </w:p>
        </w:tc>
        <w:tc>
          <w:tcPr>
            <w:tcW w:w="1701" w:type="dxa"/>
            <w:tcBorders>
              <w:top w:val="nil"/>
              <w:left w:val="nil"/>
              <w:bottom w:val="nil"/>
              <w:right w:val="nil"/>
            </w:tcBorders>
          </w:tcPr>
          <w:p w:rsidR="00291EC2" w:rsidRDefault="00291EC2">
            <w:pPr>
              <w:pStyle w:val="ConsPlusNormal"/>
            </w:pPr>
            <w:r>
              <w:t xml:space="preserve">формирование у населения Ставропольского края нетерпимого </w:t>
            </w:r>
            <w:r>
              <w:lastRenderedPageBreak/>
              <w:t>отношения к коррупционному поведению</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lastRenderedPageBreak/>
              <w:t xml:space="preserve">(в ред. постановлений Правительства Ставропольского края от 22.02.2018 </w:t>
            </w:r>
            <w:hyperlink r:id="rId92" w:history="1">
              <w:r>
                <w:rPr>
                  <w:color w:val="0000FF"/>
                </w:rPr>
                <w:t>N 60-п</w:t>
              </w:r>
            </w:hyperlink>
            <w:r>
              <w:t>,</w:t>
            </w:r>
          </w:p>
          <w:p w:rsidR="00291EC2" w:rsidRDefault="00291EC2">
            <w:pPr>
              <w:pStyle w:val="ConsPlusNormal"/>
              <w:jc w:val="both"/>
            </w:pPr>
            <w:r>
              <w:t xml:space="preserve">от 29.01.2019 </w:t>
            </w:r>
            <w:hyperlink r:id="rId93" w:history="1">
              <w:r>
                <w:rPr>
                  <w:color w:val="0000FF"/>
                </w:rPr>
                <w:t>N 29-п</w:t>
              </w:r>
            </w:hyperlink>
            <w:r>
              <w:t xml:space="preserve">, от 11.04.2019 </w:t>
            </w:r>
            <w:hyperlink r:id="rId94" w:history="1">
              <w:r>
                <w:rPr>
                  <w:color w:val="0000FF"/>
                </w:rPr>
                <w:t>N 164-п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54.</w:t>
            </w:r>
          </w:p>
        </w:tc>
        <w:tc>
          <w:tcPr>
            <w:tcW w:w="2041" w:type="dxa"/>
            <w:tcBorders>
              <w:top w:val="nil"/>
              <w:left w:val="nil"/>
              <w:bottom w:val="nil"/>
              <w:right w:val="nil"/>
            </w:tcBorders>
          </w:tcPr>
          <w:p w:rsidR="00291EC2" w:rsidRDefault="00291EC2">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291EC2" w:rsidRDefault="00291EC2">
            <w:pPr>
              <w:pStyle w:val="ConsPlusNormal"/>
            </w:pPr>
            <w:r>
              <w:t>управление по информационной политике;</w:t>
            </w:r>
          </w:p>
          <w:p w:rsidR="00291EC2" w:rsidRDefault="00291EC2">
            <w:pPr>
              <w:pStyle w:val="ConsPlusNormal"/>
            </w:pPr>
            <w:r>
              <w:t>управление по обеспечению массовых коммуникаций;</w:t>
            </w:r>
          </w:p>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400,00</w:t>
            </w:r>
          </w:p>
        </w:tc>
        <w:tc>
          <w:tcPr>
            <w:tcW w:w="1181" w:type="dxa"/>
            <w:tcBorders>
              <w:top w:val="nil"/>
              <w:left w:val="nil"/>
              <w:bottom w:val="nil"/>
              <w:right w:val="nil"/>
            </w:tcBorders>
          </w:tcPr>
          <w:p w:rsidR="00291EC2" w:rsidRDefault="00291EC2">
            <w:pPr>
              <w:pStyle w:val="ConsPlusNormal"/>
              <w:jc w:val="center"/>
            </w:pPr>
            <w:r>
              <w:t>100,00</w:t>
            </w:r>
          </w:p>
        </w:tc>
        <w:tc>
          <w:tcPr>
            <w:tcW w:w="1114" w:type="dxa"/>
            <w:tcBorders>
              <w:top w:val="nil"/>
              <w:left w:val="nil"/>
              <w:bottom w:val="nil"/>
              <w:right w:val="nil"/>
            </w:tcBorders>
          </w:tcPr>
          <w:p w:rsidR="00291EC2" w:rsidRDefault="00291EC2">
            <w:pPr>
              <w:pStyle w:val="ConsPlusNormal"/>
              <w:jc w:val="center"/>
            </w:pPr>
            <w:r>
              <w:t>100,00</w:t>
            </w:r>
          </w:p>
        </w:tc>
        <w:tc>
          <w:tcPr>
            <w:tcW w:w="1090" w:type="dxa"/>
            <w:tcBorders>
              <w:top w:val="nil"/>
              <w:left w:val="nil"/>
              <w:bottom w:val="nil"/>
              <w:right w:val="nil"/>
            </w:tcBorders>
          </w:tcPr>
          <w:p w:rsidR="00291EC2" w:rsidRDefault="00291EC2">
            <w:pPr>
              <w:pStyle w:val="ConsPlusNormal"/>
              <w:jc w:val="center"/>
            </w:pPr>
            <w:r>
              <w:t>100,00</w:t>
            </w:r>
          </w:p>
        </w:tc>
        <w:tc>
          <w:tcPr>
            <w:tcW w:w="1056" w:type="dxa"/>
            <w:tcBorders>
              <w:top w:val="nil"/>
              <w:left w:val="nil"/>
              <w:bottom w:val="nil"/>
              <w:right w:val="nil"/>
            </w:tcBorders>
          </w:tcPr>
          <w:p w:rsidR="00291EC2" w:rsidRDefault="00291EC2">
            <w:pPr>
              <w:pStyle w:val="ConsPlusNormal"/>
              <w:jc w:val="center"/>
            </w:pPr>
            <w:r>
              <w:t>100,00</w:t>
            </w:r>
          </w:p>
        </w:tc>
        <w:tc>
          <w:tcPr>
            <w:tcW w:w="1701" w:type="dxa"/>
            <w:tcBorders>
              <w:top w:val="nil"/>
              <w:left w:val="nil"/>
              <w:bottom w:val="nil"/>
              <w:right w:val="nil"/>
            </w:tcBorders>
          </w:tcPr>
          <w:p w:rsidR="00291EC2" w:rsidRDefault="00291EC2">
            <w:pPr>
              <w:pStyle w:val="ConsPlusNormal"/>
            </w:pPr>
            <w:r>
              <w:t>формирование у населения Ставропольского края нетерпимого отношения к проявлениям коррупции</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постановлений Правительства Ставропольского края от 22.02.2018 </w:t>
            </w:r>
            <w:hyperlink r:id="rId95" w:history="1">
              <w:r>
                <w:rPr>
                  <w:color w:val="0000FF"/>
                </w:rPr>
                <w:t>N 60-п</w:t>
              </w:r>
            </w:hyperlink>
            <w:r>
              <w:t>,</w:t>
            </w:r>
          </w:p>
          <w:p w:rsidR="00291EC2" w:rsidRDefault="00291EC2">
            <w:pPr>
              <w:pStyle w:val="ConsPlusNormal"/>
              <w:jc w:val="both"/>
            </w:pPr>
            <w:r>
              <w:t xml:space="preserve">от 29.01.2019 </w:t>
            </w:r>
            <w:hyperlink r:id="rId96" w:history="1">
              <w:r>
                <w:rPr>
                  <w:color w:val="0000FF"/>
                </w:rPr>
                <w:t>N 29-п</w:t>
              </w:r>
            </w:hyperlink>
            <w:r>
              <w:t xml:space="preserve">, от 11.04.2019 </w:t>
            </w:r>
            <w:hyperlink r:id="rId97" w:history="1">
              <w:r>
                <w:rPr>
                  <w:color w:val="0000FF"/>
                </w:rPr>
                <w:t>N 164-п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jc w:val="center"/>
            </w:pPr>
            <w:r>
              <w:t>55.</w:t>
            </w:r>
          </w:p>
        </w:tc>
        <w:tc>
          <w:tcPr>
            <w:tcW w:w="2041" w:type="dxa"/>
            <w:tcBorders>
              <w:top w:val="nil"/>
              <w:left w:val="nil"/>
              <w:bottom w:val="nil"/>
              <w:right w:val="nil"/>
            </w:tcBorders>
          </w:tcPr>
          <w:p w:rsidR="00291EC2" w:rsidRDefault="00291EC2">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w:t>
            </w:r>
            <w:r>
              <w:lastRenderedPageBreak/>
              <w:t xml:space="preserve">(сувенирная продукция: </w:t>
            </w:r>
            <w:proofErr w:type="spellStart"/>
            <w:r>
              <w:t>брелки</w:t>
            </w:r>
            <w:proofErr w:type="spellEnd"/>
            <w:r>
              <w:t>, ручки и др.)</w:t>
            </w:r>
          </w:p>
        </w:tc>
        <w:tc>
          <w:tcPr>
            <w:tcW w:w="2289" w:type="dxa"/>
            <w:tcBorders>
              <w:top w:val="nil"/>
              <w:left w:val="nil"/>
              <w:bottom w:val="nil"/>
              <w:right w:val="nil"/>
            </w:tcBorders>
          </w:tcPr>
          <w:p w:rsidR="00291EC2" w:rsidRDefault="00291EC2">
            <w:pPr>
              <w:pStyle w:val="ConsPlusNormal"/>
            </w:pPr>
            <w:r>
              <w:lastRenderedPageBreak/>
              <w:t>хозяйственное управление;</w:t>
            </w:r>
          </w:p>
          <w:p w:rsidR="00291EC2" w:rsidRDefault="00291EC2">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291EC2" w:rsidRDefault="00291EC2">
            <w:pPr>
              <w:pStyle w:val="ConsPlusNormal"/>
            </w:pPr>
            <w:r>
              <w:t>2017 - 2020 годы</w:t>
            </w:r>
          </w:p>
        </w:tc>
        <w:tc>
          <w:tcPr>
            <w:tcW w:w="1147" w:type="dxa"/>
            <w:tcBorders>
              <w:top w:val="nil"/>
              <w:left w:val="nil"/>
              <w:bottom w:val="nil"/>
              <w:right w:val="nil"/>
            </w:tcBorders>
          </w:tcPr>
          <w:p w:rsidR="00291EC2" w:rsidRDefault="00291EC2">
            <w:pPr>
              <w:pStyle w:val="ConsPlusNormal"/>
              <w:jc w:val="center"/>
            </w:pPr>
            <w:r>
              <w:t>550,00</w:t>
            </w:r>
          </w:p>
        </w:tc>
        <w:tc>
          <w:tcPr>
            <w:tcW w:w="1181" w:type="dxa"/>
            <w:tcBorders>
              <w:top w:val="nil"/>
              <w:left w:val="nil"/>
              <w:bottom w:val="nil"/>
              <w:right w:val="nil"/>
            </w:tcBorders>
          </w:tcPr>
          <w:p w:rsidR="00291EC2" w:rsidRDefault="00291EC2">
            <w:pPr>
              <w:pStyle w:val="ConsPlusNormal"/>
              <w:jc w:val="center"/>
            </w:pPr>
            <w:r>
              <w:t>100,00</w:t>
            </w:r>
          </w:p>
        </w:tc>
        <w:tc>
          <w:tcPr>
            <w:tcW w:w="1114" w:type="dxa"/>
            <w:tcBorders>
              <w:top w:val="nil"/>
              <w:left w:val="nil"/>
              <w:bottom w:val="nil"/>
              <w:right w:val="nil"/>
            </w:tcBorders>
          </w:tcPr>
          <w:p w:rsidR="00291EC2" w:rsidRDefault="00291EC2">
            <w:pPr>
              <w:pStyle w:val="ConsPlusNormal"/>
              <w:jc w:val="center"/>
            </w:pPr>
            <w:r>
              <w:t>100,00</w:t>
            </w:r>
          </w:p>
        </w:tc>
        <w:tc>
          <w:tcPr>
            <w:tcW w:w="1090" w:type="dxa"/>
            <w:tcBorders>
              <w:top w:val="nil"/>
              <w:left w:val="nil"/>
              <w:bottom w:val="nil"/>
              <w:right w:val="nil"/>
            </w:tcBorders>
          </w:tcPr>
          <w:p w:rsidR="00291EC2" w:rsidRDefault="00291EC2">
            <w:pPr>
              <w:pStyle w:val="ConsPlusNormal"/>
              <w:jc w:val="center"/>
            </w:pPr>
            <w:r>
              <w:t>100,00</w:t>
            </w:r>
          </w:p>
        </w:tc>
        <w:tc>
          <w:tcPr>
            <w:tcW w:w="1056" w:type="dxa"/>
            <w:tcBorders>
              <w:top w:val="nil"/>
              <w:left w:val="nil"/>
              <w:bottom w:val="nil"/>
              <w:right w:val="nil"/>
            </w:tcBorders>
          </w:tcPr>
          <w:p w:rsidR="00291EC2" w:rsidRDefault="00291EC2">
            <w:pPr>
              <w:pStyle w:val="ConsPlusNormal"/>
              <w:jc w:val="center"/>
            </w:pPr>
            <w:r>
              <w:t>250,00</w:t>
            </w:r>
          </w:p>
        </w:tc>
        <w:tc>
          <w:tcPr>
            <w:tcW w:w="1701" w:type="dxa"/>
            <w:tcBorders>
              <w:top w:val="nil"/>
              <w:left w:val="nil"/>
              <w:bottom w:val="nil"/>
              <w:right w:val="nil"/>
            </w:tcBorders>
          </w:tcPr>
          <w:p w:rsidR="00291EC2" w:rsidRDefault="00291EC2">
            <w:pPr>
              <w:pStyle w:val="ConsPlusNormal"/>
            </w:pPr>
            <w:r>
              <w:t>формирование у населения Ставропольского края нетерпимого отношения к коррупционному поведению</w:t>
            </w: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постановлений Правительства Ставропольского края от 22.02.2018 </w:t>
            </w:r>
            <w:hyperlink r:id="rId98" w:history="1">
              <w:r>
                <w:rPr>
                  <w:color w:val="0000FF"/>
                </w:rPr>
                <w:t>N 60-п</w:t>
              </w:r>
            </w:hyperlink>
            <w:r>
              <w:t>,</w:t>
            </w:r>
          </w:p>
          <w:p w:rsidR="00291EC2" w:rsidRDefault="00291EC2">
            <w:pPr>
              <w:pStyle w:val="ConsPlusNormal"/>
              <w:jc w:val="both"/>
            </w:pPr>
            <w:r>
              <w:t xml:space="preserve">от 29.01.2019 </w:t>
            </w:r>
            <w:hyperlink r:id="rId99" w:history="1">
              <w:r>
                <w:rPr>
                  <w:color w:val="0000FF"/>
                </w:rPr>
                <w:t>N 29-п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Итого по разделу VI</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2650,00</w:t>
            </w:r>
          </w:p>
        </w:tc>
        <w:tc>
          <w:tcPr>
            <w:tcW w:w="1181" w:type="dxa"/>
            <w:tcBorders>
              <w:top w:val="nil"/>
              <w:left w:val="nil"/>
              <w:bottom w:val="nil"/>
              <w:right w:val="nil"/>
            </w:tcBorders>
          </w:tcPr>
          <w:p w:rsidR="00291EC2" w:rsidRDefault="00291EC2">
            <w:pPr>
              <w:pStyle w:val="ConsPlusNormal"/>
              <w:jc w:val="center"/>
            </w:pPr>
            <w:r>
              <w:t>300,00</w:t>
            </w:r>
          </w:p>
        </w:tc>
        <w:tc>
          <w:tcPr>
            <w:tcW w:w="1114" w:type="dxa"/>
            <w:tcBorders>
              <w:top w:val="nil"/>
              <w:left w:val="nil"/>
              <w:bottom w:val="nil"/>
              <w:right w:val="nil"/>
            </w:tcBorders>
          </w:tcPr>
          <w:p w:rsidR="00291EC2" w:rsidRDefault="00291EC2">
            <w:pPr>
              <w:pStyle w:val="ConsPlusNormal"/>
              <w:jc w:val="center"/>
            </w:pPr>
            <w:r>
              <w:t>600,00</w:t>
            </w:r>
          </w:p>
        </w:tc>
        <w:tc>
          <w:tcPr>
            <w:tcW w:w="1090" w:type="dxa"/>
            <w:tcBorders>
              <w:top w:val="nil"/>
              <w:left w:val="nil"/>
              <w:bottom w:val="nil"/>
              <w:right w:val="nil"/>
            </w:tcBorders>
          </w:tcPr>
          <w:p w:rsidR="00291EC2" w:rsidRDefault="00291EC2">
            <w:pPr>
              <w:pStyle w:val="ConsPlusNormal"/>
              <w:jc w:val="center"/>
            </w:pPr>
            <w:r>
              <w:t>600,00</w:t>
            </w:r>
          </w:p>
        </w:tc>
        <w:tc>
          <w:tcPr>
            <w:tcW w:w="1056" w:type="dxa"/>
            <w:tcBorders>
              <w:top w:val="nil"/>
              <w:left w:val="nil"/>
              <w:bottom w:val="nil"/>
              <w:right w:val="nil"/>
            </w:tcBorders>
          </w:tcPr>
          <w:p w:rsidR="00291EC2" w:rsidRDefault="00291EC2">
            <w:pPr>
              <w:pStyle w:val="ConsPlusNormal"/>
              <w:jc w:val="center"/>
            </w:pPr>
            <w:r>
              <w:t>1150,00</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постановлений Правительства Ставропольского края от 22.02.2018 </w:t>
            </w:r>
            <w:hyperlink r:id="rId100" w:history="1">
              <w:r>
                <w:rPr>
                  <w:color w:val="0000FF"/>
                </w:rPr>
                <w:t>N 60-п</w:t>
              </w:r>
            </w:hyperlink>
            <w:r>
              <w:t>,</w:t>
            </w:r>
          </w:p>
          <w:p w:rsidR="00291EC2" w:rsidRDefault="00291EC2">
            <w:pPr>
              <w:pStyle w:val="ConsPlusNormal"/>
              <w:jc w:val="both"/>
            </w:pPr>
            <w:r>
              <w:t xml:space="preserve">от 29.01.2019 </w:t>
            </w:r>
            <w:hyperlink r:id="rId101" w:history="1">
              <w:r>
                <w:rPr>
                  <w:color w:val="0000FF"/>
                </w:rPr>
                <w:t>N 29-п</w:t>
              </w:r>
            </w:hyperlink>
            <w:r>
              <w:t>)</w:t>
            </w:r>
          </w:p>
        </w:tc>
      </w:tr>
      <w:tr w:rsidR="00291EC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291EC2" w:rsidRDefault="00291EC2">
            <w:pPr>
              <w:pStyle w:val="ConsPlusNormal"/>
            </w:pPr>
          </w:p>
        </w:tc>
        <w:tc>
          <w:tcPr>
            <w:tcW w:w="2041" w:type="dxa"/>
            <w:tcBorders>
              <w:top w:val="nil"/>
              <w:left w:val="nil"/>
              <w:bottom w:val="nil"/>
              <w:right w:val="nil"/>
            </w:tcBorders>
          </w:tcPr>
          <w:p w:rsidR="00291EC2" w:rsidRDefault="00291EC2">
            <w:pPr>
              <w:pStyle w:val="ConsPlusNormal"/>
            </w:pPr>
            <w:r>
              <w:t>Всего по Программе</w:t>
            </w:r>
          </w:p>
        </w:tc>
        <w:tc>
          <w:tcPr>
            <w:tcW w:w="2289" w:type="dxa"/>
            <w:tcBorders>
              <w:top w:val="nil"/>
              <w:left w:val="nil"/>
              <w:bottom w:val="nil"/>
              <w:right w:val="nil"/>
            </w:tcBorders>
          </w:tcPr>
          <w:p w:rsidR="00291EC2" w:rsidRDefault="00291EC2">
            <w:pPr>
              <w:pStyle w:val="ConsPlusNormal"/>
            </w:pPr>
          </w:p>
        </w:tc>
        <w:tc>
          <w:tcPr>
            <w:tcW w:w="1253" w:type="dxa"/>
            <w:tcBorders>
              <w:top w:val="nil"/>
              <w:left w:val="nil"/>
              <w:bottom w:val="nil"/>
              <w:right w:val="nil"/>
            </w:tcBorders>
          </w:tcPr>
          <w:p w:rsidR="00291EC2" w:rsidRDefault="00291EC2">
            <w:pPr>
              <w:pStyle w:val="ConsPlusNormal"/>
            </w:pPr>
          </w:p>
        </w:tc>
        <w:tc>
          <w:tcPr>
            <w:tcW w:w="1147" w:type="dxa"/>
            <w:tcBorders>
              <w:top w:val="nil"/>
              <w:left w:val="nil"/>
              <w:bottom w:val="nil"/>
              <w:right w:val="nil"/>
            </w:tcBorders>
          </w:tcPr>
          <w:p w:rsidR="00291EC2" w:rsidRDefault="00291EC2">
            <w:pPr>
              <w:pStyle w:val="ConsPlusNormal"/>
              <w:jc w:val="center"/>
            </w:pPr>
            <w:r>
              <w:t>3750,00</w:t>
            </w:r>
          </w:p>
        </w:tc>
        <w:tc>
          <w:tcPr>
            <w:tcW w:w="1181" w:type="dxa"/>
            <w:tcBorders>
              <w:top w:val="nil"/>
              <w:left w:val="nil"/>
              <w:bottom w:val="nil"/>
              <w:right w:val="nil"/>
            </w:tcBorders>
          </w:tcPr>
          <w:p w:rsidR="00291EC2" w:rsidRDefault="00291EC2">
            <w:pPr>
              <w:pStyle w:val="ConsPlusNormal"/>
              <w:jc w:val="center"/>
            </w:pPr>
            <w:r>
              <w:t>1000,00</w:t>
            </w:r>
          </w:p>
        </w:tc>
        <w:tc>
          <w:tcPr>
            <w:tcW w:w="1114" w:type="dxa"/>
            <w:tcBorders>
              <w:top w:val="nil"/>
              <w:left w:val="nil"/>
              <w:bottom w:val="nil"/>
              <w:right w:val="nil"/>
            </w:tcBorders>
          </w:tcPr>
          <w:p w:rsidR="00291EC2" w:rsidRDefault="00291EC2">
            <w:pPr>
              <w:pStyle w:val="ConsPlusNormal"/>
              <w:jc w:val="center"/>
            </w:pPr>
            <w:r>
              <w:t>800,00</w:t>
            </w:r>
          </w:p>
        </w:tc>
        <w:tc>
          <w:tcPr>
            <w:tcW w:w="1090" w:type="dxa"/>
            <w:tcBorders>
              <w:top w:val="nil"/>
              <w:left w:val="nil"/>
              <w:bottom w:val="nil"/>
              <w:right w:val="nil"/>
            </w:tcBorders>
          </w:tcPr>
          <w:p w:rsidR="00291EC2" w:rsidRDefault="00291EC2">
            <w:pPr>
              <w:pStyle w:val="ConsPlusNormal"/>
              <w:jc w:val="center"/>
            </w:pPr>
            <w:r>
              <w:t>700,00</w:t>
            </w:r>
          </w:p>
        </w:tc>
        <w:tc>
          <w:tcPr>
            <w:tcW w:w="1056" w:type="dxa"/>
            <w:tcBorders>
              <w:top w:val="nil"/>
              <w:left w:val="nil"/>
              <w:bottom w:val="nil"/>
              <w:right w:val="nil"/>
            </w:tcBorders>
          </w:tcPr>
          <w:p w:rsidR="00291EC2" w:rsidRDefault="00291EC2">
            <w:pPr>
              <w:pStyle w:val="ConsPlusNormal"/>
              <w:jc w:val="center"/>
            </w:pPr>
            <w:r>
              <w:t>1250,00</w:t>
            </w:r>
          </w:p>
        </w:tc>
        <w:tc>
          <w:tcPr>
            <w:tcW w:w="1701" w:type="dxa"/>
            <w:tcBorders>
              <w:top w:val="nil"/>
              <w:left w:val="nil"/>
              <w:bottom w:val="nil"/>
              <w:right w:val="nil"/>
            </w:tcBorders>
          </w:tcPr>
          <w:p w:rsidR="00291EC2" w:rsidRDefault="00291EC2">
            <w:pPr>
              <w:pStyle w:val="ConsPlusNormal"/>
            </w:pPr>
          </w:p>
        </w:tc>
      </w:tr>
      <w:tr w:rsidR="00291EC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291EC2" w:rsidRDefault="00291EC2">
            <w:pPr>
              <w:pStyle w:val="ConsPlusNormal"/>
              <w:jc w:val="both"/>
            </w:pPr>
            <w:r>
              <w:t xml:space="preserve">(в ред. постановлений Правительства Ставропольского края от 22.02.2018 </w:t>
            </w:r>
            <w:hyperlink r:id="rId102" w:history="1">
              <w:r>
                <w:rPr>
                  <w:color w:val="0000FF"/>
                </w:rPr>
                <w:t>N 60-п</w:t>
              </w:r>
            </w:hyperlink>
            <w:r>
              <w:t>,</w:t>
            </w:r>
          </w:p>
          <w:p w:rsidR="00291EC2" w:rsidRDefault="00291EC2">
            <w:pPr>
              <w:pStyle w:val="ConsPlusNormal"/>
              <w:jc w:val="both"/>
            </w:pPr>
            <w:r>
              <w:t xml:space="preserve">от 29.01.2019 </w:t>
            </w:r>
            <w:hyperlink r:id="rId103" w:history="1">
              <w:r>
                <w:rPr>
                  <w:color w:val="0000FF"/>
                </w:rPr>
                <w:t>N 29-п</w:t>
              </w:r>
            </w:hyperlink>
            <w:r>
              <w:t>)</w:t>
            </w:r>
          </w:p>
        </w:tc>
      </w:tr>
    </w:tbl>
    <w:p w:rsidR="00291EC2" w:rsidRDefault="00291EC2">
      <w:pPr>
        <w:sectPr w:rsidR="00291EC2">
          <w:pgSz w:w="16838" w:h="11905" w:orient="landscape"/>
          <w:pgMar w:top="1701" w:right="1134" w:bottom="850" w:left="1134" w:header="0" w:footer="0" w:gutter="0"/>
          <w:cols w:space="720"/>
        </w:sectPr>
      </w:pPr>
    </w:p>
    <w:p w:rsidR="00291EC2" w:rsidRDefault="00291EC2">
      <w:pPr>
        <w:pStyle w:val="ConsPlusNormal"/>
        <w:jc w:val="both"/>
      </w:pPr>
    </w:p>
    <w:p w:rsidR="00291EC2" w:rsidRDefault="00291EC2">
      <w:pPr>
        <w:pStyle w:val="ConsPlusNormal"/>
        <w:ind w:firstLine="540"/>
        <w:jc w:val="both"/>
      </w:pPr>
      <w:r>
        <w:t>--------------------------------</w:t>
      </w:r>
    </w:p>
    <w:p w:rsidR="00291EC2" w:rsidRDefault="00291EC2">
      <w:pPr>
        <w:pStyle w:val="ConsPlusNormal"/>
        <w:spacing w:before="220"/>
        <w:ind w:firstLine="540"/>
        <w:jc w:val="both"/>
      </w:pPr>
      <w:bookmarkStart w:id="2" w:name="P1159"/>
      <w:bookmarkEnd w:id="2"/>
      <w:r>
        <w:t>&lt;*&gt; Далее в настоящем Приложении используется сокращение - Программа.</w:t>
      </w:r>
    </w:p>
    <w:p w:rsidR="00291EC2" w:rsidRDefault="00291EC2">
      <w:pPr>
        <w:pStyle w:val="ConsPlusNormal"/>
        <w:jc w:val="both"/>
      </w:pPr>
      <w:r>
        <w:t xml:space="preserve">(в ред. </w:t>
      </w:r>
      <w:hyperlink r:id="rId104" w:history="1">
        <w:r>
          <w:rPr>
            <w:color w:val="0000FF"/>
          </w:rPr>
          <w:t>постановления</w:t>
        </w:r>
      </w:hyperlink>
      <w:r>
        <w:t xml:space="preserve"> Правительства Ставропольского края от 12.09.2018 N 392-п)</w:t>
      </w:r>
    </w:p>
    <w:p w:rsidR="00291EC2" w:rsidRDefault="00291EC2">
      <w:pPr>
        <w:pStyle w:val="ConsPlusNormal"/>
        <w:spacing w:before="220"/>
        <w:ind w:firstLine="540"/>
        <w:jc w:val="both"/>
      </w:pPr>
      <w:bookmarkStart w:id="3" w:name="P1161"/>
      <w:bookmarkEnd w:id="3"/>
      <w:r>
        <w:t xml:space="preserve">&lt;**&gt; Образована </w:t>
      </w:r>
      <w:hyperlink r:id="rId105"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291EC2" w:rsidRDefault="00291EC2">
      <w:pPr>
        <w:pStyle w:val="ConsPlusNormal"/>
        <w:jc w:val="both"/>
      </w:pPr>
    </w:p>
    <w:p w:rsidR="00291EC2" w:rsidRDefault="00291EC2">
      <w:pPr>
        <w:pStyle w:val="ConsPlusNormal"/>
        <w:jc w:val="both"/>
      </w:pPr>
    </w:p>
    <w:p w:rsidR="00291EC2" w:rsidRDefault="00291EC2">
      <w:pPr>
        <w:pStyle w:val="ConsPlusNormal"/>
        <w:pBdr>
          <w:top w:val="single" w:sz="6" w:space="0" w:color="auto"/>
        </w:pBdr>
        <w:spacing w:before="100" w:after="100"/>
        <w:jc w:val="both"/>
        <w:rPr>
          <w:sz w:val="2"/>
          <w:szCs w:val="2"/>
        </w:rPr>
      </w:pPr>
    </w:p>
    <w:p w:rsidR="004E173F" w:rsidRDefault="00291EC2">
      <w:bookmarkStart w:id="4" w:name="_GoBack"/>
      <w:bookmarkEnd w:id="4"/>
    </w:p>
    <w:sectPr w:rsidR="004E173F" w:rsidSect="00FA29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C2"/>
    <w:rsid w:val="00291EC2"/>
    <w:rsid w:val="00480F1B"/>
    <w:rsid w:val="0056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9C73-5913-476E-B612-6433933C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1E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B2AF3B69E9DCAE49A7665693D671F694602C42B70E7ED42820E6662C7A11737A7BB3CDAD45D353EEEB0BA34AlFoCM" TargetMode="External"/><Relationship Id="rId21" Type="http://schemas.openxmlformats.org/officeDocument/2006/relationships/hyperlink" Target="consultantplus://offline/ref=9CB2AF3B69E9DCAE49A7785B85BA2FFC9262744EB50275847C76E031732A1726283BED94EC00C052E6F509A34EFE45404E601920082FE9F9C10BE892l6oBM" TargetMode="External"/><Relationship Id="rId42" Type="http://schemas.openxmlformats.org/officeDocument/2006/relationships/hyperlink" Target="consultantplus://offline/ref=9CB2AF3B69E9DCAE49A7785B85BA2FFC9262744EB5027C807271E031732A1726283BED94EC00C052E6F509AB49FE45404E601920082FE9F9C10BE892l6oBM" TargetMode="External"/><Relationship Id="rId47" Type="http://schemas.openxmlformats.org/officeDocument/2006/relationships/hyperlink" Target="consultantplus://offline/ref=9CB2AF3B69E9DCAE49A7785B85BA2FFC9262744EB50572837177E031732A1726283BED94EC00C052E6F509A14FFE45404E601920082FE9F9C10BE892l6oBM" TargetMode="External"/><Relationship Id="rId63" Type="http://schemas.openxmlformats.org/officeDocument/2006/relationships/hyperlink" Target="consultantplus://offline/ref=9CB2AF3B69E9DCAE49A7785B85BA2FFC9262744EB5027381717CE031732A1726283BED94EC00C052E6F509A34EFE45404E601920082FE9F9C10BE892l6oBM" TargetMode="External"/><Relationship Id="rId68" Type="http://schemas.openxmlformats.org/officeDocument/2006/relationships/hyperlink" Target="consultantplus://offline/ref=9CB2AF3B69E9DCAE49A7785B85BA2FFC9262744EB50275847C76E031732A1726283BED94EC00C052E6F509A34DFE45404E601920082FE9F9C10BE892l6oBM" TargetMode="External"/><Relationship Id="rId84" Type="http://schemas.openxmlformats.org/officeDocument/2006/relationships/hyperlink" Target="consultantplus://offline/ref=9CB2AF3B69E9DCAE49A7665693D671F69669224BB5017ED42820E6662C7A11737A7BB3CDAD45D353EEEB0BA34AlFoCM" TargetMode="External"/><Relationship Id="rId89" Type="http://schemas.openxmlformats.org/officeDocument/2006/relationships/hyperlink" Target="consultantplus://offline/ref=9CB2AF3B69E9DCAE49A7785B85BA2FFC9262744EB5047C877573E031732A1726283BED94EC00C052E6F509A049FE45404E601920082FE9F9C10BE892l6oBM" TargetMode="External"/><Relationship Id="rId7" Type="http://schemas.openxmlformats.org/officeDocument/2006/relationships/hyperlink" Target="consultantplus://offline/ref=9CB2AF3B69E9DCAE49A7785B85BA2FFC9262744EB50571817176E031732A1726283BED94EC00C052E6F509A34EFE45404E601920082FE9F9C10BE892l6oBM" TargetMode="External"/><Relationship Id="rId71" Type="http://schemas.openxmlformats.org/officeDocument/2006/relationships/hyperlink" Target="consultantplus://offline/ref=9CB2AF3B69E9DCAE49A7785B85BA2FFC9262744EB50572837177E031732A1726283BED94EC00C052E6F509A04CFE45404E601920082FE9F9C10BE892l6oBM" TargetMode="External"/><Relationship Id="rId92" Type="http://schemas.openxmlformats.org/officeDocument/2006/relationships/hyperlink" Target="consultantplus://offline/ref=9CB2AF3B69E9DCAE49A7785B85BA2FFC9262744EB5047C877573E031732A1726283BED94EC00C052E6F509A04EFE45404E601920082FE9F9C10BE892l6oBM" TargetMode="External"/><Relationship Id="rId2" Type="http://schemas.openxmlformats.org/officeDocument/2006/relationships/settings" Target="settings.xml"/><Relationship Id="rId16" Type="http://schemas.openxmlformats.org/officeDocument/2006/relationships/hyperlink" Target="consultantplus://offline/ref=9CB2AF3B69E9DCAE49A7785B85BA2FFC9262744EB50572837177E031732A1726283BED94EC00C052E6F509A24AFE45404E601920082FE9F9C10BE892l6oBM" TargetMode="External"/><Relationship Id="rId29" Type="http://schemas.openxmlformats.org/officeDocument/2006/relationships/hyperlink" Target="consultantplus://offline/ref=9CB2AF3B69E9DCAE49A7785B85BA2FFC9262744EB5047385777CE031732A1726283BED94EC00C052E6F508A248FE45404E601920082FE9F9C10BE892l6oBM" TargetMode="External"/><Relationship Id="rId107" Type="http://schemas.openxmlformats.org/officeDocument/2006/relationships/theme" Target="theme/theme1.xml"/><Relationship Id="rId11" Type="http://schemas.openxmlformats.org/officeDocument/2006/relationships/hyperlink" Target="consultantplus://offline/ref=9CB2AF3B69E9DCAE49A7785B85BA2FFC9262744EB5027381717CE031732A1726283BED94EC00C052E6F509A34EFE45404E601920082FE9F9C10BE892l6oBM" TargetMode="External"/><Relationship Id="rId24" Type="http://schemas.openxmlformats.org/officeDocument/2006/relationships/hyperlink" Target="consultantplus://offline/ref=9CB2AF3B69E9DCAE49A7665693D671F696682A42B7037ED42820E6662C7A1173687BEBC1AF44CD52EEFE5DF20FA01C130B2B142A1733E9F0lDo6M" TargetMode="External"/><Relationship Id="rId32" Type="http://schemas.openxmlformats.org/officeDocument/2006/relationships/hyperlink" Target="consultantplus://offline/ref=9CB2AF3B69E9DCAE49A7665693D671F694602B45B20F7ED42820E6662C7A1173687BEBC1AF44CD52E3FE5DF20FA01C130B2B142A1733E9F0lDo6M" TargetMode="External"/><Relationship Id="rId37" Type="http://schemas.openxmlformats.org/officeDocument/2006/relationships/hyperlink" Target="consultantplus://offline/ref=9CB2AF3B69E9DCAE49A7785B85BA2FFC9262744EB5047385777CE031732A1726283BED94FE00985EE4F417A343EB13110Bl3oCM" TargetMode="External"/><Relationship Id="rId40" Type="http://schemas.openxmlformats.org/officeDocument/2006/relationships/hyperlink" Target="consultantplus://offline/ref=9CB2AF3B69E9DCAE49A7665693D671F694602C42B70E7ED42820E6662C7A1173687BEBC1AF44CD50EEFE5DF20FA01C130B2B142A1733E9F0lDo6M" TargetMode="External"/><Relationship Id="rId45" Type="http://schemas.openxmlformats.org/officeDocument/2006/relationships/hyperlink" Target="consultantplus://offline/ref=9CB2AF3B69E9DCAE49A7785B85BA2FFC9262744EB50572837177E031732A1726283BED94EC00C052E6F509A149FE45404E601920082FE9F9C10BE892l6oBM" TargetMode="External"/><Relationship Id="rId53" Type="http://schemas.openxmlformats.org/officeDocument/2006/relationships/hyperlink" Target="consultantplus://offline/ref=9CB2AF3B69E9DCAE49A7785B85BA2FFC9262744EB50277847076E031732A1726283BED94EC00C052E6F509A242FE45404E601920082FE9F9C10BE892l6oBM" TargetMode="External"/><Relationship Id="rId58" Type="http://schemas.openxmlformats.org/officeDocument/2006/relationships/hyperlink" Target="consultantplus://offline/ref=9CB2AF3B69E9DCAE49A7785B85BA2FFC9262744EB5047C877573E031732A1726283BED94EC00C052E6F509A14AFE45404E601920082FE9F9C10BE892l6oBM" TargetMode="External"/><Relationship Id="rId66" Type="http://schemas.openxmlformats.org/officeDocument/2006/relationships/hyperlink" Target="consultantplus://offline/ref=9CB2AF3B69E9DCAE49A7785B85BA2FFC9262744EB50571817176E031732A1726283BED94EC00C052E6F509A24DFE45404E601920082FE9F9C10BE892l6oBM" TargetMode="External"/><Relationship Id="rId74" Type="http://schemas.openxmlformats.org/officeDocument/2006/relationships/hyperlink" Target="consultantplus://offline/ref=9CB2AF3B69E9DCAE49A7785B85BA2FFC9262744EB50571817176E031732A1726283BED94EC00C052E6F509A243FE45404E601920082FE9F9C10BE892l6oBM" TargetMode="External"/><Relationship Id="rId79" Type="http://schemas.openxmlformats.org/officeDocument/2006/relationships/hyperlink" Target="consultantplus://offline/ref=9CB2AF3B69E9DCAE49A7785B85BA2FFC9262744EB5047C877573E031732A1726283BED94EC00C052E6F509A14CFE45404E601920082FE9F9C10BE892l6oBM" TargetMode="External"/><Relationship Id="rId87" Type="http://schemas.openxmlformats.org/officeDocument/2006/relationships/hyperlink" Target="consultantplus://offline/ref=9CB2AF3B69E9DCAE49A7785B85BA2FFC9262744EB50475807375E031732A1726283BED94EC00C052E6F509A24FFE45404E601920082FE9F9C10BE892l6oBM" TargetMode="External"/><Relationship Id="rId102" Type="http://schemas.openxmlformats.org/officeDocument/2006/relationships/hyperlink" Target="consultantplus://offline/ref=9CB2AF3B69E9DCAE49A7785B85BA2FFC9262744EB5047C877573E031732A1726283BED94EC00C052E6F509A74CFE45404E601920082FE9F9C10BE892l6oBM" TargetMode="External"/><Relationship Id="rId5" Type="http://schemas.openxmlformats.org/officeDocument/2006/relationships/hyperlink" Target="consultantplus://offline/ref=9CB2AF3B69E9DCAE49A7785B85BA2FFC9262744EB50475807375E031732A1726283BED94EC00C052E6F509A34EFE45404E601920082FE9F9C10BE892l6oBM" TargetMode="External"/><Relationship Id="rId61" Type="http://schemas.openxmlformats.org/officeDocument/2006/relationships/hyperlink" Target="consultantplus://offline/ref=9CB2AF3B69E9DCAE49A7785B85BA2FFC9262744EB50275847C76E031732A1726283BED94EC00C052E6F509A34EFE45404E601920082FE9F9C10BE892l6oBM" TargetMode="External"/><Relationship Id="rId82" Type="http://schemas.openxmlformats.org/officeDocument/2006/relationships/hyperlink" Target="consultantplus://offline/ref=9CB2AF3B69E9DCAE49A7785B85BA2FFC9262744EB50572837177E031732A1726283BED94EC00C052E6F509A74BFE45404E601920082FE9F9C10BE892l6oBM" TargetMode="External"/><Relationship Id="rId90" Type="http://schemas.openxmlformats.org/officeDocument/2006/relationships/hyperlink" Target="consultantplus://offline/ref=9CB2AF3B69E9DCAE49A7785B85BA2FFC9262744EB50277847076E031732A1726283BED94EC00C052E6F509A049FE45404E601920082FE9F9C10BE892l6oBM" TargetMode="External"/><Relationship Id="rId95" Type="http://schemas.openxmlformats.org/officeDocument/2006/relationships/hyperlink" Target="consultantplus://offline/ref=9CB2AF3B69E9DCAE49A7785B85BA2FFC9262744EB5047C877573E031732A1726283BED94EC00C052E6F509A043FE45404E601920082FE9F9C10BE892l6oBM" TargetMode="External"/><Relationship Id="rId19" Type="http://schemas.openxmlformats.org/officeDocument/2006/relationships/hyperlink" Target="consultantplus://offline/ref=9CB2AF3B69E9DCAE49A7785B85BA2FFC9262744EB50571817176E031732A1726283BED94EC00C052E6F509A34EFE45404E601920082FE9F9C10BE892l6oBM" TargetMode="External"/><Relationship Id="rId14" Type="http://schemas.openxmlformats.org/officeDocument/2006/relationships/hyperlink" Target="consultantplus://offline/ref=9CB2AF3B69E9DCAE49A7665693D671F696692B40B1047ED42820E6662C7A1173687BEBC1AF44CD52E7FE5DF20FA01C130B2B142A1733E9F0lDo6M" TargetMode="External"/><Relationship Id="rId22" Type="http://schemas.openxmlformats.org/officeDocument/2006/relationships/hyperlink" Target="consultantplus://offline/ref=9CB2AF3B69E9DCAE49A7785B85BA2FFC9262744EB50277847076E031732A1726283BED94EC00C052E6F509A34EFE45404E601920082FE9F9C10BE892l6oBM" TargetMode="External"/><Relationship Id="rId27" Type="http://schemas.openxmlformats.org/officeDocument/2006/relationships/hyperlink" Target="consultantplus://offline/ref=9CB2AF3B69E9DCAE49A7665693D671F696692B40B1047ED42820E6662C7A11737A7BB3CDAD45D353EEEB0BA34AlFoCM" TargetMode="External"/><Relationship Id="rId30" Type="http://schemas.openxmlformats.org/officeDocument/2006/relationships/hyperlink" Target="consultantplus://offline/ref=9CB2AF3B69E9DCAE49A7785B85BA2FFC9262744EB50572837177E031732A1726283BED94EC00C052E6F509A24FFE45404E601920082FE9F9C10BE892l6oBM" TargetMode="External"/><Relationship Id="rId35" Type="http://schemas.openxmlformats.org/officeDocument/2006/relationships/hyperlink" Target="consultantplus://offline/ref=9CB2AF3B69E9DCAE49A7665693D671F696682A42B7037ED42820E6662C7A11737A7BB3CDAD45D353EEEB0BA34AlFoCM" TargetMode="External"/><Relationship Id="rId43" Type="http://schemas.openxmlformats.org/officeDocument/2006/relationships/hyperlink" Target="consultantplus://offline/ref=9CB2AF3B69E9DCAE49A7785B85BA2FFC9262744EB50572837177E031732A1726283BED94EC00C052E6F509A243FE45404E601920082FE9F9C10BE892l6oBM" TargetMode="External"/><Relationship Id="rId48" Type="http://schemas.openxmlformats.org/officeDocument/2006/relationships/hyperlink" Target="consultantplus://offline/ref=9CB2AF3B69E9DCAE49A7785B85BA2FFC9262744EB50572837177E031732A1726283BED94EC00C052E6F509A14EFE45404E601920082FE9F9C10BE892l6oBM" TargetMode="External"/><Relationship Id="rId56" Type="http://schemas.openxmlformats.org/officeDocument/2006/relationships/hyperlink" Target="consultantplus://offline/ref=9CB2AF3B69E9DCAE49A7785B85BA2FFC9262744EB50572837177E031732A1726283BED94EC00C052E6F509A049FE45404E601920082FE9F9C10BE892l6oBM" TargetMode="External"/><Relationship Id="rId64" Type="http://schemas.openxmlformats.org/officeDocument/2006/relationships/hyperlink" Target="consultantplus://offline/ref=9CB2AF3B69E9DCAE49A7785B85BA2FFC9262744EB50475807375E031732A1726283BED94EC00C052E6F509A24AFE45404E601920082FE9F9C10BE892l6oBM" TargetMode="External"/><Relationship Id="rId69" Type="http://schemas.openxmlformats.org/officeDocument/2006/relationships/hyperlink" Target="consultantplus://offline/ref=9CB2AF3B69E9DCAE49A7785B85BA2FFC9262744EB50572837177E031732A1726283BED94EC00C052E6F509A04DFE45404E601920082FE9F9C10BE892l6oBM" TargetMode="External"/><Relationship Id="rId77" Type="http://schemas.openxmlformats.org/officeDocument/2006/relationships/hyperlink" Target="consultantplus://offline/ref=9CB2AF3B69E9DCAE49A7785B85BA2FFC9262744EB50571817176E031732A1726283BED94EC00C052E6F509A148FE45404E601920082FE9F9C10BE892l6oBM" TargetMode="External"/><Relationship Id="rId100" Type="http://schemas.openxmlformats.org/officeDocument/2006/relationships/hyperlink" Target="consultantplus://offline/ref=9CB2AF3B69E9DCAE49A7785B85BA2FFC9262744EB5047C877573E031732A1726283BED94EC00C052E6F509A74FFE45404E601920082FE9F9C10BE892l6oBM" TargetMode="External"/><Relationship Id="rId105" Type="http://schemas.openxmlformats.org/officeDocument/2006/relationships/hyperlink" Target="consultantplus://offline/ref=9CB2AF3B69E9DCAE49A7785B85BA2FFC9262744EB5027C8A7070E031732A1726283BED94FE00985EE4F417A343EB13110Bl3oCM" TargetMode="External"/><Relationship Id="rId8" Type="http://schemas.openxmlformats.org/officeDocument/2006/relationships/hyperlink" Target="consultantplus://offline/ref=9CB2AF3B69E9DCAE49A7785B85BA2FFC9262744EB50572837177E031732A1726283BED94EC00C052E6F509A34EFE45404E601920082FE9F9C10BE892l6oBM" TargetMode="External"/><Relationship Id="rId51" Type="http://schemas.openxmlformats.org/officeDocument/2006/relationships/hyperlink" Target="consultantplus://offline/ref=9CB2AF3B69E9DCAE49A7785B85BA2FFC9262744EB50572837177E031732A1726283BED94EC00C052E6F509A04BFE45404E601920082FE9F9C10BE892l6oBM" TargetMode="External"/><Relationship Id="rId72" Type="http://schemas.openxmlformats.org/officeDocument/2006/relationships/hyperlink" Target="consultantplus://offline/ref=9CB2AF3B69E9DCAE49A7785B85BA2FFC9262744EB5047C877573E031732A1726283BED94EC00C052E6F509A14FFE45404E601920082FE9F9C10BE892l6oBM" TargetMode="External"/><Relationship Id="rId80" Type="http://schemas.openxmlformats.org/officeDocument/2006/relationships/hyperlink" Target="consultantplus://offline/ref=9CB2AF3B69E9DCAE49A7785B85BA2FFC9262744EB50277847076E031732A1726283BED94EC00C052E6F509A143FE45404E601920082FE9F9C10BE892l6oBM" TargetMode="External"/><Relationship Id="rId85" Type="http://schemas.openxmlformats.org/officeDocument/2006/relationships/hyperlink" Target="consultantplus://offline/ref=9CB2AF3B69E9DCAE49A7785B85BA2FFC9262744EB50475807375E031732A1726283BED94EC00C052E6F509A248FE45404E601920082FE9F9C10BE892l6oBM" TargetMode="External"/><Relationship Id="rId93" Type="http://schemas.openxmlformats.org/officeDocument/2006/relationships/hyperlink" Target="consultantplus://offline/ref=9CB2AF3B69E9DCAE49A7785B85BA2FFC9262744EB50277847076E031732A1726283BED94EC00C052E6F509A04EFE45404E601920082FE9F9C10BE892l6oBM" TargetMode="External"/><Relationship Id="rId98" Type="http://schemas.openxmlformats.org/officeDocument/2006/relationships/hyperlink" Target="consultantplus://offline/ref=9CB2AF3B69E9DCAE49A7785B85BA2FFC9262744EB5047C877573E031732A1726283BED94EC00C052E6F509A74AFE45404E601920082FE9F9C10BE892l6oBM" TargetMode="External"/><Relationship Id="rId3" Type="http://schemas.openxmlformats.org/officeDocument/2006/relationships/webSettings" Target="webSettings.xml"/><Relationship Id="rId12" Type="http://schemas.openxmlformats.org/officeDocument/2006/relationships/hyperlink" Target="consultantplus://offline/ref=9CB2AF3B69E9DCAE49A7665693D671F696682A42B7037ED42820E6662C7A1173687BEBC1AF44CD52EEFE5DF20FA01C130B2B142A1733E9F0lDo6M" TargetMode="External"/><Relationship Id="rId17" Type="http://schemas.openxmlformats.org/officeDocument/2006/relationships/hyperlink" Target="consultantplus://offline/ref=9CB2AF3B69E9DCAE49A7785B85BA2FFC9262744EB50475807375E031732A1726283BED94EC00C052E6F509A34EFE45404E601920082FE9F9C10BE892l6oBM" TargetMode="External"/><Relationship Id="rId25" Type="http://schemas.openxmlformats.org/officeDocument/2006/relationships/hyperlink" Target="consultantplus://offline/ref=9CB2AF3B69E9DCAE49A7665693D671F6966B2B46B6047ED42820E6662C7A11737A7BB3CDAD45D353EEEB0BA34AlFoCM" TargetMode="External"/><Relationship Id="rId33" Type="http://schemas.openxmlformats.org/officeDocument/2006/relationships/hyperlink" Target="consultantplus://offline/ref=9CB2AF3B69E9DCAE49A7665693D671F6946B2D42B7077ED42820E6662C7A1173687BEBC1AF44CD51E3FE5DF20FA01C130B2B142A1733E9F0lDo6M" TargetMode="External"/><Relationship Id="rId38" Type="http://schemas.openxmlformats.org/officeDocument/2006/relationships/hyperlink" Target="consultantplus://offline/ref=9CB2AF3B69E9DCAE49A7785B85BA2FFC9262744EB10F7287717FBD3B7B731B242F34B283EB49CC53E6F508A240A140555F3816231731E1EFDD09E9l9oAM" TargetMode="External"/><Relationship Id="rId46" Type="http://schemas.openxmlformats.org/officeDocument/2006/relationships/hyperlink" Target="consultantplus://offline/ref=9CB2AF3B69E9DCAE49A7785B85BA2FFC9262744EB50572837177E031732A1726283BED94EC00C052E6F509A148FE45404E601920082FE9F9C10BE892l6oBM" TargetMode="External"/><Relationship Id="rId59" Type="http://schemas.openxmlformats.org/officeDocument/2006/relationships/hyperlink" Target="consultantplus://offline/ref=9CB2AF3B69E9DCAE49A7785B85BA2FFC9262744EB50571817176E031732A1726283BED94EC00C052E6F509A34EFE45404E601920082FE9F9C10BE892l6oBM" TargetMode="External"/><Relationship Id="rId67" Type="http://schemas.openxmlformats.org/officeDocument/2006/relationships/hyperlink" Target="consultantplus://offline/ref=9CB2AF3B69E9DCAE49A7785B85BA2FFC9262744EB50572837177E031732A1726283BED94EC00C052E6F509A04EFE45404E601920082FE9F9C10BE892l6oBM" TargetMode="External"/><Relationship Id="rId103" Type="http://schemas.openxmlformats.org/officeDocument/2006/relationships/hyperlink" Target="consultantplus://offline/ref=9CB2AF3B69E9DCAE49A7785B85BA2FFC9262744EB50277847076E031732A1726283BED94EC00C052E6F509A74CFE45404E601920082FE9F9C10BE892l6oBM" TargetMode="External"/><Relationship Id="rId20" Type="http://schemas.openxmlformats.org/officeDocument/2006/relationships/hyperlink" Target="consultantplus://offline/ref=9CB2AF3B69E9DCAE49A7785B85BA2FFC9262744EB50572837177E031732A1726283BED94EC00C052E6F509A249FE45404E601920082FE9F9C10BE892l6oBM" TargetMode="External"/><Relationship Id="rId41" Type="http://schemas.openxmlformats.org/officeDocument/2006/relationships/hyperlink" Target="consultantplus://offline/ref=9CB2AF3B69E9DCAE49A7785B85BA2FFC9262744EB5027C807271E031732A1726283BED94EC00C052E6F509A243FE45404E601920082FE9F9C10BE892l6oBM" TargetMode="External"/><Relationship Id="rId54" Type="http://schemas.openxmlformats.org/officeDocument/2006/relationships/hyperlink" Target="consultantplus://offline/ref=9CB2AF3B69E9DCAE49A7785B85BA2FFC9262744EB5047C877573E031732A1726283BED94EC00C052E6F509A242FE45404E601920082FE9F9C10BE892l6oBM" TargetMode="External"/><Relationship Id="rId62" Type="http://schemas.openxmlformats.org/officeDocument/2006/relationships/hyperlink" Target="consultantplus://offline/ref=9CB2AF3B69E9DCAE49A7785B85BA2FFC9262744EB50277847076E031732A1726283BED94EC00C052E6F509A149FE45404E601920082FE9F9C10BE892l6oBM" TargetMode="External"/><Relationship Id="rId70" Type="http://schemas.openxmlformats.org/officeDocument/2006/relationships/hyperlink" Target="consultantplus://offline/ref=9CB2AF3B69E9DCAE49A7785B85BA2FFC9262744EB5027C807271E031732A1726283BED94FE00985EE4F417A343EB13110Bl3oCM" TargetMode="External"/><Relationship Id="rId75" Type="http://schemas.openxmlformats.org/officeDocument/2006/relationships/hyperlink" Target="consultantplus://offline/ref=9CB2AF3B69E9DCAE49A7785B85BA2FFC9262744EB50572837177E031732A1726283BED94EC00C052E6F509A043FE45404E601920082FE9F9C10BE892l6oBM" TargetMode="External"/><Relationship Id="rId83" Type="http://schemas.openxmlformats.org/officeDocument/2006/relationships/hyperlink" Target="consultantplus://offline/ref=9CB2AF3B69E9DCAE49A7785B85BA2FFC9262744EB50572837177E031732A1726283BED94EC00C052E6F509A74FFE45404E601920082FE9F9C10BE892l6oBM" TargetMode="External"/><Relationship Id="rId88" Type="http://schemas.openxmlformats.org/officeDocument/2006/relationships/hyperlink" Target="consultantplus://offline/ref=9CB2AF3B69E9DCAE49A7785B85BA2FFC9262744EB50475807375E031732A1726283BED94EC00C052E6F509A24DFE45404E601920082FE9F9C10BE892l6oBM" TargetMode="External"/><Relationship Id="rId91" Type="http://schemas.openxmlformats.org/officeDocument/2006/relationships/hyperlink" Target="consultantplus://offline/ref=9CB2AF3B69E9DCAE49A7785B85BA2FFC9262744EB5027381717CE031732A1726283BED94EC00C052E6F509A24AFE45404E601920082FE9F9C10BE892l6oBM" TargetMode="External"/><Relationship Id="rId96" Type="http://schemas.openxmlformats.org/officeDocument/2006/relationships/hyperlink" Target="consultantplus://offline/ref=9CB2AF3B69E9DCAE49A7785B85BA2FFC9262744EB50277847076E031732A1726283BED94EC00C052E6F509A043FE45404E601920082FE9F9C10BE892l6oBM" TargetMode="External"/><Relationship Id="rId1" Type="http://schemas.openxmlformats.org/officeDocument/2006/relationships/styles" Target="styles.xml"/><Relationship Id="rId6" Type="http://schemas.openxmlformats.org/officeDocument/2006/relationships/hyperlink" Target="consultantplus://offline/ref=9CB2AF3B69E9DCAE49A7785B85BA2FFC9262744EB5047C877573E031732A1726283BED94EC00C052E6F509A34EFE45404E601920082FE9F9C10BE892l6oBM" TargetMode="External"/><Relationship Id="rId15" Type="http://schemas.openxmlformats.org/officeDocument/2006/relationships/hyperlink" Target="consultantplus://offline/ref=9CB2AF3B69E9DCAE49A7785B85BA2FFC9262744EB5047385777CE031732A1726283BED94EC00C052E6F508A248FE45404E601920082FE9F9C10BE892l6oBM" TargetMode="External"/><Relationship Id="rId23" Type="http://schemas.openxmlformats.org/officeDocument/2006/relationships/hyperlink" Target="consultantplus://offline/ref=9CB2AF3B69E9DCAE49A7785B85BA2FFC9262744EB5027381717CE031732A1726283BED94EC00C052E6F509A34EFE45404E601920082FE9F9C10BE892l6oBM" TargetMode="External"/><Relationship Id="rId28" Type="http://schemas.openxmlformats.org/officeDocument/2006/relationships/hyperlink" Target="consultantplus://offline/ref=9CB2AF3B69E9DCAE49A7785B85BA2FFC9262744EB50572837177E031732A1726283BED94EC00C052E6F509A248FE45404E601920082FE9F9C10BE892l6oBM" TargetMode="External"/><Relationship Id="rId36" Type="http://schemas.openxmlformats.org/officeDocument/2006/relationships/hyperlink" Target="consultantplus://offline/ref=9CB2AF3B69E9DCAE49A7665693D671F696682A42B7037ED42820E6662C7A11737A7BB3CDAD45D353EEEB0BA34AlFoCM" TargetMode="External"/><Relationship Id="rId49" Type="http://schemas.openxmlformats.org/officeDocument/2006/relationships/hyperlink" Target="consultantplus://offline/ref=9CB2AF3B69E9DCAE49A7785B85BA2FFC9262744EB50572837177E031732A1726283BED94EC00C052E6F509A14DFE45404E601920082FE9F9C10BE892l6oBM" TargetMode="External"/><Relationship Id="rId57" Type="http://schemas.openxmlformats.org/officeDocument/2006/relationships/hyperlink" Target="consultantplus://offline/ref=9CB2AF3B69E9DCAE49A7785B85BA2FFC9262744EB50475807375E031732A1726283BED94EC00C052E6F509A34EFE45404E601920082FE9F9C10BE892l6oBM" TargetMode="External"/><Relationship Id="rId106" Type="http://schemas.openxmlformats.org/officeDocument/2006/relationships/fontTable" Target="fontTable.xml"/><Relationship Id="rId10" Type="http://schemas.openxmlformats.org/officeDocument/2006/relationships/hyperlink" Target="consultantplus://offline/ref=9CB2AF3B69E9DCAE49A7785B85BA2FFC9262744EB50277847076E031732A1726283BED94EC00C052E6F509A34EFE45404E601920082FE9F9C10BE892l6oBM" TargetMode="External"/><Relationship Id="rId31" Type="http://schemas.openxmlformats.org/officeDocument/2006/relationships/hyperlink" Target="consultantplus://offline/ref=9CB2AF3B69E9DCAE49A7785B85BA2FFC9262744EB50277847076E031732A1726283BED94EC00C052E6F509A24AFE45404E601920082FE9F9C10BE892l6oBM" TargetMode="External"/><Relationship Id="rId44" Type="http://schemas.openxmlformats.org/officeDocument/2006/relationships/hyperlink" Target="consultantplus://offline/ref=9CB2AF3B69E9DCAE49A7785B85BA2FFC9262744EB50572837177E031732A1726283BED94EC00C052E6F509A14BFE45404E601920082FE9F9C10BE892l6oBM" TargetMode="External"/><Relationship Id="rId52" Type="http://schemas.openxmlformats.org/officeDocument/2006/relationships/hyperlink" Target="consultantplus://offline/ref=9CB2AF3B69E9DCAE49A7785B85BA2FFC9262744EB5047C877573E031732A1726283BED94EC00C052E6F509A243FE45404E601920082FE9F9C10BE892l6oBM" TargetMode="External"/><Relationship Id="rId60" Type="http://schemas.openxmlformats.org/officeDocument/2006/relationships/hyperlink" Target="consultantplus://offline/ref=9CB2AF3B69E9DCAE49A7785B85BA2FFC9262744EB50572837177E031732A1726283BED94EC00C052E6F509A048FE45404E601920082FE9F9C10BE892l6oBM" TargetMode="External"/><Relationship Id="rId65" Type="http://schemas.openxmlformats.org/officeDocument/2006/relationships/hyperlink" Target="consultantplus://offline/ref=9CB2AF3B69E9DCAE49A7785B85BA2FFC9262744EB50571817176E031732A1726283BED94EC00C052E6F509A249FE45404E601920082FE9F9C10BE892l6oBM" TargetMode="External"/><Relationship Id="rId73" Type="http://schemas.openxmlformats.org/officeDocument/2006/relationships/hyperlink" Target="consultantplus://offline/ref=9CB2AF3B69E9DCAE49A7785B85BA2FFC9262744EB50277847076E031732A1726283BED94EC00C052E6F509A14EFE45404E601920082FE9F9C10BE892l6oBM" TargetMode="External"/><Relationship Id="rId78" Type="http://schemas.openxmlformats.org/officeDocument/2006/relationships/hyperlink" Target="consultantplus://offline/ref=9CB2AF3B69E9DCAE49A7785B85BA2FFC9262744EB50571817176E031732A1726283BED94EC00C052E6F509A14CFE45404E601920082FE9F9C10BE892l6oBM" TargetMode="External"/><Relationship Id="rId81" Type="http://schemas.openxmlformats.org/officeDocument/2006/relationships/hyperlink" Target="consultantplus://offline/ref=9CB2AF3B69E9DCAE49A7785B85BA2FFC9262744EB5047C877573E031732A1726283BED94EC00C052E6F509A142FE45404E601920082FE9F9C10BE892l6oBM" TargetMode="External"/><Relationship Id="rId86" Type="http://schemas.openxmlformats.org/officeDocument/2006/relationships/hyperlink" Target="consultantplus://offline/ref=9CB2AF3B69E9DCAE49A7785B85BA2FFC9262744EB50572837177E031732A1726283BED94EC00C052E6F509A74EFE45404E601920082FE9F9C10BE892l6oBM" TargetMode="External"/><Relationship Id="rId94" Type="http://schemas.openxmlformats.org/officeDocument/2006/relationships/hyperlink" Target="consultantplus://offline/ref=9CB2AF3B69E9DCAE49A7785B85BA2FFC9262744EB5027381717CE031732A1726283BED94EC00C052E6F509A24EFE45404E601920082FE9F9C10BE892l6oBM" TargetMode="External"/><Relationship Id="rId99" Type="http://schemas.openxmlformats.org/officeDocument/2006/relationships/hyperlink" Target="consultantplus://offline/ref=9CB2AF3B69E9DCAE49A7785B85BA2FFC9262744EB50277847076E031732A1726283BED94EC00C052E6F509A74AFE45404E601920082FE9F9C10BE892l6oBM" TargetMode="External"/><Relationship Id="rId101" Type="http://schemas.openxmlformats.org/officeDocument/2006/relationships/hyperlink" Target="consultantplus://offline/ref=9CB2AF3B69E9DCAE49A7785B85BA2FFC9262744EB50277847076E031732A1726283BED94EC00C052E6F509A74FFE45404E601920082FE9F9C10BE892l6o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B2AF3B69E9DCAE49A7785B85BA2FFC9262744EB50275847C76E031732A1726283BED94EC00C052E6F509A34EFE45404E601920082FE9F9C10BE892l6oBM" TargetMode="External"/><Relationship Id="rId13" Type="http://schemas.openxmlformats.org/officeDocument/2006/relationships/hyperlink" Target="consultantplus://offline/ref=9CB2AF3B69E9DCAE49A7665693D671F694602C42B70E7ED42820E6662C7A11737A7BB3CDAD45D353EEEB0BA34AlFoCM" TargetMode="External"/><Relationship Id="rId18" Type="http://schemas.openxmlformats.org/officeDocument/2006/relationships/hyperlink" Target="consultantplus://offline/ref=9CB2AF3B69E9DCAE49A7785B85BA2FFC9262744EB5047C877573E031732A1726283BED94EC00C052E6F509A34EFE45404E601920082FE9F9C10BE892l6oBM" TargetMode="External"/><Relationship Id="rId39" Type="http://schemas.openxmlformats.org/officeDocument/2006/relationships/hyperlink" Target="consultantplus://offline/ref=9CB2AF3B69E9DCAE49A7785B85BA2FFC9262744EB50774827677E031732A1726283BED94EC00C052E6F509A24AFE45404E601920082FE9F9C10BE892l6oBM" TargetMode="External"/><Relationship Id="rId34" Type="http://schemas.openxmlformats.org/officeDocument/2006/relationships/hyperlink" Target="consultantplus://offline/ref=9CB2AF3B69E9DCAE49A7665693D671F694602C42B70E7ED42820E6662C7A1173687BEBC1AF44CD50EEFE5DF20FA01C130B2B142A1733E9F0lDo6M" TargetMode="External"/><Relationship Id="rId50" Type="http://schemas.openxmlformats.org/officeDocument/2006/relationships/hyperlink" Target="consultantplus://offline/ref=9CB2AF3B69E9DCAE49A7785B85BA2FFC9262744EB50572837177E031732A1726283BED94EC00C052E6F509A142FE45404E601920082FE9F9C10BE892l6oBM" TargetMode="External"/><Relationship Id="rId55" Type="http://schemas.openxmlformats.org/officeDocument/2006/relationships/hyperlink" Target="consultantplus://offline/ref=9CB2AF3B69E9DCAE49A7785B85BA2FFC9262744EB50277847076E031732A1726283BED94EC00C052E6F509A14BFE45404E601920082FE9F9C10BE892l6oBM" TargetMode="External"/><Relationship Id="rId76" Type="http://schemas.openxmlformats.org/officeDocument/2006/relationships/hyperlink" Target="consultantplus://offline/ref=9CB2AF3B69E9DCAE49A7785B85BA2FFC9262744EB50572837177E031732A1726283BED94EC00C052E6F508A24AFE45404E601920082FE9F9C10BE892l6oBM" TargetMode="External"/><Relationship Id="rId97" Type="http://schemas.openxmlformats.org/officeDocument/2006/relationships/hyperlink" Target="consultantplus://offline/ref=9CB2AF3B69E9DCAE49A7785B85BA2FFC9262744EB5027381717CE031732A1726283BED94EC00C052E6F509A242FE45404E601920082FE9F9C10BE892l6oBM" TargetMode="External"/><Relationship Id="rId104" Type="http://schemas.openxmlformats.org/officeDocument/2006/relationships/hyperlink" Target="consultantplus://offline/ref=9CB2AF3B69E9DCAE49A7785B85BA2FFC9262744EB50572837177E031732A1726283BED94EC00C052E6F509A74DFE45404E601920082FE9F9C10BE892l6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13385</Words>
  <Characters>76297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agmv08</dc:creator>
  <cp:keywords/>
  <dc:description/>
  <cp:lastModifiedBy>agmv08</cp:lastModifiedBy>
  <cp:revision>1</cp:revision>
  <dcterms:created xsi:type="dcterms:W3CDTF">2019-08-21T12:40:00Z</dcterms:created>
  <dcterms:modified xsi:type="dcterms:W3CDTF">2019-08-21T12:42:00Z</dcterms:modified>
</cp:coreProperties>
</file>