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F" w:rsidRDefault="003F074A" w:rsidP="00033AC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ОПОВЕЩЕНИЕ</w:t>
      </w:r>
    </w:p>
    <w:p w:rsidR="00033ACF" w:rsidRDefault="003F074A" w:rsidP="00033ACF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033ACF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033ACF" w:rsidRPr="00332EA2" w:rsidRDefault="00033ACF" w:rsidP="00033AC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E76EBE" w:rsidRPr="00E76EBE" w:rsidRDefault="00033ACF" w:rsidP="00E76EBE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 w:rsidR="003F074A">
        <w:rPr>
          <w:sz w:val="28"/>
          <w:szCs w:val="28"/>
        </w:rPr>
        <w:t xml:space="preserve">й, проводимых </w:t>
      </w:r>
      <w:r w:rsidR="00E76EBE">
        <w:rPr>
          <w:sz w:val="28"/>
          <w:szCs w:val="28"/>
        </w:rPr>
        <w:t>29.08</w:t>
      </w:r>
      <w:r w:rsidR="000C0315">
        <w:rPr>
          <w:sz w:val="28"/>
          <w:szCs w:val="28"/>
        </w:rPr>
        <w:t>.2018 г. в 10 часов 00 минут</w:t>
      </w:r>
      <w:r>
        <w:rPr>
          <w:sz w:val="28"/>
          <w:szCs w:val="28"/>
        </w:rPr>
        <w:t xml:space="preserve">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 xml:space="preserve">, </w:t>
      </w:r>
      <w:r w:rsidR="00E76EBE" w:rsidRPr="00E76EBE">
        <w:rPr>
          <w:sz w:val="28"/>
          <w:szCs w:val="28"/>
        </w:rPr>
        <w:t>по следующим вопросам: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>1. по документации по планировке территории (проекту межевания</w:t>
      </w:r>
      <w:r>
        <w:rPr>
          <w:sz w:val="28"/>
          <w:szCs w:val="28"/>
        </w:rPr>
        <w:t xml:space="preserve"> территории) в селе Прикумское </w:t>
      </w:r>
      <w:r w:rsidRPr="00E76EBE">
        <w:rPr>
          <w:sz w:val="28"/>
          <w:szCs w:val="28"/>
        </w:rPr>
        <w:t>Минераловодского городского округа Ставропольского края в районе земельного участка с кадастровым номером 26:23:120516:7</w:t>
      </w:r>
      <w:r>
        <w:rPr>
          <w:sz w:val="28"/>
          <w:szCs w:val="28"/>
        </w:rPr>
        <w:t>.</w:t>
      </w:r>
      <w:r w:rsidRPr="00E76EBE">
        <w:rPr>
          <w:sz w:val="28"/>
          <w:szCs w:val="28"/>
        </w:rPr>
        <w:t xml:space="preserve"> 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2. </w:t>
      </w:r>
      <w:r w:rsidRPr="00E76EBE">
        <w:rPr>
          <w:sz w:val="28"/>
          <w:szCs w:val="28"/>
        </w:rPr>
        <w:t>по документации по планировке территории (проекту межевания территории) в районе земельного участка, расположенного по адресу: Ставропольский край, Минераловодский городской округ, село Прикумское, улица Комсомольская (кадастровый номер земельного участка: 26:23:120504:5)</w:t>
      </w:r>
      <w:r w:rsidRPr="00E76EBE"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3. </w:t>
      </w:r>
      <w:r w:rsidRPr="00E76EBE">
        <w:rPr>
          <w:sz w:val="28"/>
          <w:szCs w:val="28"/>
        </w:rPr>
        <w:t>по документации по планировке территории для строительства распределительного газопровода среднего давления от ГРС 3 к посёлку Змейка Минераловодского городского округа</w:t>
      </w:r>
      <w:r w:rsidRPr="00E76EBE"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4. </w:t>
      </w:r>
      <w:r w:rsidRPr="00E76EBE">
        <w:rPr>
          <w:sz w:val="28"/>
          <w:szCs w:val="28"/>
        </w:rPr>
        <w:t>по документации по планировке территории (проекту межевания территории) по улице 40 лет Победы в хуторе Красный Пахарь Минераловодского городского округа Ставропольского края</w:t>
      </w:r>
      <w:r w:rsidRPr="00E76EBE"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5. </w:t>
      </w:r>
      <w:r w:rsidRPr="00E76EBE">
        <w:rPr>
          <w:sz w:val="28"/>
          <w:szCs w:val="28"/>
        </w:rPr>
        <w:t>по документации по планировке территории (проекту межевания территории) по адресу: Российская Федерация, Ставропольский край, Минераловодский городской округ, поселок Анджиевский, улица Заводская, 10а (в районе земельного участка с кадастровым номером 26:24:020108:75)</w:t>
      </w:r>
      <w:r w:rsidRPr="00E76EBE"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6. </w:t>
      </w:r>
      <w:r w:rsidRPr="00E76EBE">
        <w:rPr>
          <w:sz w:val="28"/>
          <w:szCs w:val="28"/>
        </w:rPr>
        <w:t>по документации по планировке территории (проекту межевания территории) по адресу: Российская Федерация, Ставропольский край, Минераловодский городской округ, город Минеральные Воды, проспект 22 Партсъезда, 9/1 (в районе земельного участка с кадастровым номером 26:24:040504:185)</w:t>
      </w:r>
      <w:r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7. </w:t>
      </w:r>
      <w:r w:rsidRPr="00E76EBE">
        <w:rPr>
          <w:sz w:val="28"/>
          <w:szCs w:val="28"/>
        </w:rPr>
        <w:t>по документации по планировке территории (проекту межевания территории) по адресу: Российская Федерация, Ставропольский край, Минераловодский городской округ, город Минеральные Воды, в 4 метрах на северо-восток от нежилого здания № 42 по улице Ставропольская (в районе земельного участка с кадастровым номером 26:24:040415:254)</w:t>
      </w:r>
      <w:r w:rsidRPr="00E76EBE"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8. </w:t>
      </w:r>
      <w:r w:rsidRPr="00E76EBE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E76EBE">
        <w:rPr>
          <w:sz w:val="28"/>
          <w:szCs w:val="28"/>
        </w:rPr>
        <w:t>26:23:120604:ЗУ</w:t>
      </w:r>
      <w:proofErr w:type="gramEnd"/>
      <w:r w:rsidRPr="00E76EBE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Дунаевка, в районе дома № 44 по улице Садовая</w:t>
      </w:r>
      <w:r w:rsidRPr="00E76EBE"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9. </w:t>
      </w:r>
      <w:r w:rsidRPr="00E76EBE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26:24:040542:25, расположенного по </w:t>
      </w:r>
      <w:r w:rsidRPr="00E76EBE">
        <w:rPr>
          <w:sz w:val="28"/>
          <w:szCs w:val="28"/>
        </w:rPr>
        <w:lastRenderedPageBreak/>
        <w:t>адресу: Российская Федерация, Ставропольский край, Минераловодский городской округ, город минеральные Воды, улица Кисловодская, 27</w:t>
      </w:r>
      <w:r w:rsidRPr="00E76EBE"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10. </w:t>
      </w:r>
      <w:r w:rsidRPr="00E76EBE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26:24:040113:47, расположенного по адресу: Российская Федерация, Ставропольский край, город Минеральные Воды, улица Ломовая, дом 26</w:t>
      </w:r>
      <w:r w:rsidRPr="00E76EBE">
        <w:rPr>
          <w:sz w:val="28"/>
          <w:szCs w:val="28"/>
        </w:rPr>
        <w:t>.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76EBE">
        <w:t xml:space="preserve"> </w:t>
      </w:r>
      <w:r w:rsidRPr="00E76EBE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26:23:130108:30, расположенного по адресу: Российская Федерация, Ставропольский край, Минераловодский городской округ, село Канглы, улица Речная, 57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76EBE">
        <w:t xml:space="preserve"> </w:t>
      </w:r>
      <w:r w:rsidRPr="00E76EBE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E76EBE">
        <w:rPr>
          <w:sz w:val="28"/>
          <w:szCs w:val="28"/>
        </w:rPr>
        <w:t>26:24:040408:ЗУ</w:t>
      </w:r>
      <w:proofErr w:type="gramEnd"/>
      <w:r w:rsidRPr="00E76EBE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улица Почтовая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76EBE">
        <w:t xml:space="preserve"> </w:t>
      </w:r>
      <w:r w:rsidRPr="00E76EBE">
        <w:rPr>
          <w:sz w:val="28"/>
          <w:szCs w:val="28"/>
        </w:rPr>
        <w:t xml:space="preserve">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E76EBE">
        <w:rPr>
          <w:sz w:val="28"/>
          <w:szCs w:val="28"/>
        </w:rPr>
        <w:t>26:23:140306:ЗУ</w:t>
      </w:r>
      <w:proofErr w:type="gramEnd"/>
      <w:r w:rsidRPr="00E76EBE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Новотерский, улица Пушкина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76EBE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26:24:040902:46, расположенного по адресу: Российская Федерация, Ставропольский край, Минераловодский городской округ, город Минеральные Воды, улица Вишневая, 3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76EBE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26:24:040465:1247, расположенного по адресу: Российская Федерация, Ставропольский край, Минераловодский городской округ, город Минеральные Воды, улица Пятигорская, 41а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76EBE">
        <w:t xml:space="preserve"> </w:t>
      </w:r>
      <w:r w:rsidRPr="00E76EBE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26:24:040465:1247, расположенного по адресу: Российская Федерация, Ставропольский край, Минераловодский городской округ, город Минеральные Воды, улица Пятигорская, 41а</w:t>
      </w:r>
      <w:r>
        <w:rPr>
          <w:sz w:val="28"/>
          <w:szCs w:val="28"/>
        </w:rPr>
        <w:t>;</w:t>
      </w:r>
    </w:p>
    <w:p w:rsid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76EBE">
        <w:rPr>
          <w:sz w:val="28"/>
          <w:szCs w:val="28"/>
        </w:rPr>
        <w:t>по вопросу предоставлении разрешения на отклонение от предельных параметров разрешенного строительства на земельном участке с кадастровым номером 26:24:040511:206, расположенного по адресу: Российская Федерация, Ставропольский край, Минераловодский городской округ, город Минеральные Воды, улица Карла Либкнехта, 50А</w:t>
      </w:r>
      <w:r>
        <w:rPr>
          <w:sz w:val="28"/>
          <w:szCs w:val="28"/>
        </w:rPr>
        <w:t>;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76EBE">
        <w:rPr>
          <w:sz w:val="28"/>
          <w:szCs w:val="28"/>
        </w:rPr>
        <w:t>по проекту внесения изменений в проект планировки территории улицы Советская в городе Минеральные Воды в районе магазинов «Жильё комфорт» и «Мир ароматов»</w:t>
      </w:r>
      <w:r>
        <w:rPr>
          <w:sz w:val="28"/>
          <w:szCs w:val="28"/>
        </w:rPr>
        <w:t>.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</w:t>
      </w:r>
      <w:r w:rsidRPr="00E76EBE">
        <w:rPr>
          <w:sz w:val="28"/>
          <w:szCs w:val="28"/>
        </w:rPr>
        <w:lastRenderedPageBreak/>
        <w:t xml:space="preserve">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E76EBE">
        <w:rPr>
          <w:sz w:val="28"/>
          <w:szCs w:val="28"/>
        </w:rPr>
        <w:t xml:space="preserve">адресу:   </w:t>
      </w:r>
      <w:proofErr w:type="gramEnd"/>
      <w:r w:rsidRPr="00E76EBE">
        <w:rPr>
          <w:sz w:val="28"/>
          <w:szCs w:val="28"/>
        </w:rPr>
        <w:t xml:space="preserve">             г. Минеральные Воды, ул. 50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E76EBE" w:rsidRPr="00E76EBE" w:rsidRDefault="00E76EBE" w:rsidP="00E76EB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>
        <w:rPr>
          <w:sz w:val="28"/>
          <w:szCs w:val="28"/>
        </w:rPr>
        <w:t>27.08.2018</w:t>
      </w:r>
      <w:r w:rsidRPr="00E76EBE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033ACF" w:rsidRDefault="00E76EBE" w:rsidP="00E76EBE">
      <w:pPr>
        <w:ind w:firstLine="709"/>
        <w:jc w:val="both"/>
      </w:pPr>
      <w:r w:rsidRPr="00E76EBE"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8908F3">
        <w:rPr>
          <w:sz w:val="28"/>
          <w:szCs w:val="28"/>
        </w:rPr>
        <w:t>16.18.</w:t>
      </w:r>
      <w:r w:rsidRPr="00E76EBE">
        <w:rPr>
          <w:sz w:val="28"/>
          <w:szCs w:val="28"/>
        </w:rPr>
        <w:t>2018 в 10 часов 00 минут по адресу: г. Минеральные Воды, ул. 50 лет Октября, 87а, кабинет 35. Посещение экспозиции в</w:t>
      </w:r>
      <w:r>
        <w:rPr>
          <w:sz w:val="28"/>
          <w:szCs w:val="28"/>
        </w:rPr>
        <w:t>озможно с 16.08.2018 по 27.08.2018</w:t>
      </w:r>
      <w:r w:rsidRPr="00E76EBE">
        <w:rPr>
          <w:sz w:val="28"/>
          <w:szCs w:val="28"/>
        </w:rPr>
        <w:t>, с 10 часов 00 минут до 13 часов 00 минут.</w:t>
      </w:r>
      <w:bookmarkEnd w:id="0"/>
    </w:p>
    <w:sectPr w:rsidR="00033ACF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0C0315"/>
    <w:rsid w:val="001311BF"/>
    <w:rsid w:val="00135E04"/>
    <w:rsid w:val="0019345A"/>
    <w:rsid w:val="0029374D"/>
    <w:rsid w:val="003B2930"/>
    <w:rsid w:val="003F074A"/>
    <w:rsid w:val="00510FA0"/>
    <w:rsid w:val="005A5AA7"/>
    <w:rsid w:val="00735411"/>
    <w:rsid w:val="00742A02"/>
    <w:rsid w:val="007571D8"/>
    <w:rsid w:val="007B616E"/>
    <w:rsid w:val="007C68E1"/>
    <w:rsid w:val="008908F3"/>
    <w:rsid w:val="00987F66"/>
    <w:rsid w:val="009B643F"/>
    <w:rsid w:val="009F5CAA"/>
    <w:rsid w:val="00A077FE"/>
    <w:rsid w:val="00A2326B"/>
    <w:rsid w:val="00A4330C"/>
    <w:rsid w:val="00B1102C"/>
    <w:rsid w:val="00B60AFE"/>
    <w:rsid w:val="00CD04ED"/>
    <w:rsid w:val="00D35C1A"/>
    <w:rsid w:val="00E1148B"/>
    <w:rsid w:val="00E76EBE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13</cp:revision>
  <cp:lastPrinted>2018-02-12T14:11:00Z</cp:lastPrinted>
  <dcterms:created xsi:type="dcterms:W3CDTF">2017-12-01T11:35:00Z</dcterms:created>
  <dcterms:modified xsi:type="dcterms:W3CDTF">2018-08-09T08:34:00Z</dcterms:modified>
</cp:coreProperties>
</file>