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1F778E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1F778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38521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</w:t>
      </w:r>
      <w:r w:rsidRPr="0038521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округе по инициативе Главы Минераловодского городского округа</w:t>
      </w:r>
    </w:p>
    <w:p w:rsidR="00C22A3D" w:rsidRPr="005F2429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по землепользованию и застройке </w:t>
      </w:r>
      <w:r>
        <w:rPr>
          <w:sz w:val="28"/>
          <w:szCs w:val="28"/>
        </w:rPr>
        <w:t>МГО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 о назначении публичных слушаний,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02.06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в 10 часов 00 минут по адресу: г. Минеральные Воды, пр. Карла Маркса, 54 (здание администрации </w:t>
      </w:r>
      <w:r>
        <w:rPr>
          <w:sz w:val="28"/>
          <w:szCs w:val="28"/>
        </w:rPr>
        <w:t>МГО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3 этаж, зал заседаний,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 проектам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проект планировки территории</w:t>
      </w:r>
      <w:r>
        <w:rPr>
          <w:sz w:val="28"/>
          <w:szCs w:val="28"/>
        </w:rPr>
        <w:t xml:space="preserve">  </w:t>
      </w:r>
      <w:r w:rsidRPr="006E1F4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22 Партсъезда, в границах ул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Кисловодская и строящегося спортивного комплекса г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утвержденный постановлением администрации г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 Минераловодского района </w:t>
      </w:r>
      <w:r>
        <w:rPr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 от 22.01.2010 № 975;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2. по проекту внесения изменений в проект планировки территории </w:t>
      </w:r>
      <w:r>
        <w:rPr>
          <w:sz w:val="28"/>
          <w:szCs w:val="28"/>
        </w:rPr>
        <w:t xml:space="preserve">           </w:t>
      </w:r>
      <w:r w:rsidRPr="006E1F43">
        <w:rPr>
          <w:rFonts w:ascii="Times New Roman" w:hAnsi="Times New Roman" w:cs="Times New Roman"/>
          <w:sz w:val="28"/>
          <w:szCs w:val="28"/>
        </w:rPr>
        <w:t>ул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F43">
        <w:rPr>
          <w:rFonts w:ascii="Times New Roman" w:hAnsi="Times New Roman" w:cs="Times New Roman"/>
          <w:sz w:val="28"/>
          <w:szCs w:val="28"/>
        </w:rPr>
        <w:t>Железноводской</w:t>
      </w:r>
      <w:proofErr w:type="spellEnd"/>
      <w:r w:rsidRPr="006E1F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утвержденный постановлением администрации города Минеральные Воды Минераловодского района </w:t>
      </w:r>
      <w:r>
        <w:rPr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 от 05.05.2010 № 1104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3. по документации по планировке территории по адресу: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МГО</w:t>
      </w:r>
      <w:r w:rsidRPr="006E1F43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Советская, в районе земельного участка с кадастровым номером 26:24:040466:105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4. по проекту внесения изменений в документацию по планировке территории, примыкающей к земельному участку, по адресу: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МГО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6E1F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22 Партсъезда, 102/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Советская, 28, для строительства объекта «Макдональдс», утвержденную постановлением администрации Минераловодского городского округа </w:t>
      </w:r>
      <w:r>
        <w:rPr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 от 16.04.2018</w:t>
      </w:r>
      <w:r>
        <w:rPr>
          <w:sz w:val="28"/>
          <w:szCs w:val="28"/>
        </w:rPr>
        <w:t xml:space="preserve">                 </w:t>
      </w:r>
      <w:r w:rsidRPr="006E1F43">
        <w:rPr>
          <w:rFonts w:ascii="Times New Roman" w:hAnsi="Times New Roman" w:cs="Times New Roman"/>
          <w:sz w:val="28"/>
          <w:szCs w:val="28"/>
        </w:rPr>
        <w:t xml:space="preserve"> № 912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5. по документации по планировке территории по адресу: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МГО</w:t>
      </w:r>
      <w:r w:rsidRPr="006E1F43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F43">
        <w:rPr>
          <w:rFonts w:ascii="Times New Roman" w:hAnsi="Times New Roman" w:cs="Times New Roman"/>
          <w:sz w:val="28"/>
          <w:szCs w:val="28"/>
        </w:rPr>
        <w:t>50 лет Октября, в районе земельного участка с кадастровым номером 26:24:040465:1208</w:t>
      </w:r>
      <w:r>
        <w:rPr>
          <w:sz w:val="28"/>
          <w:szCs w:val="28"/>
        </w:rPr>
        <w:t>;</w:t>
      </w:r>
    </w:p>
    <w:p w:rsidR="00C22A3D" w:rsidRDefault="00C22A3D" w:rsidP="00C22A3D">
      <w:pPr>
        <w:ind w:firstLine="708"/>
        <w:contextualSpacing/>
        <w:jc w:val="both"/>
        <w:rPr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6. по документации по планировке </w:t>
      </w:r>
      <w:proofErr w:type="gramStart"/>
      <w:r w:rsidRPr="006E1F43">
        <w:rPr>
          <w:rFonts w:ascii="Times New Roman" w:hAnsi="Times New Roman" w:cs="Times New Roman"/>
          <w:sz w:val="28"/>
          <w:szCs w:val="28"/>
        </w:rPr>
        <w:t>территории  под</w:t>
      </w:r>
      <w:proofErr w:type="gramEnd"/>
      <w:r w:rsidRPr="006E1F43">
        <w:rPr>
          <w:rFonts w:ascii="Times New Roman" w:hAnsi="Times New Roman" w:cs="Times New Roman"/>
          <w:sz w:val="28"/>
          <w:szCs w:val="28"/>
        </w:rPr>
        <w:t xml:space="preserve"> многоквартирным жилым домом, расположенным по адресу: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МГО</w:t>
      </w:r>
      <w:r w:rsidRPr="006E1F43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Минеральные Воды, 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Дачная, 3;</w:t>
      </w:r>
      <w:r w:rsidRPr="006E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3D" w:rsidRPr="006E1F43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>7. по документации по планировке территории в границах многоквартирных жилых домов в 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Загорский Минераловодского городского округа Ставропольского края (номера </w:t>
      </w:r>
      <w:proofErr w:type="gramStart"/>
      <w:r w:rsidRPr="006E1F43">
        <w:rPr>
          <w:rFonts w:ascii="Times New Roman" w:hAnsi="Times New Roman" w:cs="Times New Roman"/>
          <w:sz w:val="28"/>
          <w:szCs w:val="28"/>
        </w:rPr>
        <w:t>домов  №</w:t>
      </w:r>
      <w:proofErr w:type="gramEnd"/>
      <w:r w:rsidRPr="006E1F43">
        <w:rPr>
          <w:rFonts w:ascii="Times New Roman" w:hAnsi="Times New Roman" w:cs="Times New Roman"/>
          <w:sz w:val="28"/>
          <w:szCs w:val="28"/>
        </w:rPr>
        <w:t xml:space="preserve"> 1, 2, 3, 4, 5, 6, 7, 8,</w:t>
      </w:r>
      <w:r>
        <w:rPr>
          <w:rFonts w:ascii="Times New Roman" w:hAnsi="Times New Roman" w:cs="Times New Roman"/>
          <w:sz w:val="28"/>
          <w:szCs w:val="28"/>
        </w:rPr>
        <w:t xml:space="preserve"> 9, 10, 11, 12, 13, 14, 15, 16)</w:t>
      </w:r>
      <w:r>
        <w:rPr>
          <w:sz w:val="28"/>
          <w:szCs w:val="28"/>
        </w:rPr>
        <w:t>;</w:t>
      </w:r>
    </w:p>
    <w:p w:rsidR="00C22A3D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43">
        <w:rPr>
          <w:rFonts w:ascii="Times New Roman" w:hAnsi="Times New Roman" w:cs="Times New Roman"/>
          <w:sz w:val="28"/>
          <w:szCs w:val="28"/>
        </w:rPr>
        <w:t xml:space="preserve">8. по документации по планировке территории под многоквартирным жилым домом, расположенным по адресу: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6E1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МГО</w:t>
      </w:r>
      <w:r w:rsidRPr="006E1F43">
        <w:rPr>
          <w:rFonts w:ascii="Times New Roman" w:hAnsi="Times New Roman" w:cs="Times New Roman"/>
          <w:sz w:val="28"/>
          <w:szCs w:val="28"/>
        </w:rPr>
        <w:t>, 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F43">
        <w:rPr>
          <w:rFonts w:ascii="Times New Roman" w:hAnsi="Times New Roman" w:cs="Times New Roman"/>
          <w:sz w:val="28"/>
          <w:szCs w:val="28"/>
        </w:rPr>
        <w:t xml:space="preserve"> Загорский, </w:t>
      </w:r>
      <w:r>
        <w:rPr>
          <w:sz w:val="28"/>
          <w:szCs w:val="28"/>
        </w:rPr>
        <w:t>17;</w:t>
      </w:r>
    </w:p>
    <w:p w:rsidR="00C22A3D" w:rsidRPr="005F2429" w:rsidRDefault="00C22A3D" w:rsidP="00C22A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материалы, размещенные на сайте: текстовая и графическая части документации по планировки территории.</w:t>
      </w:r>
    </w:p>
    <w:p w:rsidR="00C22A3D" w:rsidRPr="005F2429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>
        <w:rPr>
          <w:sz w:val="28"/>
          <w:szCs w:val="28"/>
        </w:rPr>
        <w:t xml:space="preserve"> проведении публичных слушаний, а также с документацией 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>
        <w:rPr>
          <w:sz w:val="28"/>
          <w:szCs w:val="28"/>
        </w:rPr>
        <w:t>МГО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>
        <w:rPr>
          <w:sz w:val="28"/>
          <w:szCs w:val="28"/>
        </w:rPr>
        <w:t>МГО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C22A3D" w:rsidRPr="00C22A3D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A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29.05.2020, по адресу: г. Минеральные Воды, ул. 50 лет Октября, 87 а, кабинет 34 или на адрес электронной почты arhigradmv@yandex.ru.</w:t>
      </w:r>
    </w:p>
    <w:p w:rsidR="005400F0" w:rsidRPr="00C22A3D" w:rsidRDefault="00C22A3D" w:rsidP="00C22A3D">
      <w:pPr>
        <w:ind w:firstLine="708"/>
        <w:jc w:val="both"/>
        <w:rPr>
          <w:rFonts w:ascii="Times New Roman" w:hAnsi="Times New Roman" w:cs="Times New Roman"/>
        </w:rPr>
      </w:pPr>
      <w:r w:rsidRPr="00C2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с </w:t>
      </w:r>
      <w:r w:rsidRPr="00C22A3D">
        <w:rPr>
          <w:rFonts w:ascii="Times New Roman" w:hAnsi="Times New Roman" w:cs="Times New Roman"/>
          <w:sz w:val="28"/>
          <w:szCs w:val="28"/>
        </w:rPr>
        <w:t>документацие</w:t>
      </w:r>
      <w:bookmarkStart w:id="0" w:name="_GoBack"/>
      <w:bookmarkEnd w:id="0"/>
      <w:r w:rsidRPr="00C22A3D">
        <w:rPr>
          <w:rFonts w:ascii="Times New Roman" w:hAnsi="Times New Roman" w:cs="Times New Roman"/>
          <w:sz w:val="28"/>
          <w:szCs w:val="28"/>
        </w:rPr>
        <w:t>й</w:t>
      </w:r>
      <w:r w:rsidRPr="00C2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ознакомится на экспозиции, открытие которой назначено на 26.02.2020 в 10 часов 00 минут по адресу: г. Минеральные Воды, ул. 50 лет Октября, 87а, кабинет 34-35. Посещение экспозиции возможно с 21.05.2020 по 29.05.2020, с 10 </w:t>
      </w:r>
      <w:r w:rsidRPr="00C22A3D">
        <w:rPr>
          <w:rFonts w:ascii="Times New Roman" w:hAnsi="Times New Roman" w:cs="Times New Roman"/>
          <w:sz w:val="28"/>
          <w:szCs w:val="28"/>
        </w:rPr>
        <w:t>-</w:t>
      </w:r>
      <w:r w:rsidRPr="00C2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до 13 </w:t>
      </w:r>
      <w:r w:rsidRPr="00C22A3D">
        <w:rPr>
          <w:rFonts w:ascii="Times New Roman" w:hAnsi="Times New Roman" w:cs="Times New Roman"/>
          <w:sz w:val="28"/>
          <w:szCs w:val="28"/>
        </w:rPr>
        <w:t>-00</w:t>
      </w:r>
    </w:p>
    <w:sectPr w:rsidR="005400F0" w:rsidRPr="00C22A3D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121923"/>
    <w:rsid w:val="001F778E"/>
    <w:rsid w:val="002D385F"/>
    <w:rsid w:val="0038521F"/>
    <w:rsid w:val="005F2429"/>
    <w:rsid w:val="005F4DB5"/>
    <w:rsid w:val="0065227B"/>
    <w:rsid w:val="006B45C3"/>
    <w:rsid w:val="006E1F43"/>
    <w:rsid w:val="00C22A3D"/>
    <w:rsid w:val="00DE3C1B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2020-02-25T11:50:00Z</dcterms:created>
  <dcterms:modified xsi:type="dcterms:W3CDTF">2020-05-15T07:36:00Z</dcterms:modified>
</cp:coreProperties>
</file>