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D0" w:rsidRDefault="00A764D0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:rsidR="00A764D0" w:rsidRDefault="00A764D0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A764D0" w:rsidRDefault="00A764D0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A764D0" w:rsidRDefault="00A764D0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:rsidR="00A764D0" w:rsidRPr="002418EE" w:rsidRDefault="00A764D0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:rsidR="00A764D0" w:rsidRDefault="00A764D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A764D0" w:rsidRDefault="00A764D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A764D0" w:rsidRDefault="00A764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64D0" w:rsidRPr="002418EE" w:rsidRDefault="00A764D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764D0" w:rsidRDefault="00A764D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64D0" w:rsidRDefault="00A7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4D0" w:rsidRDefault="00A76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4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 </w:t>
      </w:r>
    </w:p>
    <w:p w:rsidR="00A764D0" w:rsidRDefault="00A76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жилищный контроль на территории Минераловодского городского округа (далее - муниципальный жилищный контроль).</w:t>
      </w:r>
    </w:p>
    <w:p w:rsidR="00A764D0" w:rsidRDefault="00A764D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Муниципальный жилищный контроль на территории Минераловодского городского округа при проведении проверок за соблюдением контролируемыми лицами требований, установленных в отношении муниципального жилищного фонда федеральными законами, законами Ставропольского края, муниципальными правовыми актами, осуществляет Управление муниципального хозяйства администрации Минераловодского городского округа.</w:t>
      </w:r>
    </w:p>
    <w:p w:rsidR="00A764D0" w:rsidRDefault="00A764D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rFonts w:ascii="Times New Roman" w:hAnsi="Times New Roman"/>
          <w:sz w:val="28"/>
          <w:szCs w:val="28"/>
        </w:rPr>
        <w:lastRenderedPageBreak/>
        <w:t>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A764D0" w:rsidRDefault="00A764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исполнение решений, принимаемых по результатам контрольных мероприятий.</w:t>
      </w:r>
    </w:p>
    <w:p w:rsidR="00A764D0" w:rsidRDefault="00A764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рамках профилактики рисков причинения вреда (ущерба) охраняемым законом ценностям Управлением муниципального хозяйства администрации Минераловодского городского округа в 2021 году осуществлялись следующие мероприятия:</w:t>
      </w:r>
    </w:p>
    <w:p w:rsidR="00A764D0" w:rsidRDefault="00A764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размещение на официальном сайте администрации Минераловодского городского округа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764D0" w:rsidRDefault="00A764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информирования юридических лиц, индивидуальных </w:t>
      </w:r>
      <w:r>
        <w:rPr>
          <w:rFonts w:ascii="Times New Roman" w:hAnsi="Times New Roman"/>
          <w:sz w:val="28"/>
          <w:szCs w:val="28"/>
        </w:rPr>
        <w:lastRenderedPageBreak/>
        <w:t>предпринимателей и граждан по вопросам соблюдения обязательных требований, в том числе посредством разъяснительной работы на собраниях, сходах граждан и в средствах массовой информации;</w:t>
      </w:r>
    </w:p>
    <w:p w:rsidR="00A764D0" w:rsidRDefault="00A764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4D0" w:rsidRPr="001B7901" w:rsidRDefault="00A764D0" w:rsidP="001B79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7901">
        <w:rPr>
          <w:rFonts w:ascii="Times New Roman" w:hAnsi="Times New Roman"/>
          <w:sz w:val="28"/>
          <w:szCs w:val="28"/>
        </w:rPr>
        <w:t>В 2021 году согласно ежегодного плана проведения плановых проверок в отношении граждан нанимателей жилых помещений по договору социального найма осуществлены 5 плановых проверок в отношение  нанимателей жилых помещений по договору социального найма и 3  внеплановые проверки.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В 2022 году в целях профилактики нарушений требований законодательства в сфере муниципального жилищного контроля на территории Минераловодского городского округа планируется: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1) постоянное совершенствование и развитие тематического раздела на официальном сайте администрации Минераловодского городского округа в информационно-телекоммуникационной сети Интернет: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 на территории Минераловодского городского округа, а также информации о должностных лицах, осуществляющих муниципальный контроль в области охраны и использования особо охраняемых природных территорий, их контактных данных;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б) дополнительное информирование контролируемых лиц через новостной блок официального интернет-сайта об изменениях законодательства в сфере муниципального жилищного контроля на территории Минераловодского городского округа;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муниципального жилищного контроля на территории Минераловодского городского округа;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жилищного контроля на территории Минераловодского городского округа с рекомендациями в отношении мер, которые должны приниматься в целях недопущения таких нарушений;</w:t>
      </w:r>
    </w:p>
    <w:p w:rsidR="00A764D0" w:rsidRPr="00BA7CD1" w:rsidRDefault="00A764D0" w:rsidP="001B7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:rsidR="00A764D0" w:rsidRPr="00BA7CD1" w:rsidRDefault="00A764D0" w:rsidP="00315D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ab/>
        <w:t xml:space="preserve">1.5. Анализ текущего состояния осуществления вида контроля, </w:t>
      </w:r>
      <w:r w:rsidRPr="00BA7CD1">
        <w:rPr>
          <w:rFonts w:ascii="Times New Roman" w:hAnsi="Times New Roman"/>
          <w:sz w:val="28"/>
          <w:szCs w:val="28"/>
        </w:rPr>
        <w:lastRenderedPageBreak/>
        <w:t>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:rsidR="00A764D0" w:rsidRPr="00BA7CD1" w:rsidRDefault="00A764D0" w:rsidP="001B79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4D0" w:rsidRPr="00315DE7" w:rsidRDefault="00A764D0">
      <w:pPr>
        <w:pStyle w:val="Default"/>
        <w:jc w:val="both"/>
        <w:rPr>
          <w:rFonts w:ascii="Times New Roman" w:hAnsi="Times New Roman"/>
          <w:b/>
          <w:sz w:val="28"/>
          <w:szCs w:val="28"/>
        </w:rPr>
      </w:pPr>
      <w:r w:rsidRPr="00315DE7">
        <w:rPr>
          <w:rFonts w:ascii="Times New Roman" w:hAnsi="Times New Roman"/>
          <w:b/>
          <w:sz w:val="28"/>
          <w:szCs w:val="28"/>
        </w:rPr>
        <w:tab/>
      </w:r>
      <w:bookmarkStart w:id="3" w:name="Par175"/>
      <w:bookmarkEnd w:id="3"/>
      <w:r w:rsidRPr="00315DE7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A764D0" w:rsidRDefault="00A76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4D0" w:rsidRPr="00315DE7" w:rsidRDefault="00A764D0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15DE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A764D0" w:rsidRDefault="00A764D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764D0" w:rsidRDefault="00A76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764D0" w:rsidRDefault="00A76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64D0" w:rsidRDefault="00A76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64D0" w:rsidRPr="004E4787" w:rsidRDefault="00A764D0" w:rsidP="00315DE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E478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764D0" w:rsidRPr="00BA7CD1" w:rsidRDefault="00A764D0" w:rsidP="00315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764D0" w:rsidRPr="00BA7CD1" w:rsidRDefault="00A764D0" w:rsidP="00315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</w:t>
      </w:r>
      <w:r>
        <w:rPr>
          <w:rFonts w:ascii="Times New Roman" w:hAnsi="Times New Roman"/>
          <w:iCs/>
          <w:sz w:val="28"/>
          <w:szCs w:val="28"/>
        </w:rPr>
        <w:t>изаций</w:t>
      </w:r>
      <w:r w:rsidRPr="00BA7CD1">
        <w:rPr>
          <w:rFonts w:ascii="Times New Roman" w:hAnsi="Times New Roman"/>
          <w:iCs/>
          <w:sz w:val="28"/>
          <w:szCs w:val="28"/>
        </w:rPr>
        <w:t>, индивидуальных предпринимателей и граждан;</w:t>
      </w:r>
    </w:p>
    <w:p w:rsidR="00A764D0" w:rsidRPr="00BA7CD1" w:rsidRDefault="00A764D0" w:rsidP="00315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:rsidR="00A764D0" w:rsidRPr="00BA7CD1" w:rsidRDefault="00A764D0" w:rsidP="00315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764D0" w:rsidRPr="00BA7CD1" w:rsidRDefault="00A764D0">
      <w:pPr>
        <w:pStyle w:val="a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764D0" w:rsidRPr="00315DE7" w:rsidRDefault="00A764D0" w:rsidP="00315DE7">
      <w:pPr>
        <w:pStyle w:val="aa"/>
        <w:contextualSpacing/>
        <w:jc w:val="center"/>
        <w:rPr>
          <w:b/>
          <w:bCs/>
          <w:color w:val="26282F"/>
          <w:sz w:val="28"/>
          <w:szCs w:val="28"/>
        </w:rPr>
      </w:pPr>
      <w:r w:rsidRPr="00315DE7">
        <w:rPr>
          <w:b/>
          <w:bCs/>
          <w:color w:val="26282F"/>
          <w:sz w:val="28"/>
          <w:szCs w:val="28"/>
        </w:rPr>
        <w:t xml:space="preserve">Раздел 3.  </w:t>
      </w:r>
      <w:r>
        <w:rPr>
          <w:b/>
          <w:bCs/>
          <w:color w:val="26282F"/>
          <w:sz w:val="28"/>
          <w:szCs w:val="28"/>
        </w:rPr>
        <w:t xml:space="preserve">Перечень </w:t>
      </w:r>
      <w:r w:rsidRPr="00315DE7">
        <w:rPr>
          <w:b/>
          <w:bCs/>
          <w:color w:val="26282F"/>
          <w:sz w:val="28"/>
          <w:szCs w:val="28"/>
        </w:rPr>
        <w:t xml:space="preserve">профилактических мероприятий, </w:t>
      </w:r>
      <w:r>
        <w:rPr>
          <w:b/>
          <w:bCs/>
          <w:color w:val="26282F"/>
          <w:sz w:val="28"/>
          <w:szCs w:val="28"/>
        </w:rPr>
        <w:t>сроки (переодичность) их проведения</w:t>
      </w:r>
    </w:p>
    <w:p w:rsidR="00A764D0" w:rsidRPr="00315DE7" w:rsidRDefault="00A764D0" w:rsidP="00FF7F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DE7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:rsidR="00A764D0" w:rsidRPr="00CD7587" w:rsidRDefault="00A764D0" w:rsidP="00FF7F83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206"/>
        <w:gridCol w:w="2330"/>
        <w:gridCol w:w="2338"/>
      </w:tblGrid>
      <w:tr w:rsidR="00A764D0" w:rsidRPr="00C8232D" w:rsidTr="001E16A4">
        <w:tc>
          <w:tcPr>
            <w:tcW w:w="696" w:type="dxa"/>
          </w:tcPr>
          <w:p w:rsidR="00A764D0" w:rsidRPr="00A91BFC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A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проф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илактике нарушений обязательных </w:t>
            </w:r>
            <w:r w:rsidRPr="00BB7A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требований, проведение которых предусмотрено ст. 45 Закона № 248-ФЗ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38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06" w:type="dxa"/>
          </w:tcPr>
          <w:p w:rsidR="00A764D0" w:rsidRPr="00A91BFC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Информирование, посредством размещения (поддержания в актуальном состоянии) 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органа местного самоуправления: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A764D0" w:rsidRDefault="00A764D0" w:rsidP="001E16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  <w:p w:rsidR="00A764D0" w:rsidRPr="00A91BFC" w:rsidRDefault="00A764D0" w:rsidP="001E1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D0" w:rsidRPr="00A91BFC" w:rsidTr="001E16A4">
        <w:tc>
          <w:tcPr>
            <w:tcW w:w="696" w:type="dxa"/>
          </w:tcPr>
          <w:p w:rsidR="00A764D0" w:rsidRPr="00A91BFC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38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A764D0" w:rsidRPr="00A91BFC" w:rsidRDefault="00A764D0" w:rsidP="001E16A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06" w:type="dxa"/>
          </w:tcPr>
          <w:p w:rsidR="00A764D0" w:rsidRPr="00C8232D" w:rsidRDefault="009453E4" w:rsidP="001E1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A764D0" w:rsidRPr="00C823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A764D0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A764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764D0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</w:t>
            </w:r>
            <w:r w:rsidR="00A764D0"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01.01.2022 г.</w:t>
            </w:r>
          </w:p>
        </w:tc>
        <w:tc>
          <w:tcPr>
            <w:tcW w:w="2338" w:type="dxa"/>
          </w:tcPr>
          <w:p w:rsidR="00A764D0" w:rsidRPr="00A91BFC" w:rsidRDefault="00A764D0" w:rsidP="001E16A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A91B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Об обязательных треб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ованиях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8" w:type="dxa"/>
          </w:tcPr>
          <w:p w:rsidR="00A764D0" w:rsidRPr="00A91BFC" w:rsidRDefault="00A764D0" w:rsidP="001E16A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органом у контролируемого лица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людения обязательных требований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доклада о муниципальном жилищном контроле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A91BFC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06" w:type="dxa"/>
          </w:tcPr>
          <w:p w:rsidR="00A764D0" w:rsidRPr="00C8232D" w:rsidRDefault="00A764D0" w:rsidP="00F702C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CD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профилактики </w:t>
            </w:r>
            <w:r w:rsidRPr="00F702CD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 по муниципальному жилищному контро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2CD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2330" w:type="dxa"/>
          </w:tcPr>
          <w:p w:rsidR="00A764D0" w:rsidRPr="00F702CD" w:rsidRDefault="00A764D0" w:rsidP="00F702C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 w:rsidRPr="00F702CD">
              <w:rPr>
                <w:rFonts w:ascii="Times New Roman" w:hAnsi="Times New Roman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F702CD">
              <w:rPr>
                <w:rFonts w:ascii="Times New Roman" w:hAnsi="Times New Roman"/>
              </w:rPr>
              <w:t>«Об утверждении Правил разработки и утвер</w:t>
            </w:r>
            <w:r>
              <w:rPr>
                <w:rFonts w:ascii="Times New Roman" w:hAnsi="Times New Roman"/>
              </w:rPr>
              <w:t>-</w:t>
            </w:r>
            <w:r w:rsidRPr="00F702CD">
              <w:rPr>
                <w:rFonts w:ascii="Times New Roman" w:hAnsi="Times New Roman"/>
              </w:rPr>
              <w:t>ждения контроль</w:t>
            </w:r>
            <w:r>
              <w:rPr>
                <w:rFonts w:ascii="Times New Roman" w:hAnsi="Times New Roman"/>
              </w:rPr>
              <w:t>-</w:t>
            </w:r>
            <w:r w:rsidRPr="00F702CD">
              <w:rPr>
                <w:rFonts w:ascii="Times New Roman" w:hAnsi="Times New Roman"/>
              </w:rPr>
              <w:t>ными (надзорными) органами программы профилактики рисков причинения вреда (ущерба) охраняемым законом ценностям»</w:t>
            </w:r>
            <w:r w:rsidRPr="00F702C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338" w:type="dxa"/>
          </w:tcPr>
          <w:p w:rsidR="00A764D0" w:rsidRPr="00A91BFC" w:rsidRDefault="00A764D0" w:rsidP="001E16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A91BFC" w:rsidTr="001E16A4">
        <w:tc>
          <w:tcPr>
            <w:tcW w:w="696" w:type="dxa"/>
          </w:tcPr>
          <w:p w:rsidR="00A764D0" w:rsidRPr="00A91BFC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38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может 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5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5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ного) мероприятия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A764D0" w:rsidRPr="00C8232D" w:rsidTr="001E16A4">
        <w:tc>
          <w:tcPr>
            <w:tcW w:w="69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6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30" w:type="dxa"/>
          </w:tcPr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A764D0" w:rsidRPr="00C8232D" w:rsidRDefault="00A764D0" w:rsidP="001E16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A764D0" w:rsidRDefault="00A764D0" w:rsidP="001E16A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</w:tbl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Управления муниципального хозяйства администрации Минераловодского городского округа.</w:t>
      </w:r>
    </w:p>
    <w:p w:rsidR="00A764D0" w:rsidRPr="00BA7CD1" w:rsidRDefault="00A764D0" w:rsidP="0031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:rsidR="00A764D0" w:rsidRPr="00BA7CD1" w:rsidRDefault="00A764D0" w:rsidP="0031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(надзорного) органа.</w:t>
      </w:r>
    </w:p>
    <w:p w:rsidR="00A764D0" w:rsidRDefault="00A764D0" w:rsidP="0031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CD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D1">
        <w:rPr>
          <w:rFonts w:ascii="Times New Roman" w:hAnsi="Times New Roman"/>
          <w:sz w:val="28"/>
          <w:szCs w:val="28"/>
        </w:rPr>
        <w:t>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организация и осуществление муниципального жилищного контроля;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4D0" w:rsidRDefault="00A764D0" w:rsidP="004E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4D0" w:rsidRDefault="00A764D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764D0" w:rsidRDefault="00A764D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A764D0" w:rsidRDefault="00A764D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764D0" w:rsidRDefault="00A764D0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A764D0" w:rsidRDefault="00A764D0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A764D0" w:rsidRDefault="00A764D0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A764D0" w:rsidRDefault="00A764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 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764D0" w:rsidRPr="00315DE7" w:rsidRDefault="00A764D0" w:rsidP="0031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E7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000" w:firstRow="0" w:lastRow="0" w:firstColumn="0" w:lastColumn="0" w:noHBand="0" w:noVBand="0"/>
      </w:tblPr>
      <w:tblGrid>
        <w:gridCol w:w="625"/>
        <w:gridCol w:w="6194"/>
        <w:gridCol w:w="2535"/>
      </w:tblGrid>
      <w:tr w:rsidR="00A764D0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 w:rsidP="0031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 w:rsidP="0031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 w:rsidP="0031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764D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764D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D0" w:rsidRDefault="00A7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</w:tbl>
    <w:p w:rsidR="00A764D0" w:rsidRDefault="00A764D0" w:rsidP="002418EE">
      <w:pPr>
        <w:rPr>
          <w:rFonts w:ascii="Times New Roman" w:hAnsi="Times New Roman"/>
          <w:sz w:val="24"/>
          <w:szCs w:val="24"/>
        </w:rPr>
      </w:pPr>
    </w:p>
    <w:sectPr w:rsidR="00A764D0" w:rsidSect="00805C17">
      <w:headerReference w:type="default" r:id="rId10"/>
      <w:endnotePr>
        <w:numFmt w:val="decimal"/>
      </w:endnotePr>
      <w:pgSz w:w="11906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E4" w:rsidRDefault="009453E4">
      <w:pPr>
        <w:spacing w:after="0" w:line="240" w:lineRule="auto"/>
      </w:pPr>
      <w:r>
        <w:separator/>
      </w:r>
    </w:p>
  </w:endnote>
  <w:endnote w:type="continuationSeparator" w:id="0">
    <w:p w:rsidR="009453E4" w:rsidRDefault="009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E4" w:rsidRDefault="009453E4">
      <w:pPr>
        <w:spacing w:after="0" w:line="240" w:lineRule="auto"/>
      </w:pPr>
      <w:r>
        <w:separator/>
      </w:r>
    </w:p>
  </w:footnote>
  <w:footnote w:type="continuationSeparator" w:id="0">
    <w:p w:rsidR="009453E4" w:rsidRDefault="009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D0" w:rsidRDefault="009453E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7126D">
      <w:rPr>
        <w:noProof/>
      </w:rPr>
      <w:t>8</w:t>
    </w:r>
    <w:r>
      <w:rPr>
        <w:noProof/>
      </w:rPr>
      <w:fldChar w:fldCharType="end"/>
    </w:r>
  </w:p>
  <w:p w:rsidR="00A764D0" w:rsidRDefault="00A764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651"/>
    <w:multiLevelType w:val="hybridMultilevel"/>
    <w:tmpl w:val="461E7324"/>
    <w:name w:val="Нумерованный список 1"/>
    <w:lvl w:ilvl="0" w:tplc="BEB470AE">
      <w:start w:val="1"/>
      <w:numFmt w:val="decimal"/>
      <w:suff w:val="space"/>
      <w:lvlText w:val="%1."/>
      <w:lvlJc w:val="left"/>
      <w:pPr>
        <w:ind w:left="900"/>
      </w:pPr>
      <w:rPr>
        <w:rFonts w:cs="Times New Roman"/>
      </w:rPr>
    </w:lvl>
    <w:lvl w:ilvl="1" w:tplc="1B5C17E4">
      <w:start w:val="1"/>
      <w:numFmt w:val="lowerLetter"/>
      <w:lvlText w:val="%2."/>
      <w:lvlJc w:val="left"/>
      <w:pPr>
        <w:ind w:left="1620"/>
      </w:pPr>
      <w:rPr>
        <w:rFonts w:cs="Times New Roman"/>
      </w:rPr>
    </w:lvl>
    <w:lvl w:ilvl="2" w:tplc="04CC47D8">
      <w:start w:val="1"/>
      <w:numFmt w:val="lowerRoman"/>
      <w:lvlText w:val="%3."/>
      <w:lvlJc w:val="left"/>
      <w:pPr>
        <w:ind w:left="2520"/>
      </w:pPr>
      <w:rPr>
        <w:rFonts w:cs="Times New Roman"/>
      </w:rPr>
    </w:lvl>
    <w:lvl w:ilvl="3" w:tplc="8EF60C68">
      <w:start w:val="1"/>
      <w:numFmt w:val="decimal"/>
      <w:lvlText w:val="%4."/>
      <w:lvlJc w:val="left"/>
      <w:pPr>
        <w:ind w:left="3060"/>
      </w:pPr>
      <w:rPr>
        <w:rFonts w:cs="Times New Roman"/>
      </w:rPr>
    </w:lvl>
    <w:lvl w:ilvl="4" w:tplc="71DED9BC">
      <w:start w:val="1"/>
      <w:numFmt w:val="lowerLetter"/>
      <w:lvlText w:val="%5."/>
      <w:lvlJc w:val="left"/>
      <w:pPr>
        <w:ind w:left="3780"/>
      </w:pPr>
      <w:rPr>
        <w:rFonts w:cs="Times New Roman"/>
      </w:rPr>
    </w:lvl>
    <w:lvl w:ilvl="5" w:tplc="C4C44CB4">
      <w:start w:val="1"/>
      <w:numFmt w:val="lowerRoman"/>
      <w:lvlText w:val="%6."/>
      <w:lvlJc w:val="left"/>
      <w:pPr>
        <w:ind w:left="4680"/>
      </w:pPr>
      <w:rPr>
        <w:rFonts w:cs="Times New Roman"/>
      </w:rPr>
    </w:lvl>
    <w:lvl w:ilvl="6" w:tplc="06B80B4C">
      <w:start w:val="1"/>
      <w:numFmt w:val="decimal"/>
      <w:lvlText w:val="%7."/>
      <w:lvlJc w:val="left"/>
      <w:pPr>
        <w:ind w:left="5220"/>
      </w:pPr>
      <w:rPr>
        <w:rFonts w:cs="Times New Roman"/>
      </w:rPr>
    </w:lvl>
    <w:lvl w:ilvl="7" w:tplc="BFCC65F4">
      <w:start w:val="1"/>
      <w:numFmt w:val="lowerLetter"/>
      <w:lvlText w:val="%8."/>
      <w:lvlJc w:val="left"/>
      <w:pPr>
        <w:ind w:left="5940"/>
      </w:pPr>
      <w:rPr>
        <w:rFonts w:cs="Times New Roman"/>
      </w:rPr>
    </w:lvl>
    <w:lvl w:ilvl="8" w:tplc="C55CE584">
      <w:start w:val="1"/>
      <w:numFmt w:val="lowerRoman"/>
      <w:lvlText w:val="%9."/>
      <w:lvlJc w:val="left"/>
      <w:pPr>
        <w:ind w:left="6840"/>
      </w:pPr>
      <w:rPr>
        <w:rFonts w:cs="Times New Roman"/>
      </w:rPr>
    </w:lvl>
  </w:abstractNum>
  <w:abstractNum w:abstractNumId="1">
    <w:nsid w:val="16BF547D"/>
    <w:multiLevelType w:val="hybridMultilevel"/>
    <w:tmpl w:val="010A2812"/>
    <w:lvl w:ilvl="0" w:tplc="C7BE6A2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4B830D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F1A68A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A7145DE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9632739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84EA9B9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DF72C31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6C34913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8EF0F65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21532BE"/>
    <w:multiLevelType w:val="hybridMultilevel"/>
    <w:tmpl w:val="D8688968"/>
    <w:name w:val="Нумерованный список 3"/>
    <w:lvl w:ilvl="0" w:tplc="D58C1350">
      <w:start w:val="1"/>
      <w:numFmt w:val="decimal"/>
      <w:suff w:val="space"/>
      <w:lvlText w:val="%1."/>
      <w:lvlJc w:val="left"/>
      <w:pPr>
        <w:ind w:left="710"/>
      </w:pPr>
      <w:rPr>
        <w:rFonts w:cs="Times New Roman"/>
      </w:rPr>
    </w:lvl>
    <w:lvl w:ilvl="1" w:tplc="4E58E328">
      <w:start w:val="1"/>
      <w:numFmt w:val="lowerLetter"/>
      <w:lvlText w:val="%2."/>
      <w:lvlJc w:val="left"/>
      <w:pPr>
        <w:ind w:left="1430"/>
      </w:pPr>
      <w:rPr>
        <w:rFonts w:cs="Times New Roman"/>
      </w:rPr>
    </w:lvl>
    <w:lvl w:ilvl="2" w:tplc="10329CE4">
      <w:start w:val="1"/>
      <w:numFmt w:val="lowerRoman"/>
      <w:lvlText w:val="%3."/>
      <w:lvlJc w:val="left"/>
      <w:pPr>
        <w:ind w:left="2330"/>
      </w:pPr>
      <w:rPr>
        <w:rFonts w:cs="Times New Roman"/>
      </w:rPr>
    </w:lvl>
    <w:lvl w:ilvl="3" w:tplc="7076D14E">
      <w:start w:val="1"/>
      <w:numFmt w:val="decimal"/>
      <w:lvlText w:val="%4."/>
      <w:lvlJc w:val="left"/>
      <w:pPr>
        <w:ind w:left="2870"/>
      </w:pPr>
      <w:rPr>
        <w:rFonts w:cs="Times New Roman"/>
      </w:rPr>
    </w:lvl>
    <w:lvl w:ilvl="4" w:tplc="42B0C972">
      <w:start w:val="1"/>
      <w:numFmt w:val="lowerLetter"/>
      <w:lvlText w:val="%5."/>
      <w:lvlJc w:val="left"/>
      <w:pPr>
        <w:ind w:left="3590"/>
      </w:pPr>
      <w:rPr>
        <w:rFonts w:cs="Times New Roman"/>
      </w:rPr>
    </w:lvl>
    <w:lvl w:ilvl="5" w:tplc="B22E1588">
      <w:start w:val="1"/>
      <w:numFmt w:val="lowerRoman"/>
      <w:lvlText w:val="%6."/>
      <w:lvlJc w:val="left"/>
      <w:pPr>
        <w:ind w:left="4490"/>
      </w:pPr>
      <w:rPr>
        <w:rFonts w:cs="Times New Roman"/>
      </w:rPr>
    </w:lvl>
    <w:lvl w:ilvl="6" w:tplc="8592ACD8">
      <w:start w:val="1"/>
      <w:numFmt w:val="decimal"/>
      <w:lvlText w:val="%7."/>
      <w:lvlJc w:val="left"/>
      <w:pPr>
        <w:ind w:left="5030"/>
      </w:pPr>
      <w:rPr>
        <w:rFonts w:cs="Times New Roman"/>
      </w:rPr>
    </w:lvl>
    <w:lvl w:ilvl="7" w:tplc="81AE92E8">
      <w:start w:val="1"/>
      <w:numFmt w:val="lowerLetter"/>
      <w:lvlText w:val="%8."/>
      <w:lvlJc w:val="left"/>
      <w:pPr>
        <w:ind w:left="5750"/>
      </w:pPr>
      <w:rPr>
        <w:rFonts w:cs="Times New Roman"/>
      </w:rPr>
    </w:lvl>
    <w:lvl w:ilvl="8" w:tplc="313E889A">
      <w:start w:val="1"/>
      <w:numFmt w:val="lowerRoman"/>
      <w:lvlText w:val="%9."/>
      <w:lvlJc w:val="left"/>
      <w:pPr>
        <w:ind w:left="6650"/>
      </w:pPr>
      <w:rPr>
        <w:rFonts w:cs="Times New Roman"/>
      </w:rPr>
    </w:lvl>
  </w:abstractNum>
  <w:abstractNum w:abstractNumId="3">
    <w:nsid w:val="5374602B"/>
    <w:multiLevelType w:val="hybridMultilevel"/>
    <w:tmpl w:val="165AEECE"/>
    <w:name w:val="Нумерованный список 2"/>
    <w:lvl w:ilvl="0" w:tplc="DB226A24">
      <w:start w:val="1"/>
      <w:numFmt w:val="decimal"/>
      <w:suff w:val="space"/>
      <w:lvlText w:val="%1."/>
      <w:lvlJc w:val="left"/>
      <w:pPr>
        <w:ind w:left="1419"/>
      </w:pPr>
      <w:rPr>
        <w:rFonts w:cs="Times New Roman"/>
      </w:rPr>
    </w:lvl>
    <w:lvl w:ilvl="1" w:tplc="68702294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 w:tplc="E6EA2926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 w:tplc="FA624C00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 w:tplc="329E1EB2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 w:tplc="049895DA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 w:tplc="6B4E2EA8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 w:tplc="2AFC75AA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 w:tplc="9350F2E8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09"/>
    <w:rsid w:val="001052AB"/>
    <w:rsid w:val="001B7901"/>
    <w:rsid w:val="001E16A4"/>
    <w:rsid w:val="002418EE"/>
    <w:rsid w:val="002C6E0A"/>
    <w:rsid w:val="00315DE7"/>
    <w:rsid w:val="00442176"/>
    <w:rsid w:val="00497C1D"/>
    <w:rsid w:val="004D2F42"/>
    <w:rsid w:val="004E4787"/>
    <w:rsid w:val="005E391E"/>
    <w:rsid w:val="00683073"/>
    <w:rsid w:val="006B1B86"/>
    <w:rsid w:val="00805C17"/>
    <w:rsid w:val="00845DDE"/>
    <w:rsid w:val="008A6C8E"/>
    <w:rsid w:val="009453E4"/>
    <w:rsid w:val="009A53F6"/>
    <w:rsid w:val="00A33109"/>
    <w:rsid w:val="00A764D0"/>
    <w:rsid w:val="00A91BFC"/>
    <w:rsid w:val="00B50F10"/>
    <w:rsid w:val="00BA7CD1"/>
    <w:rsid w:val="00BB7A51"/>
    <w:rsid w:val="00C02D72"/>
    <w:rsid w:val="00C17671"/>
    <w:rsid w:val="00C368CB"/>
    <w:rsid w:val="00C464B5"/>
    <w:rsid w:val="00C77F41"/>
    <w:rsid w:val="00C8232D"/>
    <w:rsid w:val="00CD7587"/>
    <w:rsid w:val="00D06DAF"/>
    <w:rsid w:val="00D63AA0"/>
    <w:rsid w:val="00D7126D"/>
    <w:rsid w:val="00D930FA"/>
    <w:rsid w:val="00DD52D8"/>
    <w:rsid w:val="00E40D68"/>
    <w:rsid w:val="00E55B1D"/>
    <w:rsid w:val="00F702CD"/>
    <w:rsid w:val="00F853A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7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C17"/>
    <w:pPr>
      <w:ind w:left="720"/>
      <w:contextualSpacing/>
    </w:pPr>
  </w:style>
  <w:style w:type="paragraph" w:customStyle="1" w:styleId="Default">
    <w:name w:val="Default"/>
    <w:uiPriority w:val="99"/>
    <w:rsid w:val="00805C17"/>
    <w:rPr>
      <w:color w:val="000000"/>
      <w:sz w:val="24"/>
      <w:szCs w:val="24"/>
      <w:lang w:eastAsia="zh-CN"/>
    </w:rPr>
  </w:style>
  <w:style w:type="paragraph" w:customStyle="1" w:styleId="4">
    <w:name w:val="Основной текст4"/>
    <w:basedOn w:val="a"/>
    <w:uiPriority w:val="99"/>
    <w:rsid w:val="00805C17"/>
    <w:pP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rsid w:val="0080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805C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5C17"/>
    <w:rPr>
      <w:rFonts w:cs="Times New Roman"/>
    </w:rPr>
  </w:style>
  <w:style w:type="paragraph" w:styleId="a8">
    <w:name w:val="footer"/>
    <w:basedOn w:val="a"/>
    <w:link w:val="a9"/>
    <w:uiPriority w:val="99"/>
    <w:rsid w:val="008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05C17"/>
    <w:rPr>
      <w:rFonts w:cs="Times New Roman"/>
    </w:rPr>
  </w:style>
  <w:style w:type="paragraph" w:styleId="aa">
    <w:name w:val="Normal (Web)"/>
    <w:basedOn w:val="a"/>
    <w:uiPriority w:val="99"/>
    <w:rsid w:val="00805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5C17"/>
    <w:pPr>
      <w:widowControl w:val="0"/>
    </w:pPr>
    <w:rPr>
      <w:sz w:val="24"/>
      <w:szCs w:val="24"/>
      <w:lang w:eastAsia="zh-CN"/>
    </w:rPr>
  </w:style>
  <w:style w:type="character" w:customStyle="1" w:styleId="ab">
    <w:name w:val="Основной текст_"/>
    <w:basedOn w:val="a0"/>
    <w:uiPriority w:val="99"/>
    <w:rsid w:val="00805C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F7F83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7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C17"/>
    <w:pPr>
      <w:ind w:left="720"/>
      <w:contextualSpacing/>
    </w:pPr>
  </w:style>
  <w:style w:type="paragraph" w:customStyle="1" w:styleId="Default">
    <w:name w:val="Default"/>
    <w:uiPriority w:val="99"/>
    <w:rsid w:val="00805C17"/>
    <w:rPr>
      <w:color w:val="000000"/>
      <w:sz w:val="24"/>
      <w:szCs w:val="24"/>
      <w:lang w:eastAsia="zh-CN"/>
    </w:rPr>
  </w:style>
  <w:style w:type="paragraph" w:customStyle="1" w:styleId="4">
    <w:name w:val="Основной текст4"/>
    <w:basedOn w:val="a"/>
    <w:uiPriority w:val="99"/>
    <w:rsid w:val="00805C17"/>
    <w:pP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rsid w:val="0080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805C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5C17"/>
    <w:rPr>
      <w:rFonts w:cs="Times New Roman"/>
    </w:rPr>
  </w:style>
  <w:style w:type="paragraph" w:styleId="a8">
    <w:name w:val="footer"/>
    <w:basedOn w:val="a"/>
    <w:link w:val="a9"/>
    <w:uiPriority w:val="99"/>
    <w:rsid w:val="008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05C17"/>
    <w:rPr>
      <w:rFonts w:cs="Times New Roman"/>
    </w:rPr>
  </w:style>
  <w:style w:type="paragraph" w:styleId="aa">
    <w:name w:val="Normal (Web)"/>
    <w:basedOn w:val="a"/>
    <w:uiPriority w:val="99"/>
    <w:rsid w:val="00805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5C17"/>
    <w:pPr>
      <w:widowControl w:val="0"/>
    </w:pPr>
    <w:rPr>
      <w:sz w:val="24"/>
      <w:szCs w:val="24"/>
      <w:lang w:eastAsia="zh-CN"/>
    </w:rPr>
  </w:style>
  <w:style w:type="character" w:customStyle="1" w:styleId="ab">
    <w:name w:val="Основной текст_"/>
    <w:basedOn w:val="a0"/>
    <w:uiPriority w:val="99"/>
    <w:rsid w:val="00805C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F7F83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ymxdo</cp:lastModifiedBy>
  <cp:revision>2</cp:revision>
  <cp:lastPrinted>2022-10-21T07:39:00Z</cp:lastPrinted>
  <dcterms:created xsi:type="dcterms:W3CDTF">2021-09-30T11:57:00Z</dcterms:created>
  <dcterms:modified xsi:type="dcterms:W3CDTF">2021-09-30T11:57:00Z</dcterms:modified>
</cp:coreProperties>
</file>