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39" w:rsidRPr="00FC79B5" w:rsidRDefault="00432839" w:rsidP="0043283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>Извещение о проведении аукциона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32839" w:rsidRPr="00FC79B5" w:rsidRDefault="00432839" w:rsidP="0043283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 xml:space="preserve">Управление имущественных отношений администрации Минераловодского городского округа извещает о проведении аукциона на право заключения договора аренды земельного участка. Право на заключение договора аренды земельного участка приобретает тот, кто предложит наибольший размер ежегодной арендной платы за земельный участок. </w:t>
      </w:r>
    </w:p>
    <w:p w:rsidR="00432839" w:rsidRPr="00FC79B5" w:rsidRDefault="00432839" w:rsidP="0043283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>Уполномоченный орган (организатор аукциона) –</w:t>
      </w:r>
      <w:r w:rsidRPr="00FC79B5">
        <w:rPr>
          <w:rFonts w:ascii="Times New Roman" w:hAnsi="Times New Roman"/>
          <w:color w:val="000000"/>
          <w:sz w:val="20"/>
          <w:szCs w:val="20"/>
        </w:rPr>
        <w:t xml:space="preserve"> Управление имущественных отношений администрации Минераловодского городского округа юридический адрес: 357212, Ставропольский край, г. Минеральные Воды, ул.50 лет Октября 87 А</w:t>
      </w:r>
      <w:r w:rsidRPr="00FC79B5">
        <w:rPr>
          <w:rFonts w:ascii="Times New Roman" w:hAnsi="Times New Roman"/>
          <w:sz w:val="20"/>
          <w:szCs w:val="20"/>
        </w:rPr>
        <w:t>,</w:t>
      </w:r>
      <w:r w:rsidRPr="00FC79B5">
        <w:rPr>
          <w:rFonts w:ascii="Times New Roman" w:hAnsi="Times New Roman"/>
          <w:color w:val="000000"/>
          <w:sz w:val="20"/>
          <w:szCs w:val="20"/>
        </w:rPr>
        <w:t xml:space="preserve"> телефон/факс: (87922) 6-18-54 (далее – организатор). 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FC79B5">
        <w:rPr>
          <w:rFonts w:ascii="Times New Roman" w:hAnsi="Times New Roman"/>
          <w:color w:val="000000"/>
          <w:sz w:val="20"/>
          <w:szCs w:val="20"/>
        </w:rPr>
        <w:t xml:space="preserve"> постановление администрации Минераловодского городского округа Ставропольского края от 06.08.2018 г. № 189</w:t>
      </w:r>
      <w:r w:rsidR="00C15BB6" w:rsidRPr="00FC79B5">
        <w:rPr>
          <w:rFonts w:ascii="Times New Roman" w:hAnsi="Times New Roman"/>
          <w:color w:val="000000"/>
          <w:sz w:val="20"/>
          <w:szCs w:val="20"/>
        </w:rPr>
        <w:t>7</w:t>
      </w:r>
      <w:r w:rsidRPr="00FC79B5">
        <w:rPr>
          <w:rFonts w:ascii="Times New Roman" w:hAnsi="Times New Roman"/>
          <w:color w:val="000000"/>
          <w:sz w:val="20"/>
          <w:szCs w:val="20"/>
        </w:rPr>
        <w:t>, ст. 39.11, 39.12 Земельного кодекса РФ.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FC79B5">
        <w:rPr>
          <w:rFonts w:ascii="Times New Roman" w:hAnsi="Times New Roman"/>
          <w:color w:val="000000"/>
          <w:sz w:val="20"/>
          <w:szCs w:val="20"/>
        </w:rPr>
        <w:t xml:space="preserve">аукцион, открытый по составу участников и форме подачи предложений о цене. 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FC79B5">
        <w:rPr>
          <w:rFonts w:ascii="Times New Roman" w:hAnsi="Times New Roman"/>
          <w:color w:val="000000"/>
          <w:sz w:val="20"/>
          <w:szCs w:val="20"/>
        </w:rPr>
        <w:t>наибольший размер ежегодной арендной платы за выставляемый земельный участок.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 xml:space="preserve">Осмотр земельного участка </w:t>
      </w:r>
      <w:r w:rsidRPr="00FC79B5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C79B5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432839" w:rsidRPr="00354779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54779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3547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4779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354779"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="00354779" w:rsidRPr="00354779">
        <w:rPr>
          <w:rFonts w:ascii="Times New Roman" w:hAnsi="Times New Roman"/>
          <w:b/>
          <w:color w:val="000000"/>
          <w:sz w:val="20"/>
          <w:szCs w:val="20"/>
        </w:rPr>
        <w:t>27</w:t>
      </w:r>
      <w:r w:rsidRPr="00354779">
        <w:rPr>
          <w:rFonts w:ascii="Times New Roman" w:hAnsi="Times New Roman"/>
          <w:b/>
          <w:bCs/>
          <w:sz w:val="20"/>
          <w:szCs w:val="20"/>
        </w:rPr>
        <w:t>.09.2018 года</w:t>
      </w:r>
      <w:r w:rsidRPr="00354779">
        <w:rPr>
          <w:rFonts w:ascii="Times New Roman" w:hAnsi="Times New Roman"/>
          <w:bCs/>
          <w:sz w:val="20"/>
          <w:szCs w:val="20"/>
        </w:rPr>
        <w:t>. Прием заявок осуществляется</w:t>
      </w:r>
      <w:r w:rsidRPr="0035477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54779">
        <w:rPr>
          <w:rFonts w:ascii="Times New Roman" w:hAnsi="Times New Roman"/>
          <w:color w:val="000000"/>
          <w:sz w:val="20"/>
          <w:szCs w:val="20"/>
        </w:rPr>
        <w:t xml:space="preserve">ежедневно (кроме субботы и воскресенья) с 9 час. 00 мин. до 17 час. 00 мин по московскому времени по адресу: Ставропольский край, город Минеральные Воды, улица 50 лет Октября, 87 А, кабинет 26. </w:t>
      </w:r>
    </w:p>
    <w:p w:rsidR="00432839" w:rsidRPr="00354779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54779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3547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4779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– </w:t>
      </w:r>
      <w:r w:rsidR="00354779" w:rsidRPr="00354779">
        <w:rPr>
          <w:rFonts w:ascii="Times New Roman" w:hAnsi="Times New Roman"/>
          <w:b/>
          <w:bCs/>
          <w:color w:val="000000"/>
          <w:sz w:val="20"/>
          <w:szCs w:val="20"/>
        </w:rPr>
        <w:t>22</w:t>
      </w:r>
      <w:r w:rsidRPr="00354779">
        <w:rPr>
          <w:rFonts w:ascii="Times New Roman" w:hAnsi="Times New Roman"/>
          <w:b/>
          <w:bCs/>
          <w:color w:val="000000"/>
          <w:sz w:val="20"/>
          <w:szCs w:val="20"/>
        </w:rPr>
        <w:t xml:space="preserve">.10.2018 г. </w:t>
      </w:r>
      <w:r w:rsidRPr="00354779">
        <w:rPr>
          <w:rFonts w:ascii="Times New Roman" w:hAnsi="Times New Roman"/>
          <w:color w:val="000000"/>
          <w:sz w:val="20"/>
          <w:szCs w:val="20"/>
        </w:rPr>
        <w:t xml:space="preserve">17 час. 00 мин. 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54779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Pr="00354779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354779" w:rsidRPr="00354779">
        <w:rPr>
          <w:rFonts w:ascii="Times New Roman" w:hAnsi="Times New Roman"/>
          <w:b/>
          <w:color w:val="000000"/>
          <w:sz w:val="20"/>
          <w:szCs w:val="20"/>
        </w:rPr>
        <w:t>26</w:t>
      </w:r>
      <w:r w:rsidRPr="00354779">
        <w:rPr>
          <w:rFonts w:ascii="Times New Roman" w:hAnsi="Times New Roman"/>
          <w:b/>
          <w:sz w:val="20"/>
          <w:szCs w:val="20"/>
        </w:rPr>
        <w:t>.10.2018 года</w:t>
      </w:r>
      <w:r w:rsidRPr="00354779">
        <w:rPr>
          <w:rFonts w:ascii="Times New Roman" w:hAnsi="Times New Roman"/>
          <w:sz w:val="20"/>
          <w:szCs w:val="20"/>
        </w:rPr>
        <w:t xml:space="preserve"> в 14 ч. 30 мин по адресу: </w:t>
      </w:r>
      <w:r w:rsidRPr="00354779">
        <w:rPr>
          <w:rFonts w:ascii="Times New Roman" w:hAnsi="Times New Roman"/>
          <w:color w:val="000000"/>
          <w:sz w:val="20"/>
          <w:szCs w:val="20"/>
        </w:rPr>
        <w:t>Ставропольский край, город Минеральные Воды, улица 50 лет Октября, 87а, кабинет 2</w:t>
      </w:r>
      <w:r w:rsidRPr="00354779">
        <w:rPr>
          <w:rFonts w:ascii="Times New Roman" w:hAnsi="Times New Roman"/>
          <w:sz w:val="20"/>
          <w:szCs w:val="20"/>
        </w:rPr>
        <w:t>3. При этом, время проведения аукциона по Лоту 1 - в 14 ч. 30 мин., время проведения аукциона в отношении последующих лотов - по мере проведения аукциона по предыдущему лоту в порядке возрастания номеров лотов.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 по установленной организатором торгов форме. Форму заявки можно узнать в Управлении имущественных отношений администрации Минераловодского городского округа по адресу: Ставропольский край, город Минеральные Воды, улица 50 лет Октября, 87 А, кабинет 26 либо на сайте www.torgi.gov.ru в приложении к извещению о проведении данного аукциона.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Pr="00FC79B5">
        <w:rPr>
          <w:rFonts w:ascii="Times New Roman" w:hAnsi="Times New Roman"/>
          <w:color w:val="000000"/>
          <w:sz w:val="20"/>
          <w:szCs w:val="20"/>
        </w:rPr>
        <w:t>право заключения договора аренды земельного участка.  Информация по каждому лоту приводится ниже отдельно.</w:t>
      </w:r>
      <w:r w:rsidRPr="00FC79B5">
        <w:rPr>
          <w:rFonts w:ascii="Times New Roman" w:hAnsi="Times New Roman"/>
          <w:sz w:val="20"/>
          <w:szCs w:val="20"/>
        </w:rPr>
        <w:t xml:space="preserve"> </w:t>
      </w:r>
    </w:p>
    <w:p w:rsidR="00432839" w:rsidRPr="00FC79B5" w:rsidRDefault="00432839" w:rsidP="00432839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354779">
        <w:rPr>
          <w:rFonts w:ascii="Times New Roman" w:hAnsi="Times New Roman"/>
          <w:b/>
          <w:sz w:val="20"/>
          <w:szCs w:val="20"/>
        </w:rPr>
        <w:t>Лот 1</w:t>
      </w:r>
      <w:bookmarkEnd w:id="0"/>
      <w:r w:rsidRPr="00FC79B5">
        <w:rPr>
          <w:rFonts w:ascii="Times New Roman" w:hAnsi="Times New Roman"/>
          <w:sz w:val="20"/>
          <w:szCs w:val="20"/>
        </w:rPr>
        <w:t xml:space="preserve"> – земельный участок с кадастровым номером 26:23:060202:1. 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4.6 км от ориентира по направлению на северо-восток. Почтовый адрес ориентира: край Ставропольский, р-н Минераловодский, х. Перевальный, ул. Мира, дом 31 Площадь земельного участка 1 699 840 кв.м, разрешенное использование земельного участка – сельскохозяйственное производство (участок № 41/1), использование земельного участка возможно только под сенокошение и выпас скота, категория земель – земли сельскохозяйственного назначения. Установить начальную цену предмета аукциона в размере ежегодной арендной платы в размере 1 068 621,41 рубль. Установить «шаг аукциона» в размере трех процентов начальной цены предмета аукциона, что составляет 32 058,64 рублей, для участия в аукционе установить задаток в размере 1 068 621,41 рубль. Срок аренды – три года.</w:t>
      </w:r>
    </w:p>
    <w:p w:rsidR="00CF0C1C" w:rsidRPr="00FC79B5" w:rsidRDefault="00432839" w:rsidP="00432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sz w:val="20"/>
          <w:szCs w:val="20"/>
        </w:rPr>
        <w:t>Право государственной собственности на земельный участок не разграничено. Ограничения использования и обременения в отношении земельного участка</w:t>
      </w:r>
      <w:r w:rsidR="00CF0C1C" w:rsidRPr="00FC79B5">
        <w:rPr>
          <w:rFonts w:ascii="Times New Roman" w:hAnsi="Times New Roman"/>
          <w:sz w:val="20"/>
          <w:szCs w:val="20"/>
        </w:rPr>
        <w:t xml:space="preserve"> не зарегистрировано.</w:t>
      </w:r>
    </w:p>
    <w:p w:rsidR="00CF0C1C" w:rsidRPr="00FC79B5" w:rsidRDefault="00432839" w:rsidP="00CF0C1C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/>
          <w:sz w:val="20"/>
          <w:szCs w:val="20"/>
        </w:rPr>
        <w:t xml:space="preserve">Лот 2 – </w:t>
      </w:r>
      <w:r w:rsidR="00CF0C1C" w:rsidRPr="00FC79B5">
        <w:rPr>
          <w:rFonts w:ascii="Times New Roman" w:hAnsi="Times New Roman"/>
          <w:sz w:val="20"/>
          <w:szCs w:val="20"/>
        </w:rPr>
        <w:t xml:space="preserve">земельный участок с кадастровым номером 26:23:000000:3939. 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5 км от ориентира по направлению на юго-запад. Почтовый адрес </w:t>
      </w:r>
      <w:proofErr w:type="gramStart"/>
      <w:r w:rsidR="00CF0C1C" w:rsidRPr="00FC79B5">
        <w:rPr>
          <w:rFonts w:ascii="Times New Roman" w:hAnsi="Times New Roman"/>
          <w:sz w:val="20"/>
          <w:szCs w:val="20"/>
        </w:rPr>
        <w:t>ориентира</w:t>
      </w:r>
      <w:proofErr w:type="gramEnd"/>
      <w:r w:rsidR="00CF0C1C" w:rsidRPr="00FC79B5">
        <w:rPr>
          <w:rFonts w:ascii="Times New Roman" w:hAnsi="Times New Roman"/>
          <w:sz w:val="20"/>
          <w:szCs w:val="20"/>
        </w:rPr>
        <w:t xml:space="preserve">: край Ставропольский, р-н Минераловодский, с. Розовка, ул. Молодежная, дом 4. Площадь земельного участка 883 323 кв.м, разрешенное использование земельного участка – </w:t>
      </w:r>
      <w:r w:rsidR="00506EE1" w:rsidRPr="00FC79B5">
        <w:rPr>
          <w:rFonts w:ascii="Times New Roman" w:hAnsi="Times New Roman"/>
          <w:sz w:val="20"/>
          <w:szCs w:val="20"/>
        </w:rPr>
        <w:t>д</w:t>
      </w:r>
      <w:r w:rsidR="00506EE1" w:rsidRPr="00FC79B5">
        <w:rPr>
          <w:rFonts w:ascii="Times New Roman" w:hAnsi="Times New Roman"/>
          <w:color w:val="333333"/>
          <w:sz w:val="20"/>
          <w:szCs w:val="20"/>
        </w:rPr>
        <w:t>ля размещения объектов сельскохозяйственного назначения и сельскохозяйственных угодий</w:t>
      </w:r>
      <w:r w:rsidR="00CF0C1C" w:rsidRPr="00FC79B5">
        <w:rPr>
          <w:rFonts w:ascii="Times New Roman" w:hAnsi="Times New Roman"/>
          <w:sz w:val="20"/>
          <w:szCs w:val="20"/>
        </w:rPr>
        <w:t>,</w:t>
      </w:r>
      <w:r w:rsidR="00506EE1" w:rsidRPr="00FC79B5">
        <w:rPr>
          <w:rFonts w:ascii="Times New Roman" w:hAnsi="Times New Roman"/>
          <w:sz w:val="20"/>
          <w:szCs w:val="20"/>
        </w:rPr>
        <w:t xml:space="preserve"> использование земельного участка возможно только под садоводство,</w:t>
      </w:r>
      <w:r w:rsidR="00CF0C1C" w:rsidRPr="00FC79B5">
        <w:rPr>
          <w:rFonts w:ascii="Times New Roman" w:hAnsi="Times New Roman"/>
          <w:sz w:val="20"/>
          <w:szCs w:val="20"/>
        </w:rPr>
        <w:t xml:space="preserve"> категория земель – земли сельскохозяйственного назначения. Установить начальную цену предмета аукциона в размере ежегодной арендной платы в размере 4 601 406,18 рублей. Установить «шаг аукциона» в размере трех процентов начальной цены предмета аукциона, что составляет 138 042,18 рубля, для участия в аукционе установить задаток в размере 4 601 406,</w:t>
      </w:r>
      <w:proofErr w:type="gramStart"/>
      <w:r w:rsidR="00CF0C1C" w:rsidRPr="00FC79B5">
        <w:rPr>
          <w:rFonts w:ascii="Times New Roman" w:hAnsi="Times New Roman"/>
          <w:sz w:val="20"/>
          <w:szCs w:val="20"/>
        </w:rPr>
        <w:t>18  рублей</w:t>
      </w:r>
      <w:proofErr w:type="gramEnd"/>
      <w:r w:rsidR="00CF0C1C" w:rsidRPr="00FC79B5">
        <w:rPr>
          <w:rFonts w:ascii="Times New Roman" w:hAnsi="Times New Roman"/>
          <w:sz w:val="20"/>
          <w:szCs w:val="20"/>
        </w:rPr>
        <w:t>. Срок аренды – десять лет.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B8266A" w:rsidRPr="00FC79B5" w:rsidRDefault="00432839" w:rsidP="00B8266A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/>
          <w:sz w:val="20"/>
          <w:szCs w:val="20"/>
        </w:rPr>
        <w:t xml:space="preserve">Лот 3 – </w:t>
      </w:r>
      <w:r w:rsidR="00B8266A" w:rsidRPr="00FC79B5">
        <w:rPr>
          <w:rFonts w:ascii="Times New Roman" w:hAnsi="Times New Roman"/>
          <w:sz w:val="20"/>
          <w:szCs w:val="20"/>
        </w:rPr>
        <w:t xml:space="preserve">земельный участок с кадастровым номером 26:23:100702:1. 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1,0 км от ориентира по направлению на юг. Почтовый адрес ориентира: край Ставропольский, р-н Минераловодский, с. Гражданское, ул. Партизанская, дом 54. Площадь земельного участка 172 723 кв.м, разрешенное использование земельного участка – сельскохозяйственное производство (участок № 109-1), использование земельного участка возможно только под сенокошение, категория земель – земли сельскохозяйственного назначения. Установить начальную цену предмета аукциона </w:t>
      </w:r>
      <w:r w:rsidR="00B8266A" w:rsidRPr="00FC79B5">
        <w:rPr>
          <w:rFonts w:ascii="Times New Roman" w:hAnsi="Times New Roman"/>
          <w:sz w:val="20"/>
          <w:szCs w:val="20"/>
        </w:rPr>
        <w:lastRenderedPageBreak/>
        <w:t>в размере ежегодной арендной платы в размере 319 651,60 рубль. Установить «шаг аукциона» в размере трех процентов начальной цены предмета аукциона, что составляет 9 589,60 рублей, для участия в аукционе установить задаток в размере 319 651,60 рубль. Срок аренды – три года.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B8266A" w:rsidRPr="00FC79B5" w:rsidRDefault="00432839" w:rsidP="00B8266A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/>
          <w:bCs/>
          <w:sz w:val="20"/>
          <w:szCs w:val="20"/>
        </w:rPr>
        <w:t>Лот 4</w:t>
      </w:r>
      <w:r w:rsidRPr="00FC79B5">
        <w:rPr>
          <w:rFonts w:ascii="Times New Roman" w:hAnsi="Times New Roman"/>
          <w:bCs/>
          <w:sz w:val="20"/>
          <w:szCs w:val="20"/>
        </w:rPr>
        <w:t xml:space="preserve"> - </w:t>
      </w:r>
      <w:r w:rsidR="00B8266A" w:rsidRPr="00FC79B5">
        <w:rPr>
          <w:rFonts w:ascii="Times New Roman" w:hAnsi="Times New Roman"/>
          <w:sz w:val="20"/>
          <w:szCs w:val="20"/>
        </w:rPr>
        <w:t>земельный участок с кадастровым номером 26:23:020201:18. Адрес (описание местоположения): установлено относительно ориентира, расположенного за пределами участка. Ориентир СПК "Розовский". Участок находится примерно в 6.5 км от ориентира по направлению на север. Почтовый адрес ориентира: край Ставропольский, р-н Минераловодский, с. Розовка. Площадь земельного участка 30 342 кв.м, разрешенное использование земельного участка – сельскохозяйственное производство (участок 22), использование земельного участка возможно только под сенокошение и выпас скота, категория земель – земли сельскохозяйственного назначения. Установить начальную цену предмета аукциона в размере ежегодной арендной платы в размере 52 253,17 рубля. Установить «шаг аукциона» в размере трех процентов начальной цены предмета аукциона, что составляет 1 567,60 рублей, для участия в аукционе установить задаток в размере 52 253,17 рубля. Срок аренды – три года.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A03CA8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/>
          <w:sz w:val="20"/>
          <w:szCs w:val="20"/>
        </w:rPr>
        <w:t>Лот 5</w:t>
      </w:r>
      <w:r w:rsidRPr="00FC79B5">
        <w:rPr>
          <w:rFonts w:ascii="Times New Roman" w:hAnsi="Times New Roman"/>
          <w:sz w:val="20"/>
          <w:szCs w:val="20"/>
        </w:rPr>
        <w:t xml:space="preserve"> – </w:t>
      </w:r>
      <w:r w:rsidR="009E5381" w:rsidRPr="00FC79B5">
        <w:rPr>
          <w:rFonts w:ascii="Times New Roman" w:hAnsi="Times New Roman"/>
          <w:sz w:val="20"/>
          <w:szCs w:val="20"/>
        </w:rPr>
        <w:t>земельный участок с кадастровым номером 26:23:050910:17. 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5,1 км., от ориентира по направлению на восток. Почтовый адрес ориентира: край Ставропольский, р-н Минераловодский, х. Утренняя Долина, ул. Калинина, 21. Площадь земельного участка 83 649 кв.м, разрешенное использование земельного участка – сельскохозяйственное производство (участок №74-2), использование земельного участка возможно только под сенокошение и выпас скота, категория земель – земли сельскохозяйственного назначения. Установить начальную цену предмета аукциона в размере ежегодной арендной платы в размере 155 510,18 рублей. Установить «шаг аукциона» в размере трех процентов начальной цены предмета аукциона, что составляет 4 665,31 рублей, для участия в аукционе установить задаток в размере 155 510,18 рублей. Срок аренды – три года</w:t>
      </w:r>
      <w:r w:rsidR="00A03CA8" w:rsidRPr="00FC79B5">
        <w:rPr>
          <w:rFonts w:ascii="Times New Roman" w:hAnsi="Times New Roman"/>
          <w:sz w:val="20"/>
          <w:szCs w:val="20"/>
        </w:rPr>
        <w:t xml:space="preserve">. </w:t>
      </w:r>
      <w:r w:rsidRPr="00FC79B5">
        <w:rPr>
          <w:rFonts w:ascii="Times New Roman" w:hAnsi="Times New Roman"/>
          <w:bCs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Pr="00FC79B5">
        <w:rPr>
          <w:rFonts w:ascii="Times New Roman" w:hAnsi="Times New Roman"/>
          <w:sz w:val="20"/>
          <w:szCs w:val="20"/>
        </w:rPr>
        <w:t xml:space="preserve"> Ограничения использования и обременения в отношении земельного участка</w:t>
      </w:r>
      <w:r w:rsidR="00A03CA8" w:rsidRPr="00FC79B5">
        <w:rPr>
          <w:rFonts w:ascii="Times New Roman" w:hAnsi="Times New Roman"/>
          <w:sz w:val="20"/>
          <w:szCs w:val="20"/>
        </w:rPr>
        <w:t xml:space="preserve"> не зарегистрированы.</w:t>
      </w:r>
    </w:p>
    <w:p w:rsidR="00C15BB6" w:rsidRPr="00FC79B5" w:rsidRDefault="00432839" w:rsidP="00C15BB6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/>
          <w:sz w:val="20"/>
          <w:szCs w:val="20"/>
        </w:rPr>
        <w:t>Лот 6</w:t>
      </w:r>
      <w:r w:rsidRPr="00FC79B5">
        <w:rPr>
          <w:rFonts w:ascii="Times New Roman" w:hAnsi="Times New Roman"/>
          <w:sz w:val="20"/>
          <w:szCs w:val="20"/>
        </w:rPr>
        <w:t xml:space="preserve"> - </w:t>
      </w:r>
      <w:r w:rsidR="00C15BB6" w:rsidRPr="00FC79B5">
        <w:rPr>
          <w:rFonts w:ascii="Times New Roman" w:hAnsi="Times New Roman"/>
          <w:sz w:val="20"/>
          <w:szCs w:val="20"/>
        </w:rPr>
        <w:t>земельный участок с кадастровым номером 26:23:050910:3. Адрес (описание местоположения): установлено относительно ориентира, расположенного за пределами участка. Ориентир на территории СПК "Авангард. Участок находится примерно в 5 км от ориентира по направлению на юго-восток. Почтовый адрес ориентира: край Ставропольский, р-н Минераловодский, с. Марьины Колодцы. Площадь земельного участка 61 000 кв.м, разрешенное использование земельного участка – сельскохозяйственное производство (участок №3), использование земельного участка возможно только под растениеводство, категория земель – земли сельскохозяйственного назначения. Установить начальную цену предмета аукциона в размере ежегодной арендной платы в размере    283 509,70 рублей. Установить «шаг аукциона» в размере трех процентов начальной цены предмета аукциона, что составляет 8 505,30 рублей, для участия в аукционе установить задаток в размере 283 509,70 рублей. Срок аренды – три года.</w:t>
      </w:r>
    </w:p>
    <w:p w:rsidR="00771EDC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Pr="00FC79B5">
        <w:rPr>
          <w:rFonts w:ascii="Times New Roman" w:hAnsi="Times New Roman"/>
          <w:sz w:val="20"/>
          <w:szCs w:val="20"/>
        </w:rPr>
        <w:t>Ограничения использования и обременения в отношении земельного участка</w:t>
      </w:r>
      <w:r w:rsidR="00771EDC" w:rsidRPr="00FC79B5">
        <w:rPr>
          <w:rFonts w:ascii="Times New Roman" w:hAnsi="Times New Roman"/>
          <w:sz w:val="20"/>
          <w:szCs w:val="20"/>
        </w:rPr>
        <w:t xml:space="preserve"> не зарегистрированы.</w:t>
      </w:r>
    </w:p>
    <w:p w:rsidR="009A5D53" w:rsidRPr="00FC79B5" w:rsidRDefault="002D32CF" w:rsidP="002D32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3C02">
        <w:rPr>
          <w:rFonts w:ascii="Times New Roman" w:hAnsi="Times New Roman"/>
          <w:b/>
          <w:sz w:val="20"/>
          <w:szCs w:val="20"/>
        </w:rPr>
        <w:t xml:space="preserve">Лот </w:t>
      </w:r>
      <w:r w:rsidR="009A5D53" w:rsidRPr="00E23C02">
        <w:rPr>
          <w:rFonts w:ascii="Times New Roman" w:hAnsi="Times New Roman"/>
          <w:b/>
          <w:sz w:val="20"/>
          <w:szCs w:val="20"/>
        </w:rPr>
        <w:t>7</w:t>
      </w:r>
      <w:r w:rsidRPr="00FC79B5">
        <w:rPr>
          <w:rFonts w:ascii="Times New Roman" w:hAnsi="Times New Roman"/>
          <w:sz w:val="20"/>
          <w:szCs w:val="20"/>
        </w:rPr>
        <w:t xml:space="preserve"> - земельный участок с кадастровым номером 26:23:051115:15. Адрес (описание местоположения): установлено относительно ориентира, расположенного за пределами участка. Ориентир СПК "Авангард". Участок находится примерно в 5.9 км от ориентира по направлению на юго-восток. Почтовый адрес ориентира: край Ставропольский, р-н Минераловодский, с. Марьины Колодцы. Площадь земельного участка 50 002 кв.м, разрешенное использование земельного участка – сельскохозяйственное производство (участок № 80),</w:t>
      </w:r>
      <w:r w:rsidR="00BD6415" w:rsidRPr="00FC79B5">
        <w:rPr>
          <w:rFonts w:ascii="Times New Roman" w:hAnsi="Times New Roman"/>
          <w:sz w:val="20"/>
          <w:szCs w:val="20"/>
        </w:rPr>
        <w:t xml:space="preserve"> использование земельного участка возможно только под растениеводство,</w:t>
      </w:r>
      <w:r w:rsidRPr="00FC79B5">
        <w:rPr>
          <w:rFonts w:ascii="Times New Roman" w:hAnsi="Times New Roman"/>
          <w:sz w:val="20"/>
          <w:szCs w:val="20"/>
        </w:rPr>
        <w:t xml:space="preserve"> категория земель – земли сельскохозяйственного назначения. Установить начальную цену предмета аукциона в размере ежегодной арендной платы в размере   185 915,44 рублей. Установить «шаг аукциона» в размере трех процентов начальной цены предмета аукциона, что составляет 5 577,46 рублей, для участия в аукционе установить задаток в размере 185 915,44 рублей. Срок аренды – три года. </w:t>
      </w:r>
    </w:p>
    <w:p w:rsidR="002D32CF" w:rsidRPr="00FC79B5" w:rsidRDefault="002D32CF" w:rsidP="002D32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sz w:val="20"/>
          <w:szCs w:val="20"/>
        </w:rPr>
        <w:t>Ограничения использования и обременения в отношении земельного участка не зарегистрированы.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 w:rsidRPr="00FC79B5">
        <w:rPr>
          <w:rFonts w:ascii="Times New Roman" w:hAnsi="Times New Roman"/>
          <w:color w:val="000000"/>
          <w:sz w:val="20"/>
          <w:szCs w:val="20"/>
        </w:rPr>
        <w:t>: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задатка: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C79B5">
        <w:rPr>
          <w:rFonts w:ascii="Times New Roman" w:hAnsi="Times New Roman"/>
          <w:sz w:val="20"/>
          <w:szCs w:val="20"/>
        </w:rPr>
        <w:t xml:space="preserve">Получатель: УФК по СК (Управление имущественных отношений администрации Минераловодского городского округа) ИНН 2630046625, ОКТМО 07721000, л/с 05213D00610, расчетный счет 40302810207023000004, Банк - ОТДЕЛЕНИЕ СТАВРОПОЛЬ Г. СТАВРОПОЛЬ, БИК Банка – 040702001, наименование финансового органа - Управление Федерального </w:t>
      </w:r>
      <w:r w:rsidRPr="00FC79B5">
        <w:rPr>
          <w:rFonts w:ascii="Times New Roman" w:hAnsi="Times New Roman"/>
          <w:sz w:val="20"/>
          <w:szCs w:val="20"/>
        </w:rPr>
        <w:lastRenderedPageBreak/>
        <w:t>казначейства по Ставропольскому краю. Задаток считается внесенным с момента его зачисления на специальный счет организатора. Документом, подтверждающим внесение задатка на счет организатора, является выписка со счета организатора. Представление документов, подтверждающих внесение задатка, признается заключением соглашения о задатке.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задатка: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 xml:space="preserve">В случае отзыва заявителем принятой организатором аукциона заявки до дня окончания срока приема заявок, организатор аукциона обязан возвратить заявителю внесенный им задаток в течение трех рабочих дней со дня поступления в письменной форме уведомления об отзыве заявки.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 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 xml:space="preserve">В случае если заявитель не допущен к участию в аукционе, организатор аукциона обязуется вернуть внесенный им задаток в течение трех рабочих дней со дня оформления протокола приема заявок на участие в аукционе.   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статьи 39.12 Земельного кодекса РФ,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>Порядок подачи заявок на участие в аукционе: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начиная с даты начала приема заявок по дату окончания приема заявок, указанных в настоящем извещении.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FC79B5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 и требования к их оформлению: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FC79B5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FC79B5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C79B5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0"/>
          <w:szCs w:val="20"/>
        </w:rPr>
      </w:pPr>
      <w:r w:rsidRPr="00FC79B5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C79B5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C79B5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C79B5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C79B5">
        <w:rPr>
          <w:color w:val="000000"/>
          <w:sz w:val="20"/>
          <w:szCs w:val="20"/>
        </w:rPr>
        <w:t>- каждая последующая цена назначается путем увеличения предыдущей цены на «шаг аукциона». После объявления каждой цены называется номер карточки участника аукциона, который первым поднял карточку, и указывается на этого участника. Затем объявляется следующая цена в соответствии с «шагом аукциона»;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C79B5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эта цена повторяется три раза. Если после троекратного объявления цены ни один из участников аукциона не поднял </w:t>
      </w:r>
      <w:r w:rsidRPr="00FC79B5">
        <w:rPr>
          <w:color w:val="000000"/>
          <w:sz w:val="20"/>
          <w:szCs w:val="20"/>
        </w:rPr>
        <w:lastRenderedPageBreak/>
        <w:t>карточку, аукцион завершается. Победителем аукциона признается участник, номер карточки которого был назван последним;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C79B5">
        <w:rPr>
          <w:color w:val="000000"/>
          <w:sz w:val="20"/>
          <w:szCs w:val="20"/>
        </w:rPr>
        <w:t>- по завершении аукциона объявляется о завершении торгов, называется сумма, сложившаяся в ходе торгов и номер карточки победителя аукциона;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C79B5">
        <w:rPr>
          <w:color w:val="000000"/>
          <w:sz w:val="20"/>
          <w:szCs w:val="20"/>
        </w:rPr>
        <w:t>- стоимость, предложенная победителем аукциона, заносится в протокол о результатах аукциона, составляемый в двух экземплярах;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C79B5">
        <w:rPr>
          <w:color w:val="000000"/>
          <w:sz w:val="20"/>
          <w:szCs w:val="20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432839" w:rsidRPr="00FC79B5" w:rsidRDefault="00432839" w:rsidP="00432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C79B5">
        <w:rPr>
          <w:color w:val="000000"/>
          <w:sz w:val="20"/>
          <w:szCs w:val="20"/>
        </w:rPr>
        <w:t>-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b/>
          <w:bCs/>
          <w:sz w:val="20"/>
          <w:szCs w:val="20"/>
        </w:rPr>
        <w:t>Заключительные положения: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79B5">
        <w:rPr>
          <w:rFonts w:ascii="Times New Roman" w:hAnsi="Times New Roman"/>
          <w:sz w:val="20"/>
          <w:szCs w:val="20"/>
        </w:rPr>
        <w:t xml:space="preserve">Форма заявки, проект договора аренды земельного участка размещены на сайте </w:t>
      </w:r>
      <w:r w:rsidRPr="00FC79B5">
        <w:rPr>
          <w:rFonts w:ascii="Times New Roman" w:hAnsi="Times New Roman"/>
          <w:sz w:val="20"/>
          <w:szCs w:val="20"/>
          <w:lang w:val="en-US"/>
        </w:rPr>
        <w:t>www</w:t>
      </w:r>
      <w:r w:rsidRPr="00FC79B5">
        <w:rPr>
          <w:rFonts w:ascii="Times New Roman" w:hAnsi="Times New Roman"/>
          <w:sz w:val="20"/>
          <w:szCs w:val="20"/>
        </w:rPr>
        <w:t>.</w:t>
      </w:r>
      <w:proofErr w:type="spellStart"/>
      <w:r w:rsidRPr="00FC79B5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FC79B5">
        <w:rPr>
          <w:rFonts w:ascii="Times New Roman" w:hAnsi="Times New Roman"/>
          <w:sz w:val="20"/>
          <w:szCs w:val="20"/>
        </w:rPr>
        <w:t>.</w:t>
      </w:r>
      <w:proofErr w:type="spellStart"/>
      <w:r w:rsidRPr="00FC79B5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FC79B5">
        <w:rPr>
          <w:rFonts w:ascii="Times New Roman" w:hAnsi="Times New Roman"/>
          <w:sz w:val="20"/>
          <w:szCs w:val="20"/>
        </w:rPr>
        <w:t>.</w:t>
      </w:r>
      <w:proofErr w:type="spellStart"/>
      <w:r w:rsidRPr="00FC79B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C79B5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2839" w:rsidRPr="00FC79B5" w:rsidRDefault="00432839" w:rsidP="004328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55A39" w:rsidRPr="00FC79B5" w:rsidRDefault="00D55A39">
      <w:pPr>
        <w:rPr>
          <w:rFonts w:ascii="Times New Roman" w:hAnsi="Times New Roman"/>
          <w:sz w:val="20"/>
          <w:szCs w:val="20"/>
        </w:rPr>
      </w:pPr>
    </w:p>
    <w:sectPr w:rsidR="00D55A39" w:rsidRPr="00FC79B5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9"/>
    <w:rsid w:val="002D32CF"/>
    <w:rsid w:val="00354779"/>
    <w:rsid w:val="00432839"/>
    <w:rsid w:val="00506EE1"/>
    <w:rsid w:val="00771EDC"/>
    <w:rsid w:val="009A5D53"/>
    <w:rsid w:val="009E5381"/>
    <w:rsid w:val="00A03CA8"/>
    <w:rsid w:val="00B8266A"/>
    <w:rsid w:val="00BD6415"/>
    <w:rsid w:val="00C15BB6"/>
    <w:rsid w:val="00CF0C1C"/>
    <w:rsid w:val="00D55A39"/>
    <w:rsid w:val="00E23C02"/>
    <w:rsid w:val="00E85FB2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2F4-0F0A-4F65-B0F5-CB60EE26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5"/>
    <w:link w:val="a6"/>
    <w:qFormat/>
    <w:rsid w:val="00432839"/>
    <w:pPr>
      <w:suppressAutoHyphens/>
      <w:autoSpaceDE w:val="0"/>
      <w:spacing w:before="444" w:after="222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4328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4328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432839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3A49-8826-4B80-A552-ADD02A5F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2018-09-17T13:11:00Z</dcterms:created>
  <dcterms:modified xsi:type="dcterms:W3CDTF">2018-09-19T11:08:00Z</dcterms:modified>
</cp:coreProperties>
</file>