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2" w:rsidRPr="00B05CD2" w:rsidRDefault="00CA7512" w:rsidP="00CA7512">
      <w:pPr>
        <w:pStyle w:val="ConsNormal"/>
        <w:suppressAutoHyphens w:val="0"/>
        <w:spacing w:line="240" w:lineRule="exact"/>
        <w:ind w:left="4536" w:right="0" w:firstLine="0"/>
        <w:rPr>
          <w:rFonts w:ascii="Times New Roman" w:hAnsi="Times New Roman"/>
          <w:sz w:val="28"/>
        </w:rPr>
      </w:pPr>
      <w:r w:rsidRPr="00B05CD2">
        <w:rPr>
          <w:rFonts w:ascii="Times New Roman" w:hAnsi="Times New Roman"/>
          <w:sz w:val="28"/>
        </w:rPr>
        <w:t>УТВЕРЖДЕН</w:t>
      </w:r>
    </w:p>
    <w:p w:rsidR="00CA7512" w:rsidRPr="00B939DE" w:rsidRDefault="00CA7512" w:rsidP="00CA7512">
      <w:pPr>
        <w:ind w:left="4536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постановлением администрации</w:t>
      </w:r>
    </w:p>
    <w:p w:rsidR="00CA7512" w:rsidRPr="00B939DE" w:rsidRDefault="00CA7512" w:rsidP="00CA7512">
      <w:pPr>
        <w:ind w:left="4536"/>
        <w:rPr>
          <w:sz w:val="28"/>
          <w:szCs w:val="28"/>
        </w:rPr>
      </w:pPr>
      <w:r w:rsidRPr="00B939DE">
        <w:rPr>
          <w:sz w:val="28"/>
          <w:szCs w:val="28"/>
        </w:rPr>
        <w:t>Минераловодского городского округа</w:t>
      </w:r>
    </w:p>
    <w:p w:rsidR="00CA7512" w:rsidRPr="00B939DE" w:rsidRDefault="00FB1657" w:rsidP="00CA7512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CA7512" w:rsidRPr="00B939DE">
        <w:rPr>
          <w:sz w:val="28"/>
          <w:szCs w:val="28"/>
        </w:rPr>
        <w:t>т</w:t>
      </w:r>
      <w:r>
        <w:rPr>
          <w:sz w:val="28"/>
          <w:szCs w:val="28"/>
        </w:rPr>
        <w:t xml:space="preserve">  02.12.2020</w:t>
      </w:r>
      <w:r w:rsidR="00CA7512" w:rsidRPr="00B939DE">
        <w:rPr>
          <w:sz w:val="28"/>
          <w:szCs w:val="28"/>
        </w:rPr>
        <w:t xml:space="preserve"> г. </w:t>
      </w:r>
      <w:r w:rsidR="0018292D">
        <w:rPr>
          <w:sz w:val="28"/>
          <w:szCs w:val="28"/>
        </w:rPr>
        <w:t xml:space="preserve"> </w:t>
      </w:r>
      <w:r w:rsidR="00CA7512" w:rsidRPr="00B939D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2547</w:t>
      </w: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  <w:r w:rsidRPr="00B05CD2">
        <w:rPr>
          <w:rFonts w:eastAsia="Arial CYR"/>
          <w:bCs/>
        </w:rPr>
        <w:t>АДМИНИСТРАТИВНЫЙ РЕГЛАМЕНТ</w:t>
      </w: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Default="00CA7512" w:rsidP="00CA7512">
      <w:pPr>
        <w:pStyle w:val="ConsPlusNormal"/>
        <w:jc w:val="center"/>
      </w:pPr>
      <w:r w:rsidRPr="00B05CD2">
        <w:t xml:space="preserve">предоставления </w:t>
      </w:r>
      <w:r w:rsidRPr="00B939DE">
        <w:t>Управлением труда и социальной защиты населения</w:t>
      </w:r>
    </w:p>
    <w:p w:rsidR="00CA7512" w:rsidRDefault="00CA7512" w:rsidP="00CA7512">
      <w:pPr>
        <w:pStyle w:val="ConsPlusNormal"/>
        <w:jc w:val="center"/>
      </w:pPr>
      <w:r w:rsidRPr="00B939DE">
        <w:t>администрации Минераловодского городского округа</w:t>
      </w:r>
      <w:r>
        <w:t xml:space="preserve"> </w:t>
      </w:r>
      <w:r w:rsidRPr="00B939DE">
        <w:t>Ставропольского края</w:t>
      </w:r>
      <w:r w:rsidRPr="00B939DE">
        <w:rPr>
          <w:rFonts w:eastAsia="Arial CYR"/>
          <w:bCs/>
        </w:rPr>
        <w:t xml:space="preserve"> </w:t>
      </w:r>
      <w:r w:rsidRPr="00B05CD2">
        <w:t xml:space="preserve">государственной услуги «Осуществление предоставления ежемесячной </w:t>
      </w:r>
    </w:p>
    <w:p w:rsidR="00CA7512" w:rsidRDefault="00CA7512" w:rsidP="00CA7512">
      <w:pPr>
        <w:pStyle w:val="ConsPlusNormal"/>
        <w:jc w:val="center"/>
      </w:pPr>
      <w:r w:rsidRPr="00B05CD2">
        <w:t xml:space="preserve">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</w:t>
      </w:r>
    </w:p>
    <w:p w:rsidR="00CA7512" w:rsidRPr="00B05CD2" w:rsidRDefault="00CA7512" w:rsidP="00CA7512">
      <w:pPr>
        <w:pStyle w:val="ConsPlusNormal"/>
        <w:jc w:val="center"/>
      </w:pPr>
      <w:r w:rsidRPr="00B05CD2">
        <w:t>от трех до семи лет включительно»</w:t>
      </w:r>
    </w:p>
    <w:p w:rsidR="00CA7512" w:rsidRPr="00B05CD2" w:rsidRDefault="00CA7512" w:rsidP="00CA7512">
      <w:pPr>
        <w:pStyle w:val="1"/>
        <w:jc w:val="both"/>
        <w:rPr>
          <w:bCs/>
          <w:szCs w:val="28"/>
        </w:rPr>
      </w:pPr>
    </w:p>
    <w:p w:rsidR="00CA7512" w:rsidRPr="00B05CD2" w:rsidRDefault="00CA7512" w:rsidP="00CA7512">
      <w:pPr>
        <w:pStyle w:val="1"/>
        <w:jc w:val="center"/>
        <w:rPr>
          <w:bCs/>
          <w:szCs w:val="28"/>
        </w:rPr>
      </w:pPr>
      <w:r w:rsidRPr="00B05CD2">
        <w:rPr>
          <w:bCs/>
          <w:szCs w:val="28"/>
        </w:rPr>
        <w:t>1. Общие положения</w:t>
      </w:r>
    </w:p>
    <w:p w:rsidR="00CA7512" w:rsidRPr="00B05CD2" w:rsidRDefault="00CA7512" w:rsidP="00CA7512">
      <w:pPr>
        <w:pStyle w:val="Standard"/>
        <w:suppressAutoHyphens w:val="0"/>
        <w:ind w:firstLine="709"/>
        <w:jc w:val="both"/>
        <w:rPr>
          <w:color w:val="000000"/>
          <w:sz w:val="28"/>
        </w:rPr>
      </w:pP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1.1. Предмет регулирования административного регламента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 </w:t>
      </w:r>
      <w:proofErr w:type="gramStart"/>
      <w:r w:rsidRPr="00B939DE">
        <w:rPr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(далее – Управление труда и социальной защиты населения) </w:t>
      </w:r>
      <w:r w:rsidRPr="00B939DE">
        <w:rPr>
          <w:sz w:val="28"/>
          <w:szCs w:val="28"/>
        </w:rPr>
        <w:t>государственной услуги</w:t>
      </w:r>
      <w:r w:rsidRPr="00B05CD2">
        <w:rPr>
          <w:sz w:val="28"/>
          <w:szCs w:val="28"/>
        </w:rPr>
        <w:t xml:space="preserve">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</w:t>
      </w:r>
      <w:proofErr w:type="gramEnd"/>
      <w:r w:rsidRPr="00B05CD2">
        <w:rPr>
          <w:sz w:val="28"/>
          <w:szCs w:val="28"/>
        </w:rPr>
        <w:t xml:space="preserve"> </w:t>
      </w:r>
      <w:proofErr w:type="gramStart"/>
      <w:r w:rsidRPr="00B05CD2">
        <w:rPr>
          <w:sz w:val="28"/>
          <w:szCs w:val="28"/>
        </w:rPr>
        <w:t xml:space="preserve">трех до семи лет включительно» (далее соответственно – Административный регламент, государственная услуга, ежемесячная денежная выплата)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а также порядок взаимодействия между его структурными подразделениями и должностными лицами, гражданами, указанными в 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</w:t>
      </w:r>
      <w:proofErr w:type="gramEnd"/>
      <w:r w:rsidRPr="00B05CD2">
        <w:rPr>
          <w:sz w:val="28"/>
          <w:szCs w:val="28"/>
        </w:rPr>
        <w:t xml:space="preserve"> Ставропольского края, учреждениями и организациями в процессе предоставления государственной услуги.</w:t>
      </w: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1.2. Круг заявителей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Российской Федерации, проживающий совместно с ребенком (детьми) на территории Ставропольского края либо их доверенное лицо.</w:t>
      </w: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1.3.1. </w:t>
      </w:r>
      <w:r w:rsidRPr="00B939DE">
        <w:rPr>
          <w:sz w:val="28"/>
          <w:szCs w:val="28"/>
        </w:rPr>
        <w:t>Информация о мест</w:t>
      </w:r>
      <w:r>
        <w:rPr>
          <w:sz w:val="28"/>
          <w:szCs w:val="28"/>
        </w:rPr>
        <w:t xml:space="preserve">е </w:t>
      </w:r>
      <w:r w:rsidRPr="00B939DE">
        <w:rPr>
          <w:sz w:val="28"/>
          <w:szCs w:val="28"/>
        </w:rPr>
        <w:t>нахождения и графике работы Управления труда и социальной защиты населения и муниципального бюджетного учреждения «Многофункциональный центр предоставления государственных и муниципальных услуг Минераловодского городского округа Ставропольского края» (далее – МФЦ), их справочных телефонах, адресах официальных сайтов, электронной почты: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Местонахождение Управления труда и социальной защиты населения: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7203, г"/>
        </w:smartTagPr>
        <w:r w:rsidRPr="00B939DE">
          <w:rPr>
            <w:sz w:val="28"/>
            <w:szCs w:val="28"/>
          </w:rPr>
          <w:t>357203, г</w:t>
        </w:r>
      </w:smartTag>
      <w:r w:rsidRPr="00B939DE">
        <w:rPr>
          <w:sz w:val="28"/>
          <w:szCs w:val="28"/>
        </w:rPr>
        <w:t>. Минеральные Воды, ул. Пушкина, д. 22.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График работы:  понедельник-пятница, с 9-00 до 18-00,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перерыв с 13-00 до 14-00,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суббота по предварительной записи с 9-00 до 13-00;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часы приема: понедельник, среда, четверг с 9-00 до 18-00, 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перерыв с 13-00 до 14-00,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суббота по предварительной записи с 9-00 до 13-00.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Справочны</w:t>
      </w:r>
      <w:r>
        <w:rPr>
          <w:sz w:val="28"/>
          <w:szCs w:val="28"/>
        </w:rPr>
        <w:t>й</w:t>
      </w:r>
      <w:r w:rsidRPr="00B939DE">
        <w:rPr>
          <w:sz w:val="28"/>
          <w:szCs w:val="28"/>
        </w:rPr>
        <w:t xml:space="preserve"> телефон Управления труда и социальной защиты населения: 8(87922)58323.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proofErr w:type="gramStart"/>
      <w:r>
        <w:rPr>
          <w:rFonts w:eastAsia="Lucida Sans Unicode"/>
        </w:rPr>
        <w:t xml:space="preserve">1.3.1.2 </w:t>
      </w:r>
      <w:r w:rsidRPr="00B939DE">
        <w:rPr>
          <w:rFonts w:eastAsia="Lucida Sans Unicode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Pr="00B939DE">
        <w:rPr>
          <w:rFonts w:eastAsia="Lucida Sans Unicode"/>
        </w:rPr>
        <w:t>www.stavinvest.ru</w:t>
      </w:r>
      <w:proofErr w:type="spellEnd"/>
      <w:r w:rsidRPr="00B939DE">
        <w:rPr>
          <w:rFonts w:eastAsia="Lucida Sans Unicode"/>
        </w:rPr>
        <w:t>), министерства труда и социальной защиты населения Ставропольского края</w:t>
      </w:r>
      <w:r>
        <w:rPr>
          <w:rFonts w:eastAsia="Lucida Sans Unicode"/>
        </w:rPr>
        <w:t xml:space="preserve"> (далее - министерство)</w:t>
      </w:r>
      <w:r w:rsidRPr="00B939DE">
        <w:rPr>
          <w:rFonts w:eastAsia="Lucida Sans Unicode"/>
        </w:rPr>
        <w:t xml:space="preserve"> (www.minsoc26.ru) и на Портале многофункциональных центров Ставропольского края (www.umfc26.ru).</w:t>
      </w:r>
      <w:proofErr w:type="gramEnd"/>
    </w:p>
    <w:p w:rsidR="00CA7512" w:rsidRPr="009515E2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proofErr w:type="gramStart"/>
      <w:r>
        <w:t xml:space="preserve">1.3.1.3 </w:t>
      </w:r>
      <w:r w:rsidRPr="00B939DE"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</w:t>
      </w:r>
      <w:proofErr w:type="gramEnd"/>
      <w:r w:rsidRPr="00B939DE">
        <w:t xml:space="preserve"> государственных услуг (функций)» (далее – региональный реестр).</w:t>
      </w:r>
    </w:p>
    <w:p w:rsidR="00CA7512" w:rsidRPr="00B939DE" w:rsidRDefault="00CA7512" w:rsidP="00CA7512">
      <w:pPr>
        <w:pStyle w:val="ConsPlusNormal"/>
        <w:ind w:firstLine="709"/>
        <w:jc w:val="both"/>
      </w:pPr>
      <w:r w:rsidRPr="00B05CD2">
        <w:t xml:space="preserve">1.3.2. </w:t>
      </w:r>
      <w:r>
        <w:t xml:space="preserve">Порядок получения информации заявителем по вопросам </w:t>
      </w:r>
      <w:r w:rsidRPr="00B939DE">
        <w:t>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lastRenderedPageBreak/>
        <w:t>личного об</w:t>
      </w:r>
      <w:r>
        <w:rPr>
          <w:rFonts w:eastAsia="Lucida Sans Unicode"/>
        </w:rPr>
        <w:t>ращения заявителя в Управление</w:t>
      </w:r>
      <w:r w:rsidRPr="00B939DE">
        <w:rPr>
          <w:rFonts w:eastAsia="Lucida Sans Unicode"/>
        </w:rPr>
        <w:t>, МФЦ;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письменного обращения заявителя в Управление </w:t>
      </w:r>
      <w:r>
        <w:rPr>
          <w:sz w:val="28"/>
          <w:szCs w:val="28"/>
        </w:rPr>
        <w:t>труда и социальной защиты населения</w:t>
      </w:r>
      <w:r w:rsidRPr="00B939DE">
        <w:rPr>
          <w:sz w:val="28"/>
          <w:szCs w:val="28"/>
        </w:rPr>
        <w:t xml:space="preserve"> путем направления почтовых отправлений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sz w:val="28"/>
            <w:szCs w:val="28"/>
          </w:rPr>
          <w:t>357203, г</w:t>
        </w:r>
      </w:smartTag>
      <w:r w:rsidRPr="00B939DE">
        <w:rPr>
          <w:sz w:val="28"/>
          <w:szCs w:val="28"/>
        </w:rPr>
        <w:t>. Минеральные Воды, ул. Пушкина, д. 22;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обращения по телефон</w:t>
      </w:r>
      <w:r>
        <w:rPr>
          <w:rFonts w:eastAsia="Lucida Sans Unicode"/>
        </w:rPr>
        <w:t>у</w:t>
      </w:r>
      <w:r w:rsidRPr="00B939DE">
        <w:rPr>
          <w:rFonts w:eastAsia="Lucida Sans Unicode"/>
        </w:rPr>
        <w:t xml:space="preserve"> Управления труда и социальной защиты населения: 8(87922)58323;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proofErr w:type="spellStart"/>
      <w:r w:rsidRPr="00B939DE">
        <w:rPr>
          <w:rFonts w:eastAsia="Lucida Sans Unicode"/>
        </w:rPr>
        <w:t>www.stavinvest.ru</w:t>
      </w:r>
      <w:proofErr w:type="spellEnd"/>
      <w:r w:rsidRPr="00B939DE">
        <w:rPr>
          <w:rFonts w:eastAsia="Lucida Sans Unicode"/>
        </w:rPr>
        <w:t>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 xml:space="preserve">обращения в форме электронного документа </w:t>
      </w:r>
      <w:proofErr w:type="gramStart"/>
      <w:r w:rsidRPr="00B939DE">
        <w:rPr>
          <w:rFonts w:eastAsia="Lucida Sans Unicode"/>
        </w:rPr>
        <w:t>с</w:t>
      </w:r>
      <w:proofErr w:type="gramEnd"/>
      <w:r w:rsidRPr="00B939DE">
        <w:rPr>
          <w:rFonts w:eastAsia="Lucida Sans Unicode"/>
        </w:rPr>
        <w:t>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39DE">
        <w:rPr>
          <w:sz w:val="28"/>
          <w:szCs w:val="28"/>
        </w:rPr>
        <w:t xml:space="preserve">использованием электронной почты Управления труда и социальной защиты населения по адресу: </w:t>
      </w:r>
      <w:hyperlink r:id="rId7" w:history="1">
        <w:r w:rsidRPr="00B939DE">
          <w:rPr>
            <w:sz w:val="28"/>
          </w:rPr>
          <w:t>min-vody@mail.ru</w:t>
        </w:r>
      </w:hyperlink>
      <w:r w:rsidRPr="00B939DE">
        <w:rPr>
          <w:sz w:val="28"/>
          <w:szCs w:val="28"/>
        </w:rPr>
        <w:t>;</w:t>
      </w:r>
    </w:p>
    <w:p w:rsidR="00CA7512" w:rsidRPr="00705C65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proofErr w:type="gramStart"/>
      <w:r w:rsidRPr="00B939DE">
        <w:rPr>
          <w:rFonts w:eastAsia="Lucida Sans Unicode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proofErr w:type="spellStart"/>
      <w:r w:rsidRPr="00B939DE">
        <w:rPr>
          <w:rFonts w:eastAsia="Lucida Sans Unicode"/>
        </w:rPr>
        <w:t>www.gosuslugi.ru</w:t>
      </w:r>
      <w:proofErr w:type="spellEnd"/>
      <w:r w:rsidRPr="00B939DE">
        <w:rPr>
          <w:rFonts w:eastAsia="Lucida Sans Unicode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(www.26gosuslugi.ru)</w:t>
      </w:r>
      <w:r>
        <w:rPr>
          <w:rFonts w:eastAsia="Lucida Sans Unicode"/>
        </w:rPr>
        <w:t>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</w:t>
      </w:r>
      <w:r>
        <w:rPr>
          <w:sz w:val="28"/>
          <w:szCs w:val="28"/>
        </w:rPr>
        <w:t>ом</w:t>
      </w:r>
      <w:r w:rsidRPr="00B05CD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Минераловодского городского округа</w:t>
      </w:r>
      <w:r w:rsidRPr="00B05CD2">
        <w:rPr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</w:t>
      </w:r>
      <w:r w:rsidRPr="00B05CD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 xml:space="preserve"> в доступных для ознакомления местах и на официальном сайте </w:t>
      </w:r>
      <w:r w:rsidRPr="00043852">
        <w:rPr>
          <w:sz w:val="28"/>
          <w:szCs w:val="28"/>
        </w:rPr>
        <w:t xml:space="preserve">администрации Минераловодского городского округа (далее – </w:t>
      </w:r>
      <w:r>
        <w:rPr>
          <w:sz w:val="28"/>
          <w:szCs w:val="28"/>
        </w:rPr>
        <w:t xml:space="preserve">сайт </w:t>
      </w:r>
      <w:r w:rsidRPr="0004385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43852">
        <w:rPr>
          <w:sz w:val="28"/>
          <w:szCs w:val="28"/>
        </w:rPr>
        <w:t xml:space="preserve">) </w:t>
      </w:r>
      <w:hyperlink r:id="rId8" w:history="1">
        <w:r w:rsidRPr="00043852">
          <w:rPr>
            <w:sz w:val="28"/>
            <w:szCs w:val="28"/>
          </w:rPr>
          <w:t>www.min-vodi.ru</w:t>
        </w:r>
      </w:hyperlink>
      <w:r w:rsidRPr="00043852">
        <w:rPr>
          <w:sz w:val="28"/>
          <w:szCs w:val="28"/>
        </w:rPr>
        <w:t xml:space="preserve"> размещаются и поддерживаются в актуальном состоянии</w:t>
      </w:r>
      <w:r w:rsidRPr="00B05CD2">
        <w:rPr>
          <w:sz w:val="28"/>
          <w:szCs w:val="28"/>
        </w:rPr>
        <w:t>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Минераловодского городского округа  </w:t>
      </w:r>
      <w:hyperlink r:id="rId9" w:history="1">
        <w:r w:rsidRPr="00B939DE">
          <w:rPr>
            <w:sz w:val="28"/>
            <w:szCs w:val="28"/>
          </w:rPr>
          <w:t>www.min-vodi.ru</w:t>
        </w:r>
      </w:hyperlink>
      <w:r w:rsidRPr="00B939DE">
        <w:rPr>
          <w:sz w:val="28"/>
          <w:szCs w:val="28"/>
        </w:rPr>
        <w:t>);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график работы Управления</w:t>
      </w:r>
      <w:r w:rsidRPr="00C51160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7536F">
        <w:rPr>
          <w:sz w:val="28"/>
          <w:szCs w:val="28"/>
        </w:rPr>
        <w:t xml:space="preserve">, почтовый адрес, номера телефонов, адреса официального сайта и </w:t>
      </w:r>
      <w:r w:rsidRPr="00C7536F">
        <w:rPr>
          <w:sz w:val="28"/>
          <w:szCs w:val="28"/>
        </w:rPr>
        <w:lastRenderedPageBreak/>
        <w:t>электронной почты, по которым заявитель может получить необходимую информацию и документы;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На едином портале (</w:t>
      </w:r>
      <w:proofErr w:type="spellStart"/>
      <w:r w:rsidRPr="00C7536F">
        <w:rPr>
          <w:sz w:val="28"/>
          <w:szCs w:val="28"/>
        </w:rPr>
        <w:t>www.gosuslugi.ru</w:t>
      </w:r>
      <w:proofErr w:type="spellEnd"/>
      <w:r w:rsidRPr="00C7536F">
        <w:rPr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CA7512" w:rsidRPr="005634B6" w:rsidRDefault="00CA7512" w:rsidP="00CA7512">
      <w:r w:rsidRPr="00C7536F">
        <w:rPr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>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адрес электронной почты;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</w:t>
      </w:r>
      <w:r w:rsidRPr="00BF388D">
        <w:rPr>
          <w:sz w:val="28"/>
          <w:szCs w:val="28"/>
        </w:rPr>
        <w:t>портале и официальном сайте администрации, предоставляется</w:t>
      </w:r>
      <w:r w:rsidRPr="00B05CD2">
        <w:rPr>
          <w:sz w:val="28"/>
          <w:szCs w:val="28"/>
        </w:rPr>
        <w:t xml:space="preserve"> заявителю бесплатно.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</w:t>
      </w:r>
      <w:r w:rsidRPr="00BF388D">
        <w:rPr>
          <w:sz w:val="28"/>
          <w:szCs w:val="28"/>
        </w:rPr>
        <w:t>официальном сайте администрации</w:t>
      </w:r>
      <w:r w:rsidRPr="00B05CD2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B05CD2">
        <w:rPr>
          <w:sz w:val="28"/>
          <w:szCs w:val="28"/>
        </w:rPr>
        <w:t xml:space="preserve"> данных.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2. Стандарт предоставления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2.1. Наименование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Наименование государственной услуги –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 w:rsidRPr="00B05CD2">
        <w:rPr>
          <w:sz w:val="28"/>
          <w:szCs w:val="28"/>
        </w:rPr>
        <w:br/>
        <w:t>от 09 апреля 2020 г. № 49-кз «О ежемесячной денежной выплате на ребенка в возрасте от трех до семи лет включительно».</w:t>
      </w:r>
    </w:p>
    <w:p w:rsidR="00CA7512" w:rsidRPr="00BF388D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2.2. </w:t>
      </w:r>
      <w:r w:rsidRPr="00BF388D">
        <w:rPr>
          <w:sz w:val="28"/>
          <w:szCs w:val="28"/>
        </w:rPr>
        <w:t xml:space="preserve">Наименование органа, предоставляющего государственную услугу, а также наименования всех иных организаций, участвующих в </w:t>
      </w:r>
      <w:r w:rsidRPr="00BF388D">
        <w:rPr>
          <w:sz w:val="28"/>
          <w:szCs w:val="28"/>
        </w:rPr>
        <w:lastRenderedPageBreak/>
        <w:t>предоставлении государственной услуги, обращение в которые необходимо для предоставления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Государственная услуга предоставляется </w:t>
      </w:r>
      <w:r w:rsidRPr="00043852">
        <w:rPr>
          <w:sz w:val="28"/>
          <w:szCs w:val="28"/>
        </w:rPr>
        <w:t xml:space="preserve">Управлением труда и социальной защиты населения </w:t>
      </w:r>
      <w:r w:rsidRPr="00B05CD2">
        <w:rPr>
          <w:sz w:val="28"/>
          <w:szCs w:val="28"/>
        </w:rPr>
        <w:t>по месту жительства (месту пребывания)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B05CD2">
        <w:rPr>
          <w:sz w:val="28"/>
          <w:szCs w:val="28"/>
        </w:rPr>
        <w:t xml:space="preserve">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Пенсионного фонда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государственной службы занятости населения;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B05CD2">
        <w:rPr>
          <w:sz w:val="28"/>
          <w:szCs w:val="28"/>
        </w:rPr>
        <w:t>прекурсоров</w:t>
      </w:r>
      <w:proofErr w:type="spellEnd"/>
      <w:r w:rsidRPr="00B05CD2">
        <w:rPr>
          <w:sz w:val="28"/>
          <w:szCs w:val="28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– территориальные органы федерального органа исполнительной власти в сфере внутренних</w:t>
      </w:r>
      <w:proofErr w:type="gramEnd"/>
      <w:r w:rsidRPr="00B05CD2">
        <w:rPr>
          <w:sz w:val="28"/>
          <w:szCs w:val="28"/>
        </w:rPr>
        <w:t xml:space="preserve"> дел);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записи актов гражданского состояния;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деятельностью;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Федеральной налоговой службы;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органы местного самоуправления муниципальных образований Ставропольского края либо субъектов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5CD2">
        <w:rPr>
          <w:rFonts w:eastAsia="Calibri"/>
          <w:sz w:val="28"/>
          <w:szCs w:val="28"/>
          <w:lang w:eastAsia="en-US"/>
        </w:rPr>
        <w:t>государственные органы, на которые возложено исполнение полномочий по опеке и попечительству в соответствии со статьей 6 Федерального закона от 24 апреля 2008 года № 48-ФЗ «Об опеке и попечительстве».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2.3. Описание результата предоставления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предоставления государственной услуги является: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Срок предоставления государственной услуги не может превышать</w:t>
      </w:r>
      <w:r w:rsidRPr="00B05CD2">
        <w:rPr>
          <w:sz w:val="28"/>
          <w:szCs w:val="28"/>
        </w:rPr>
        <w:br/>
      </w:r>
      <w:r w:rsidRPr="00B05CD2">
        <w:rPr>
          <w:color w:val="000000"/>
          <w:sz w:val="28"/>
          <w:szCs w:val="28"/>
        </w:rPr>
        <w:t>10 рабочих дней со</w:t>
      </w:r>
      <w:r w:rsidRPr="00B05CD2">
        <w:rPr>
          <w:sz w:val="28"/>
          <w:szCs w:val="28"/>
        </w:rPr>
        <w:t xml:space="preserve"> дня регистрации заявления и документов (при наличии)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либо МФЦ. </w:t>
      </w:r>
    </w:p>
    <w:p w:rsidR="005F4142" w:rsidRPr="005F4142" w:rsidRDefault="005F4142" w:rsidP="005F4142">
      <w:pPr>
        <w:ind w:firstLine="708"/>
        <w:jc w:val="both"/>
        <w:rPr>
          <w:sz w:val="28"/>
          <w:szCs w:val="28"/>
        </w:rPr>
      </w:pPr>
      <w:bookmarkStart w:id="0" w:name="sub_1263"/>
      <w:r w:rsidRPr="005F4142">
        <w:rPr>
          <w:sz w:val="28"/>
          <w:szCs w:val="28"/>
          <w:highlight w:val="yellow"/>
        </w:rPr>
        <w:t xml:space="preserve">Срок предоставления государственной услуги продлевается на 20 рабочих дней в случае </w:t>
      </w:r>
      <w:proofErr w:type="spellStart"/>
      <w:r w:rsidRPr="005F4142">
        <w:rPr>
          <w:sz w:val="28"/>
          <w:szCs w:val="28"/>
          <w:highlight w:val="yellow"/>
        </w:rPr>
        <w:t>непоступления</w:t>
      </w:r>
      <w:proofErr w:type="spellEnd"/>
      <w:r w:rsidRPr="005F4142">
        <w:rPr>
          <w:sz w:val="28"/>
          <w:szCs w:val="28"/>
          <w:highlight w:val="yellow"/>
        </w:rPr>
        <w:t xml:space="preserve"> документов (сведений), запрашиваемых в рамках межведомственного информационного взаимодействия.</w:t>
      </w:r>
    </w:p>
    <w:bookmarkEnd w:id="0"/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Срок приостановления предоставления государственной услуги - не более 15 </w:t>
      </w:r>
      <w:r>
        <w:rPr>
          <w:sz w:val="28"/>
          <w:szCs w:val="28"/>
        </w:rPr>
        <w:t xml:space="preserve">календарных </w:t>
      </w:r>
      <w:r w:rsidRPr="00B05CD2">
        <w:rPr>
          <w:sz w:val="28"/>
          <w:szCs w:val="28"/>
        </w:rPr>
        <w:t>дней со дня направления заявителю уведомления о перечне недостающих документов и (или) документов неправильно оформленных.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принятия решения об отказе в назначении ежемесячной денежной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bookmarkStart w:id="1" w:name="sub_2212"/>
      <w:proofErr w:type="gramStart"/>
      <w:r w:rsidRPr="00B05CD2">
        <w:rPr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</w:t>
      </w:r>
      <w:r w:rsidRPr="00B05CD2">
        <w:rPr>
          <w:color w:val="000000"/>
          <w:sz w:val="28"/>
          <w:szCs w:val="28"/>
        </w:rPr>
        <w:t>со</w:t>
      </w:r>
      <w:r w:rsidRPr="00B05CD2">
        <w:rPr>
          <w:sz w:val="28"/>
          <w:szCs w:val="28"/>
        </w:rPr>
        <w:t xml:space="preserve"> дня регистрации заявления в </w:t>
      </w:r>
      <w:r>
        <w:rPr>
          <w:sz w:val="28"/>
          <w:szCs w:val="28"/>
        </w:rPr>
        <w:t>Управлении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либо МФЦ за назначением ежемесячной денежной выплаты со всеми необходимыми документами (при наличии), при отказе в назначении ежемесячной денежной выплаты – 1 рабочего дня со дня принятия решения, а случае </w:t>
      </w:r>
      <w:proofErr w:type="spellStart"/>
      <w:r w:rsidRPr="00B05CD2">
        <w:rPr>
          <w:sz w:val="28"/>
          <w:szCs w:val="28"/>
        </w:rPr>
        <w:t>непоступления</w:t>
      </w:r>
      <w:proofErr w:type="spellEnd"/>
      <w:r w:rsidRPr="00B05CD2">
        <w:rPr>
          <w:sz w:val="28"/>
          <w:szCs w:val="28"/>
        </w:rPr>
        <w:t xml:space="preserve"> сведений, запрашиваемых в рамках межведомственного взаимодействия</w:t>
      </w:r>
      <w:proofErr w:type="gramEnd"/>
      <w:r w:rsidRPr="00B05CD2">
        <w:rPr>
          <w:sz w:val="28"/>
          <w:szCs w:val="28"/>
        </w:rPr>
        <w:t xml:space="preserve">, – не позднее чем через </w:t>
      </w:r>
      <w:r w:rsidR="005F4142" w:rsidRPr="005F4142">
        <w:rPr>
          <w:sz w:val="28"/>
          <w:szCs w:val="28"/>
          <w:highlight w:val="yellow"/>
        </w:rPr>
        <w:t>30</w:t>
      </w:r>
      <w:r w:rsidRPr="00B05CD2">
        <w:rPr>
          <w:sz w:val="28"/>
          <w:szCs w:val="28"/>
        </w:rPr>
        <w:t xml:space="preserve"> рабочих дней.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При проведении проверки сведений, содержащихся в представленных заявителем заявлении и документах (при наличии), окончательный ответ </w:t>
      </w:r>
      <w:r w:rsidRPr="00B05CD2">
        <w:rPr>
          <w:sz w:val="28"/>
          <w:szCs w:val="28"/>
        </w:rPr>
        <w:br/>
        <w:t xml:space="preserve">о назначении и выплате ежемесячной денежной выплаты либо об отказе в назначении ежемесячной денежной выплаты должен быть дан заявителю не </w:t>
      </w:r>
      <w:r w:rsidRPr="00B05CD2">
        <w:rPr>
          <w:sz w:val="28"/>
          <w:szCs w:val="28"/>
        </w:rPr>
        <w:lastRenderedPageBreak/>
        <w:t xml:space="preserve">позднее 20 рабочих дней со дня регистрации заявления в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МФЦ.</w:t>
      </w:r>
      <w:proofErr w:type="gramEnd"/>
    </w:p>
    <w:bookmarkEnd w:id="1"/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</w:t>
      </w:r>
      <w:r w:rsidRPr="006470DB">
        <w:rPr>
          <w:sz w:val="28"/>
          <w:szCs w:val="28"/>
        </w:rPr>
        <w:t>размещен на официальном сайте администрации, предоставляющей государственную услугу, в сети «Интернет», на едином портале, на региональном портале и</w:t>
      </w:r>
      <w:r w:rsidRPr="00B05CD2">
        <w:rPr>
          <w:sz w:val="28"/>
          <w:szCs w:val="28"/>
        </w:rPr>
        <w:t xml:space="preserve"> в региональном реестре.</w:t>
      </w:r>
    </w:p>
    <w:p w:rsidR="00CA7512" w:rsidRPr="00B05CD2" w:rsidRDefault="00CA7512" w:rsidP="00CA751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5CD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2.6.1. </w:t>
      </w:r>
      <w:proofErr w:type="gramStart"/>
      <w:r w:rsidRPr="00B05CD2">
        <w:rPr>
          <w:sz w:val="28"/>
          <w:szCs w:val="28"/>
        </w:rPr>
        <w:t xml:space="preserve">Для назначения ежемесячной денежной выплаты заявитель обращается в </w:t>
      </w:r>
      <w:r w:rsidRPr="00043852">
        <w:rPr>
          <w:sz w:val="28"/>
          <w:szCs w:val="28"/>
        </w:rPr>
        <w:t>Управление труда и социальной защиты населения по месту жительства</w:t>
      </w:r>
      <w:r w:rsidRPr="00B05CD2">
        <w:rPr>
          <w:sz w:val="28"/>
          <w:szCs w:val="28"/>
        </w:rPr>
        <w:t xml:space="preserve"> (пребывания) либо в МФЦ с заявлением о назначении ежемесячной денежной выплаты по форме, указанной в приложении 2 к Административному регламенту (далее – заявление) и документом (документами), подтверждающим (подтверждающими) сведения о рождении ребенка (детей) при регистрации записи актов о рождении ребенка (детей) за пределами Российской</w:t>
      </w:r>
      <w:proofErr w:type="gramEnd"/>
      <w:r w:rsidRPr="00B05CD2">
        <w:rPr>
          <w:sz w:val="28"/>
          <w:szCs w:val="28"/>
        </w:rPr>
        <w:t xml:space="preserve"> Федерации: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свидетельством (свидетельствами) о рождении ребенка (детей), выданным (выданных)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и удостоверенным (удостоверенными) штампом «</w:t>
      </w:r>
      <w:proofErr w:type="spellStart"/>
      <w:r w:rsidRPr="00B05CD2">
        <w:rPr>
          <w:snapToGrid w:val="0"/>
          <w:sz w:val="28"/>
          <w:szCs w:val="28"/>
        </w:rPr>
        <w:t>Апостиль</w:t>
      </w:r>
      <w:proofErr w:type="spellEnd"/>
      <w:r w:rsidRPr="00B05CD2">
        <w:rPr>
          <w:snapToGrid w:val="0"/>
          <w:sz w:val="28"/>
          <w:szCs w:val="28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(детей)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</w:t>
      </w:r>
      <w:proofErr w:type="gramEnd"/>
      <w:r w:rsidRPr="00B05CD2">
        <w:rPr>
          <w:snapToGrid w:val="0"/>
          <w:sz w:val="28"/>
          <w:szCs w:val="28"/>
        </w:rPr>
        <w:t xml:space="preserve"> октября 1961 года);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переведенным (переведенными) на русский язык и легализованным (легализованными) </w:t>
      </w:r>
      <w:r w:rsidRPr="00B05CD2">
        <w:rPr>
          <w:snapToGrid w:val="0"/>
          <w:sz w:val="28"/>
          <w:szCs w:val="28"/>
        </w:rPr>
        <w:lastRenderedPageBreak/>
        <w:t>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государства, не являющегося участником Конвенции от 5 октября 1961 года);</w:t>
      </w:r>
      <w:proofErr w:type="gramEnd"/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переведенный (переведенные) на русский язык и скрепленный (скрепленные) гербовой печатью (при рождении ребенка (детей)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</w:t>
      </w:r>
      <w:r w:rsidRPr="00B05CD2">
        <w:rPr>
          <w:snapToGrid w:val="0"/>
          <w:sz w:val="28"/>
          <w:szCs w:val="28"/>
        </w:rPr>
        <w:br/>
        <w:t>22 января 1993 года).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В случае представления заявителем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оформленных.</w:t>
      </w:r>
      <w:proofErr w:type="gramEnd"/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орган соцзащиты указанные в уведомлении документы, </w:t>
      </w:r>
      <w:r w:rsidRPr="002F1B12"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выплаты. </w:t>
      </w:r>
    </w:p>
    <w:p w:rsidR="00CA751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Форма заявления может быть получена заявителем: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непосредственно в Управлении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r w:rsidRPr="00B939DE">
        <w:rPr>
          <w:rFonts w:eastAsia="Arial CYR"/>
          <w:sz w:val="28"/>
          <w:szCs w:val="28"/>
        </w:rPr>
        <w:t>. Минеральные Воды, ул. Пушкина, д. 22;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в МФЦ;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в сети «Интернет» на едином портале (</w:t>
      </w:r>
      <w:proofErr w:type="spellStart"/>
      <w:r w:rsidRPr="00B939DE">
        <w:rPr>
          <w:rFonts w:eastAsia="Arial CYR"/>
          <w:sz w:val="28"/>
          <w:szCs w:val="28"/>
        </w:rPr>
        <w:t>www.gosuslugi.ru</w:t>
      </w:r>
      <w:proofErr w:type="spellEnd"/>
      <w:r w:rsidRPr="00B939DE">
        <w:rPr>
          <w:rFonts w:eastAsia="Arial CYR"/>
          <w:sz w:val="28"/>
          <w:szCs w:val="28"/>
        </w:rPr>
        <w:t>) и региональном портале (www.26gosuslugi.ru);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C73E38">
        <w:rPr>
          <w:rFonts w:eastAsia="Arial CYR"/>
          <w:sz w:val="28"/>
          <w:szCs w:val="28"/>
        </w:rPr>
        <w:t>в информационно-правовых системах «</w:t>
      </w:r>
      <w:proofErr w:type="spellStart"/>
      <w:r w:rsidRPr="00C73E38">
        <w:rPr>
          <w:rFonts w:eastAsia="Arial CYR"/>
          <w:sz w:val="28"/>
          <w:szCs w:val="28"/>
        </w:rPr>
        <w:t>КонсультантПлюс</w:t>
      </w:r>
      <w:proofErr w:type="spellEnd"/>
      <w:r w:rsidRPr="00C73E38">
        <w:rPr>
          <w:rFonts w:eastAsia="Arial CYR"/>
          <w:sz w:val="28"/>
          <w:szCs w:val="28"/>
        </w:rPr>
        <w:t>» и «Гарант».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Заявитель имеет право представить </w:t>
      </w:r>
      <w:r>
        <w:rPr>
          <w:rFonts w:eastAsia="Arial CYR"/>
          <w:sz w:val="28"/>
          <w:szCs w:val="28"/>
        </w:rPr>
        <w:t>заявление</w:t>
      </w:r>
      <w:r w:rsidRPr="00B939DE">
        <w:rPr>
          <w:rFonts w:eastAsia="Arial CYR"/>
          <w:sz w:val="28"/>
          <w:szCs w:val="28"/>
        </w:rPr>
        <w:t>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лично в Управление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proofErr w:type="gramStart"/>
      <w:r w:rsidRPr="00B939DE">
        <w:rPr>
          <w:rFonts w:eastAsia="Arial CYR"/>
          <w:sz w:val="28"/>
          <w:szCs w:val="28"/>
        </w:rPr>
        <w:t>.М</w:t>
      </w:r>
      <w:proofErr w:type="gramEnd"/>
      <w:r w:rsidRPr="00B939DE">
        <w:rPr>
          <w:rFonts w:eastAsia="Arial CYR"/>
          <w:sz w:val="28"/>
          <w:szCs w:val="28"/>
        </w:rPr>
        <w:t>инеральные Воды, ул.Пушкина, 22;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лично в МФЦ;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lastRenderedPageBreak/>
        <w:t xml:space="preserve">путем направления почтовых отправлений (заказным почтовым отправлением) в Управление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r w:rsidRPr="00B939DE">
        <w:rPr>
          <w:rFonts w:eastAsia="Arial CYR"/>
          <w:sz w:val="28"/>
          <w:szCs w:val="28"/>
        </w:rPr>
        <w:t>. Минеральные Воды, ул. Пушкина, д. 22;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B05CD2">
        <w:rPr>
          <w:sz w:val="28"/>
          <w:szCs w:val="28"/>
        </w:rPr>
        <w:t>www.gosuslugi.ru</w:t>
      </w:r>
      <w:proofErr w:type="spellEnd"/>
      <w:r w:rsidRPr="00B05CD2">
        <w:rPr>
          <w:sz w:val="28"/>
          <w:szCs w:val="28"/>
        </w:rPr>
        <w:t xml:space="preserve"> и региональный портал по адресу: www.26gosuslugi.ru.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Заявление, направленное в электронной форме, подписывается электронной подписью в соответствии с требованиями Федерального закона </w:t>
      </w:r>
      <w:r w:rsidRPr="00B05CD2">
        <w:rPr>
          <w:sz w:val="28"/>
          <w:szCs w:val="28"/>
        </w:rPr>
        <w:br/>
        <w:t xml:space="preserve">«Об электронной подписи» и требованиями Федерального закона </w:t>
      </w:r>
      <w:r w:rsidRPr="00B05CD2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формировании заявления обеспечивается: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</w:t>
      </w:r>
      <w:r w:rsidRPr="00B05CD2">
        <w:rPr>
          <w:sz w:val="28"/>
          <w:szCs w:val="28"/>
        </w:rPr>
        <w:lastRenderedPageBreak/>
        <w:t>региональном портале, в части, касающейся</w:t>
      </w:r>
      <w:proofErr w:type="gramEnd"/>
      <w:r w:rsidRPr="00B05CD2">
        <w:rPr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B05CD2">
        <w:rPr>
          <w:sz w:val="28"/>
          <w:szCs w:val="28"/>
        </w:rPr>
        <w:t>ии и ау</w:t>
      </w:r>
      <w:proofErr w:type="gramEnd"/>
      <w:r w:rsidRPr="00B05CD2">
        <w:rPr>
          <w:sz w:val="28"/>
          <w:szCs w:val="28"/>
        </w:rPr>
        <w:t>тентификации;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proofErr w:type="spellEnd"/>
      <w:r w:rsidRPr="00B05CD2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B05CD2">
        <w:rPr>
          <w:sz w:val="28"/>
          <w:szCs w:val="28"/>
        </w:rPr>
        <w:t>потери</w:t>
      </w:r>
      <w:proofErr w:type="gramEnd"/>
      <w:r w:rsidRPr="00B05CD2">
        <w:rPr>
          <w:sz w:val="28"/>
          <w:szCs w:val="28"/>
        </w:rPr>
        <w:t xml:space="preserve"> ранее введенной информации;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– в течение не менее 3 месяцев.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посредством единого портала или регионального портала.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43852">
        <w:rPr>
          <w:sz w:val="28"/>
          <w:szCs w:val="28"/>
          <w:lang w:eastAsia="en-US"/>
        </w:rPr>
        <w:t xml:space="preserve">Управление </w:t>
      </w:r>
      <w:r w:rsidRPr="00043852">
        <w:rPr>
          <w:sz w:val="28"/>
          <w:szCs w:val="28"/>
        </w:rPr>
        <w:t>труда и социальной защиты населения</w:t>
      </w:r>
      <w:r w:rsidRPr="00043852">
        <w:rPr>
          <w:sz w:val="28"/>
          <w:szCs w:val="28"/>
          <w:lang w:eastAsia="en-US"/>
        </w:rPr>
        <w:t xml:space="preserve"> </w:t>
      </w:r>
      <w:r w:rsidRPr="00B05CD2">
        <w:rPr>
          <w:sz w:val="28"/>
          <w:szCs w:val="28"/>
        </w:rPr>
        <w:t>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Управлением</w:t>
      </w:r>
      <w:r w:rsidRPr="00B05CD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 xml:space="preserve"> заявления, поступившего в электронной форме, необходим</w:t>
      </w:r>
      <w:r>
        <w:rPr>
          <w:sz w:val="28"/>
          <w:szCs w:val="28"/>
        </w:rPr>
        <w:t>ого</w:t>
      </w:r>
      <w:r w:rsidRPr="00B05CD2">
        <w:rPr>
          <w:sz w:val="28"/>
          <w:szCs w:val="28"/>
        </w:rPr>
        <w:t xml:space="preserve">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</w:t>
      </w:r>
      <w:r w:rsidRPr="006470DB">
        <w:rPr>
          <w:sz w:val="28"/>
          <w:szCs w:val="28"/>
        </w:rPr>
        <w:t xml:space="preserve">необходимого для предоставления государственной услуги, поступившего в Управление </w:t>
      </w:r>
      <w:r>
        <w:rPr>
          <w:sz w:val="28"/>
          <w:szCs w:val="28"/>
        </w:rPr>
        <w:t>труда и социальной защиты населения</w:t>
      </w:r>
      <w:r w:rsidRPr="006470DB">
        <w:rPr>
          <w:sz w:val="28"/>
          <w:szCs w:val="28"/>
        </w:rPr>
        <w:t xml:space="preserve"> в электронной</w:t>
      </w:r>
      <w:proofErr w:type="gramEnd"/>
      <w:r w:rsidRPr="006470DB">
        <w:rPr>
          <w:sz w:val="28"/>
          <w:szCs w:val="28"/>
        </w:rPr>
        <w:t xml:space="preserve"> форме, направляется заявителю не позднее рабочего дня, следующего за днем подачи указанного заявления, в форме электронного</w:t>
      </w:r>
      <w:r w:rsidRPr="00B05CD2">
        <w:rPr>
          <w:sz w:val="28"/>
          <w:szCs w:val="28"/>
        </w:rPr>
        <w:t xml:space="preserve">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B05CD2">
        <w:rPr>
          <w:sz w:val="28"/>
          <w:szCs w:val="28"/>
        </w:rPr>
        <w:lastRenderedPageBreak/>
        <w:t>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записи актов гражданского состояния</w:t>
      </w:r>
      <w:r w:rsidRPr="00B05CD2">
        <w:rPr>
          <w:snapToGrid w:val="0"/>
          <w:sz w:val="28"/>
          <w:szCs w:val="28"/>
        </w:rPr>
        <w:t xml:space="preserve">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федерального органа исполнительной власти в сфере внутренних дел,</w:t>
      </w:r>
      <w:r w:rsidRPr="00B05CD2">
        <w:rPr>
          <w:snapToGrid w:val="0"/>
          <w:sz w:val="28"/>
          <w:szCs w:val="28"/>
        </w:rPr>
        <w:t xml:space="preserve"> подтверждающие принадлежность к гражданству Российской Федерации, наличие либо отсутствие регистрации по месту жительства (пребывания) на территории Ставропольского края заявителя и (или) ребенка (детей);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rFonts w:eastAsia="Calibri"/>
          <w:sz w:val="28"/>
          <w:szCs w:val="28"/>
          <w:lang w:eastAsia="en-US"/>
        </w:rPr>
        <w:t xml:space="preserve">государственного органа, на которого возложено исполнение полномочий по опеке и попечительству в соответствии со статьей 6 Федерального закона от 24 апреля 2008 года № 48-ФЗ «Об опеке и попечительстве» о </w:t>
      </w:r>
      <w:r w:rsidRPr="00B05CD2">
        <w:rPr>
          <w:snapToGrid w:val="0"/>
          <w:sz w:val="28"/>
          <w:szCs w:val="28"/>
        </w:rPr>
        <w:t>законном представителе ребенка (детей), 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недееспособным;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Пенсионного фонда Российской Федерации</w:t>
      </w:r>
      <w:r w:rsidRPr="00B05CD2">
        <w:rPr>
          <w:snapToGrid w:val="0"/>
          <w:sz w:val="28"/>
          <w:szCs w:val="28"/>
        </w:rPr>
        <w:t xml:space="preserve"> о выплаченных суммах пенсии </w:t>
      </w:r>
      <w:r w:rsidRPr="00B05CD2">
        <w:rPr>
          <w:sz w:val="28"/>
          <w:szCs w:val="28"/>
        </w:rPr>
        <w:t>и иных аналогичных выплатах;</w:t>
      </w:r>
    </w:p>
    <w:p w:rsidR="00CA7512" w:rsidRPr="00B05CD2" w:rsidRDefault="00CA7512" w:rsidP="00CA7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государственной службы занятости населения по месту жительства заявителя о признании его безработным и размере получаемого им пособия по безработице (материальной помощи и иных выплат безработным гражданам);</w:t>
      </w:r>
      <w:r w:rsidRPr="00B05CD2">
        <w:rPr>
          <w:sz w:val="28"/>
          <w:szCs w:val="28"/>
        </w:rPr>
        <w:t xml:space="preserve"> 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Пенсионного фонда Российской Федерации</w:t>
      </w:r>
      <w:r w:rsidRPr="00B05CD2">
        <w:rPr>
          <w:snapToGrid w:val="0"/>
          <w:sz w:val="28"/>
          <w:szCs w:val="28"/>
        </w:rPr>
        <w:t xml:space="preserve"> о выплатах правопреемникам умерших застрахованных лиц;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Фонда социального страхования Российской Федерации</w:t>
      </w:r>
      <w:r w:rsidRPr="00B05CD2">
        <w:rPr>
          <w:snapToGrid w:val="0"/>
          <w:sz w:val="28"/>
          <w:szCs w:val="28"/>
        </w:rPr>
        <w:t xml:space="preserve"> о получении (не получении) государственного пособия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 xml:space="preserve">сведения территориального органа Федеральной налоговой службы о доходах от вознаграждения за выполнение трудовых или иных обязанностей, </w:t>
      </w:r>
      <w:r w:rsidRPr="00B05CD2">
        <w:rPr>
          <w:snapToGrid w:val="0"/>
          <w:sz w:val="28"/>
          <w:szCs w:val="28"/>
        </w:rPr>
        <w:lastRenderedPageBreak/>
        <w:t>включая выплаты компенсационного и стимулирующего характера, вознаграждений за выполненную работу, оказания услуг,</w:t>
      </w:r>
      <w:r w:rsidRPr="00B05CD2">
        <w:rPr>
          <w:sz w:val="28"/>
          <w:szCs w:val="28"/>
        </w:rPr>
        <w:t xml:space="preserve"> </w:t>
      </w:r>
      <w:r w:rsidRPr="00B05CD2">
        <w:rPr>
          <w:snapToGrid w:val="0"/>
          <w:sz w:val="28"/>
          <w:szCs w:val="28"/>
        </w:rPr>
        <w:t>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</w:t>
      </w:r>
      <w:proofErr w:type="gramEnd"/>
      <w:r w:rsidRPr="00B05CD2">
        <w:rPr>
          <w:snapToGrid w:val="0"/>
          <w:sz w:val="28"/>
          <w:szCs w:val="28"/>
        </w:rPr>
        <w:t xml:space="preserve">, </w:t>
      </w:r>
      <w:r w:rsidRPr="00B05CD2">
        <w:rPr>
          <w:sz w:val="28"/>
          <w:szCs w:val="28"/>
        </w:rPr>
        <w:t xml:space="preserve">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а также </w:t>
      </w:r>
      <w:r w:rsidRPr="00B05CD2">
        <w:rPr>
          <w:snapToGrid w:val="0"/>
          <w:sz w:val="28"/>
          <w:szCs w:val="28"/>
        </w:rPr>
        <w:t>от осуществления частной практики;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B05CD2">
        <w:rPr>
          <w:snapToGrid w:val="0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 о денежном довольствии (денежном содержании), пенсиях, а также дополнительных выплатах, имеющих постоянный характер, и продовольственном обеспечении (денежной компенсации взамен продовольственного пайка) установленных законодательством Российской</w:t>
      </w:r>
      <w:proofErr w:type="gramEnd"/>
      <w:r w:rsidRPr="00B05CD2">
        <w:rPr>
          <w:snapToGrid w:val="0"/>
          <w:sz w:val="28"/>
          <w:szCs w:val="28"/>
        </w:rPr>
        <w:t xml:space="preserve"> Федерации (при наличии);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Ставропольского края);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прежнему месту жительства (пребывания) заявителя о прекращении ему выплаты ежемесячной денежной выплаты (в случае перемены места жительства (пребывания) заявителя на территории Ставропольского края);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прежнему месту жительства (пребывания) заявителя о прекращении (неполучении) им ежемесячной денежной выплаты (в случае переезда заявителя на территорию Ставропольского края из другого субъекта Российской Федерации).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Запрещается требовать от заявителя: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</w:t>
      </w:r>
      <w:r w:rsidRPr="00B05CD2">
        <w:rPr>
          <w:sz w:val="28"/>
          <w:szCs w:val="28"/>
        </w:rPr>
        <w:lastRenderedPageBreak/>
        <w:t>документов, указанных в части 6 статьи 7 Федерального закона «Об организации предоставления государственных и муниципальных услуг»;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в) выявление документально подтвержденного </w:t>
      </w:r>
      <w:r w:rsidRPr="006470DB">
        <w:rPr>
          <w:sz w:val="28"/>
          <w:szCs w:val="28"/>
        </w:rPr>
        <w:t>факта (признаков) ошибочного или противоправного действия (бездействия) должностного лица Управления</w:t>
      </w:r>
      <w:r w:rsidRPr="00602161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6470DB">
        <w:rPr>
          <w:sz w:val="28"/>
          <w:szCs w:val="28"/>
        </w:rPr>
        <w:t>, работника МФЦ, работника организации, предусмотренной частью 1.1 статьи 16 Федерального закона «Об организации предоставления</w:t>
      </w:r>
      <w:r w:rsidRPr="00B05CD2">
        <w:rPr>
          <w:sz w:val="28"/>
          <w:szCs w:val="28"/>
        </w:rPr>
        <w:t xml:space="preserve"> государственных и муниципальных услуг», при первоначальном отказе в приеме заявления, необходимого для предоставления государственной услуги, либо в предоставлении государственной услуги, о чем в письменном виде за подписью</w:t>
      </w:r>
      <w:proofErr w:type="gramEnd"/>
      <w:r w:rsidRPr="00B05CD2">
        <w:rPr>
          <w:sz w:val="28"/>
          <w:szCs w:val="28"/>
        </w:rPr>
        <w:t xml:space="preserve"> руководителя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руководителя МФЦ при первоначальном отказе в приеме заявления, необходимого для предоставления государственной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2.8.1. Основания для отказа в приеме заявления, необходимого для предоставления государственной услуги – отсутствие документа, удостоверяющего личность и полномочия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подписи, не принадлежащей заявителю.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отсутствие гражданства Российской Федерации у заявителя и (или) ребенка (детей), в отношении которого (которых) подано заявление;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неподтверждение</w:t>
      </w:r>
      <w:proofErr w:type="spellEnd"/>
      <w:r w:rsidRPr="00B05CD2">
        <w:rPr>
          <w:sz w:val="28"/>
          <w:szCs w:val="28"/>
        </w:rPr>
        <w:t xml:space="preserve"> факта проживания заявителя и (или) ребенка (детей) на территории Ставропольского края;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неподтверждение</w:t>
      </w:r>
      <w:proofErr w:type="spellEnd"/>
      <w:r w:rsidRPr="00B05CD2">
        <w:rPr>
          <w:sz w:val="28"/>
          <w:szCs w:val="28"/>
        </w:rPr>
        <w:t xml:space="preserve"> факта совместного проживания заявителя, </w:t>
      </w:r>
      <w:proofErr w:type="spellStart"/>
      <w:proofErr w:type="gramStart"/>
      <w:r w:rsidRPr="00B05CD2">
        <w:rPr>
          <w:sz w:val="28"/>
          <w:szCs w:val="28"/>
        </w:rPr>
        <w:t>обра-тившегося</w:t>
      </w:r>
      <w:proofErr w:type="spellEnd"/>
      <w:proofErr w:type="gramEnd"/>
      <w:r w:rsidRPr="00B05CD2">
        <w:rPr>
          <w:sz w:val="28"/>
          <w:szCs w:val="28"/>
        </w:rPr>
        <w:t xml:space="preserve"> за назначением ежемесячной выплаты, и ребенка (детей) на территории Ставропольского края;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превышение </w:t>
      </w:r>
      <w:proofErr w:type="gramStart"/>
      <w:r w:rsidRPr="00B05CD2">
        <w:rPr>
          <w:sz w:val="28"/>
          <w:szCs w:val="28"/>
        </w:rPr>
        <w:t>размера среднедушевого дохода семьи заявителя величины прожиточного минимума</w:t>
      </w:r>
      <w:proofErr w:type="gramEnd"/>
      <w:r w:rsidRPr="00B05CD2">
        <w:rPr>
          <w:sz w:val="28"/>
          <w:szCs w:val="28"/>
        </w:rPr>
        <w:t xml:space="preserve"> на душу населения;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смерть ребенка (детей), в отношении которого (которых) подано заявление;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установление факта недостоверных и (или) неполных сведений, указанных заявителем в заявлении.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2.9.2. Основания для приостановления предоставления государственной услуги – представление заявителем документов не в полном объеме и (или) неправильно оформленных.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Pr="00043852">
        <w:rPr>
          <w:sz w:val="28"/>
          <w:szCs w:val="28"/>
        </w:rPr>
        <w:t>Управления труда и социальной защиты населения и (или) должностного лица</w:t>
      </w:r>
      <w:r w:rsidRPr="00B05CD2">
        <w:rPr>
          <w:sz w:val="28"/>
          <w:szCs w:val="28"/>
        </w:rPr>
        <w:t>, МФЦ и (или) работника МФЦ, плата с заявителя не взимается.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</w:t>
      </w:r>
      <w:r w:rsidRPr="00B05CD2">
        <w:rPr>
          <w:sz w:val="28"/>
          <w:szCs w:val="28"/>
        </w:rPr>
        <w:lastRenderedPageBreak/>
        <w:t>предоставления государственной услуги составляет 15 минут, по предварительной записи – 10 минут.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посредством внесения в журнал регистрации заявлений о назначении ежемесячной денежной выплаты (далее – журнал регистрации заявлений) по форме, указанной в приложении 4 к Административному регламенту, либо должностным лицом МФЦ в учетных формах, предусмотренных МФЦ.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прием и регистрацию документов (при наличии), и регистрируется в журнале регистрации заявлений в сроки, указанные в настоящем пункте.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2.15. </w:t>
      </w:r>
      <w:proofErr w:type="gramStart"/>
      <w:r w:rsidRPr="00B05CD2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B05CD2">
        <w:rPr>
          <w:sz w:val="28"/>
          <w:szCs w:val="28"/>
        </w:rPr>
        <w:t>мультимедийной</w:t>
      </w:r>
      <w:proofErr w:type="spellEnd"/>
      <w:r w:rsidRPr="00B05CD2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05CD2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Центральный вход в здание Управление труда и социальной защиты населения  должен быть оборудован информационной табличкой (вывеской), содержащей информацию об</w:t>
      </w:r>
      <w:r>
        <w:rPr>
          <w:sz w:val="28"/>
          <w:szCs w:val="28"/>
        </w:rPr>
        <w:t xml:space="preserve"> Управлении</w:t>
      </w:r>
      <w:r w:rsidRPr="00C65E5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Места</w:t>
      </w:r>
      <w:r w:rsidRPr="00B05CD2">
        <w:rPr>
          <w:sz w:val="28"/>
          <w:szCs w:val="28"/>
        </w:rPr>
        <w:t xml:space="preserve">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 xml:space="preserve">Вход в здание Управления </w:t>
      </w:r>
      <w:r>
        <w:rPr>
          <w:sz w:val="28"/>
          <w:szCs w:val="28"/>
        </w:rPr>
        <w:t>труда и социальной защиты населения</w:t>
      </w:r>
      <w:r w:rsidRPr="00C7536F">
        <w:rPr>
          <w:sz w:val="28"/>
          <w:szCs w:val="28"/>
        </w:rPr>
        <w:t xml:space="preserve"> оборудован пандусом, удобным для въезда в здание </w:t>
      </w:r>
      <w:proofErr w:type="gramStart"/>
      <w:r w:rsidRPr="00C7536F">
        <w:rPr>
          <w:sz w:val="28"/>
          <w:szCs w:val="28"/>
        </w:rPr>
        <w:t>инвалидных</w:t>
      </w:r>
      <w:proofErr w:type="gramEnd"/>
      <w:r w:rsidRPr="00C7536F">
        <w:rPr>
          <w:sz w:val="28"/>
          <w:szCs w:val="28"/>
        </w:rPr>
        <w:t xml:space="preserve"> </w:t>
      </w:r>
      <w:proofErr w:type="spellStart"/>
      <w:r w:rsidRPr="00C7536F">
        <w:rPr>
          <w:sz w:val="28"/>
          <w:szCs w:val="28"/>
        </w:rPr>
        <w:t>кресел-калясок</w:t>
      </w:r>
      <w:proofErr w:type="spellEnd"/>
      <w:r w:rsidRPr="00C7536F">
        <w:rPr>
          <w:sz w:val="28"/>
          <w:szCs w:val="28"/>
        </w:rPr>
        <w:t>.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Центральный вход в Управление</w:t>
      </w:r>
      <w:r w:rsidRPr="001550DC">
        <w:rPr>
          <w:sz w:val="28"/>
          <w:szCs w:val="28"/>
        </w:rPr>
        <w:t xml:space="preserve"> труда и социальной защиты населения  оборудован кнопкой вызова помощи для людей с инвалидностью, которые </w:t>
      </w:r>
      <w:r w:rsidRPr="001550DC">
        <w:rPr>
          <w:sz w:val="28"/>
          <w:szCs w:val="28"/>
        </w:rPr>
        <w:lastRenderedPageBreak/>
        <w:t>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 xml:space="preserve">Для слабовидящих и слепых людей, инвалидов по зрению помещение Управления труда и социальной защиты населения оборудованы специальными объемными тактильными плитками в виде точек, обозначающие наличие препятствий на пути.  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 xml:space="preserve">Для  людей с нарушением слуха в Управлении труда и социальной защиты населения расположено электронное табло «Бегущая строка» для оперативного получения информации визуальным способом.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Помещения должны </w:t>
      </w:r>
      <w:r w:rsidRPr="00993074">
        <w:rPr>
          <w:sz w:val="28"/>
          <w:szCs w:val="28"/>
          <w:highlight w:val="yellow"/>
        </w:rPr>
        <w:t xml:space="preserve">соответствовать </w:t>
      </w:r>
      <w:r w:rsidR="00993074" w:rsidRPr="00993074">
        <w:rPr>
          <w:sz w:val="28"/>
          <w:szCs w:val="28"/>
          <w:highlight w:val="yellow"/>
        </w:rPr>
        <w:t xml:space="preserve">санитарным правилам СП 2.2.3670-20 «Санитарно-эпидемиологические требования к условиям труда </w:t>
      </w:r>
      <w:r w:rsidRPr="00993074">
        <w:rPr>
          <w:sz w:val="28"/>
          <w:szCs w:val="28"/>
          <w:highlight w:val="yellow"/>
        </w:rPr>
        <w:t>и быть оборудованы противопожарной системой и средствами пожаротушения</w:t>
      </w:r>
      <w:r w:rsidRPr="00B05CD2">
        <w:rPr>
          <w:sz w:val="28"/>
          <w:szCs w:val="28"/>
        </w:rPr>
        <w:t>, системой оповещения о возникновении чрезвычайной ситуации.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Оформление визуальной, текстовой и </w:t>
      </w:r>
      <w:proofErr w:type="spellStart"/>
      <w:r w:rsidRPr="00B05CD2">
        <w:rPr>
          <w:sz w:val="28"/>
          <w:szCs w:val="28"/>
        </w:rPr>
        <w:t>мультимедийной</w:t>
      </w:r>
      <w:proofErr w:type="spellEnd"/>
      <w:r w:rsidRPr="00B05CD2">
        <w:rPr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</w:t>
      </w:r>
      <w:proofErr w:type="gramStart"/>
      <w:r w:rsidRPr="00B05CD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05CD2">
        <w:rPr>
          <w:sz w:val="28"/>
          <w:szCs w:val="28"/>
        </w:rPr>
        <w:t xml:space="preserve">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</w:t>
      </w:r>
      <w:r w:rsidRPr="00B05CD2">
        <w:rPr>
          <w:sz w:val="28"/>
          <w:szCs w:val="28"/>
        </w:rPr>
        <w:lastRenderedPageBreak/>
        <w:t>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2.16. </w:t>
      </w:r>
      <w:proofErr w:type="gramStart"/>
      <w:r w:rsidRPr="00B05CD2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B05CD2">
        <w:rPr>
          <w:sz w:val="28"/>
          <w:szCs w:val="28"/>
        </w:rPr>
        <w:t xml:space="preserve"> </w:t>
      </w:r>
      <w:proofErr w:type="gramStart"/>
      <w:r w:rsidRPr="00B05CD2">
        <w:rPr>
          <w:sz w:val="28"/>
          <w:szCs w:val="28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 показателям доступности и качества государственных услуг относятся: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1) своевременность (</w:t>
      </w:r>
      <w:proofErr w:type="spellStart"/>
      <w:proofErr w:type="gramStart"/>
      <w:r w:rsidRPr="00B05CD2">
        <w:rPr>
          <w:sz w:val="28"/>
          <w:szCs w:val="28"/>
        </w:rPr>
        <w:t>Св</w:t>
      </w:r>
      <w:proofErr w:type="spellEnd"/>
      <w:proofErr w:type="gramEnd"/>
      <w:r w:rsidRPr="00B05CD2">
        <w:rPr>
          <w:sz w:val="28"/>
          <w:szCs w:val="28"/>
        </w:rPr>
        <w:t>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B05CD2">
        <w:rPr>
          <w:sz w:val="28"/>
          <w:szCs w:val="28"/>
        </w:rPr>
        <w:t>Св</w:t>
      </w:r>
      <w:proofErr w:type="spellEnd"/>
      <w:proofErr w:type="gramEnd"/>
      <w:r w:rsidRPr="00B05CD2">
        <w:rPr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государственной услуги </w:t>
      </w:r>
      <w:proofErr w:type="spellStart"/>
      <w:r w:rsidRPr="00B05CD2">
        <w:rPr>
          <w:sz w:val="28"/>
          <w:szCs w:val="28"/>
        </w:rPr>
        <w:t>x</w:t>
      </w:r>
      <w:proofErr w:type="spellEnd"/>
      <w:r w:rsidRPr="00B05CD2">
        <w:rPr>
          <w:sz w:val="28"/>
          <w:szCs w:val="28"/>
        </w:rPr>
        <w:t xml:space="preserve">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2) доступность (</w:t>
      </w:r>
      <w:proofErr w:type="spellStart"/>
      <w:r w:rsidRPr="00B05CD2">
        <w:rPr>
          <w:sz w:val="28"/>
          <w:szCs w:val="28"/>
        </w:rPr>
        <w:t>Дос</w:t>
      </w:r>
      <w:proofErr w:type="spellEnd"/>
      <w:r w:rsidRPr="00B05CD2">
        <w:rPr>
          <w:sz w:val="28"/>
          <w:szCs w:val="28"/>
        </w:rPr>
        <w:t>):</w:t>
      </w:r>
    </w:p>
    <w:p w:rsidR="00CA7512" w:rsidRPr="00B05CD2" w:rsidRDefault="00CA7512" w:rsidP="00CA7512">
      <w:pPr>
        <w:ind w:firstLine="709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Дос</w:t>
      </w:r>
      <w:proofErr w:type="spellEnd"/>
      <w:r w:rsidRPr="00B05CD2">
        <w:rPr>
          <w:sz w:val="28"/>
          <w:szCs w:val="28"/>
        </w:rPr>
        <w:t xml:space="preserve"> =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тел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врем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б</w:t>
      </w:r>
      <w:proofErr w:type="spellEnd"/>
      <w:r w:rsidRPr="00B05CD2">
        <w:rPr>
          <w:kern w:val="28"/>
          <w:sz w:val="28"/>
          <w:szCs w:val="28"/>
          <w:vertAlign w:val="subscript"/>
        </w:rPr>
        <w:t xml:space="preserve">/б с </w:t>
      </w:r>
      <w:r w:rsidRPr="00B05CD2">
        <w:rPr>
          <w:sz w:val="28"/>
          <w:szCs w:val="28"/>
        </w:rPr>
        <w:t xml:space="preserve">+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эл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инф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жит</w:t>
      </w:r>
      <w:proofErr w:type="spellEnd"/>
      <w:r w:rsidRPr="00B05CD2">
        <w:rPr>
          <w:kern w:val="28"/>
          <w:sz w:val="28"/>
          <w:szCs w:val="28"/>
          <w:vertAlign w:val="subscript"/>
        </w:rPr>
        <w:t xml:space="preserve"> </w:t>
      </w:r>
      <w:r w:rsidRPr="00B05CD2">
        <w:rPr>
          <w:kern w:val="28"/>
          <w:sz w:val="28"/>
          <w:szCs w:val="28"/>
        </w:rPr>
        <w:t xml:space="preserve">+ </w:t>
      </w:r>
      <w:proofErr w:type="spellStart"/>
      <w:r w:rsidRPr="00B05CD2">
        <w:rPr>
          <w:kern w:val="28"/>
          <w:sz w:val="28"/>
          <w:szCs w:val="28"/>
        </w:rPr>
        <w:t>Д</w:t>
      </w:r>
      <w:r w:rsidRPr="00B05CD2">
        <w:rPr>
          <w:kern w:val="28"/>
          <w:sz w:val="28"/>
          <w:szCs w:val="28"/>
          <w:vertAlign w:val="subscript"/>
        </w:rPr>
        <w:t>мфц</w:t>
      </w:r>
      <w:proofErr w:type="spellEnd"/>
      <w:r w:rsidRPr="00B05CD2">
        <w:rPr>
          <w:sz w:val="28"/>
          <w:szCs w:val="28"/>
        </w:rPr>
        <w:t xml:space="preserve">,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тел</w:t>
      </w:r>
      <w:proofErr w:type="spellEnd"/>
      <w:r w:rsidRPr="00B05CD2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тел</w:t>
      </w:r>
      <w:proofErr w:type="spellEnd"/>
      <w:r w:rsidRPr="00B05CD2">
        <w:rPr>
          <w:sz w:val="28"/>
          <w:szCs w:val="28"/>
          <w:vertAlign w:val="subscript"/>
        </w:rPr>
        <w:t xml:space="preserve"> </w:t>
      </w:r>
      <w:r w:rsidRPr="00B05CD2">
        <w:rPr>
          <w:sz w:val="28"/>
          <w:szCs w:val="28"/>
        </w:rPr>
        <w:t>= 5 % – можно записаться на прием по телефону;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тел</w:t>
      </w:r>
      <w:proofErr w:type="spellEnd"/>
      <w:r w:rsidRPr="00B05CD2">
        <w:rPr>
          <w:sz w:val="28"/>
          <w:szCs w:val="28"/>
        </w:rPr>
        <w:t xml:space="preserve"> = 0 % – нельзя записаться на прием по телефону.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врем</w:t>
      </w:r>
      <w:proofErr w:type="spellEnd"/>
      <w:r w:rsidRPr="00B05CD2">
        <w:rPr>
          <w:sz w:val="28"/>
          <w:szCs w:val="28"/>
        </w:rPr>
        <w:t xml:space="preserve"> – возможность прийти на прием в нерабочее время: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lastRenderedPageBreak/>
        <w:t>Д</w:t>
      </w:r>
      <w:r w:rsidRPr="00B05CD2">
        <w:rPr>
          <w:sz w:val="28"/>
          <w:szCs w:val="28"/>
          <w:vertAlign w:val="subscript"/>
        </w:rPr>
        <w:t>врем</w:t>
      </w:r>
      <w:proofErr w:type="spellEnd"/>
      <w:r w:rsidRPr="00B05CD2">
        <w:rPr>
          <w:sz w:val="28"/>
          <w:szCs w:val="28"/>
        </w:rPr>
        <w:t xml:space="preserve"> = 10 % – прием (выдача) документов осуществляется без перерыва на обед (5 %) и в выходной день (5%).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</w:t>
      </w:r>
      <w:proofErr w:type="spellEnd"/>
      <w:r w:rsidRPr="00B05CD2">
        <w:rPr>
          <w:sz w:val="28"/>
          <w:szCs w:val="28"/>
          <w:vertAlign w:val="subscript"/>
        </w:rPr>
        <w:t>/</w:t>
      </w:r>
      <w:proofErr w:type="spellStart"/>
      <w:r w:rsidRPr="00B05CD2">
        <w:rPr>
          <w:sz w:val="28"/>
          <w:szCs w:val="28"/>
          <w:vertAlign w:val="subscript"/>
        </w:rPr>
        <w:t>бс</w:t>
      </w:r>
      <w:proofErr w:type="spellEnd"/>
      <w:r w:rsidRPr="00B05CD2">
        <w:rPr>
          <w:sz w:val="28"/>
          <w:szCs w:val="28"/>
        </w:rPr>
        <w:t xml:space="preserve"> – наличие </w:t>
      </w:r>
      <w:proofErr w:type="spellStart"/>
      <w:r w:rsidRPr="00B05CD2">
        <w:rPr>
          <w:sz w:val="28"/>
          <w:szCs w:val="28"/>
        </w:rPr>
        <w:t>безбарьерной</w:t>
      </w:r>
      <w:proofErr w:type="spellEnd"/>
      <w:r w:rsidRPr="00B05CD2">
        <w:rPr>
          <w:sz w:val="28"/>
          <w:szCs w:val="28"/>
        </w:rPr>
        <w:t xml:space="preserve"> среды: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</w:t>
      </w:r>
      <w:proofErr w:type="spellEnd"/>
      <w:r w:rsidRPr="00B05CD2">
        <w:rPr>
          <w:sz w:val="28"/>
          <w:szCs w:val="28"/>
          <w:vertAlign w:val="subscript"/>
        </w:rPr>
        <w:t>/</w:t>
      </w:r>
      <w:proofErr w:type="spellStart"/>
      <w:r w:rsidRPr="00B05CD2">
        <w:rPr>
          <w:sz w:val="28"/>
          <w:szCs w:val="28"/>
          <w:vertAlign w:val="subscript"/>
        </w:rPr>
        <w:t>бс</w:t>
      </w:r>
      <w:proofErr w:type="spellEnd"/>
      <w:r w:rsidRPr="00B05CD2">
        <w:rPr>
          <w:sz w:val="28"/>
          <w:szCs w:val="28"/>
        </w:rPr>
        <w:t xml:space="preserve"> = 20 % – от тротуара до места приема можно проехать на коляске;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</w:t>
      </w:r>
      <w:proofErr w:type="spellEnd"/>
      <w:r w:rsidRPr="00B05CD2">
        <w:rPr>
          <w:sz w:val="28"/>
          <w:szCs w:val="28"/>
          <w:vertAlign w:val="subscript"/>
        </w:rPr>
        <w:t>/</w:t>
      </w:r>
      <w:proofErr w:type="spellStart"/>
      <w:r w:rsidRPr="00B05CD2">
        <w:rPr>
          <w:sz w:val="28"/>
          <w:szCs w:val="28"/>
          <w:vertAlign w:val="subscript"/>
        </w:rPr>
        <w:t>бс</w:t>
      </w:r>
      <w:proofErr w:type="spellEnd"/>
      <w:r w:rsidRPr="00B05CD2">
        <w:rPr>
          <w:sz w:val="28"/>
          <w:szCs w:val="28"/>
          <w:vertAlign w:val="subscript"/>
        </w:rPr>
        <w:t xml:space="preserve"> </w:t>
      </w:r>
      <w:r w:rsidRPr="00B05CD2">
        <w:rPr>
          <w:sz w:val="28"/>
          <w:szCs w:val="28"/>
        </w:rPr>
        <w:t>= 10 % – от тротуара до места приема можно проехать на коляске с посторонней помощью 1 человека;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</w:t>
      </w:r>
      <w:proofErr w:type="spellEnd"/>
      <w:r w:rsidRPr="00B05CD2">
        <w:rPr>
          <w:sz w:val="28"/>
          <w:szCs w:val="28"/>
          <w:vertAlign w:val="subscript"/>
        </w:rPr>
        <w:t>/</w:t>
      </w:r>
      <w:proofErr w:type="spellStart"/>
      <w:r w:rsidRPr="00B05CD2">
        <w:rPr>
          <w:sz w:val="28"/>
          <w:szCs w:val="28"/>
          <w:vertAlign w:val="subscript"/>
        </w:rPr>
        <w:t>бс</w:t>
      </w:r>
      <w:proofErr w:type="spellEnd"/>
      <w:r w:rsidRPr="00B05CD2">
        <w:rPr>
          <w:sz w:val="28"/>
          <w:szCs w:val="28"/>
          <w:vertAlign w:val="subscript"/>
        </w:rPr>
        <w:t xml:space="preserve"> </w:t>
      </w:r>
      <w:r w:rsidRPr="00B05CD2">
        <w:rPr>
          <w:sz w:val="28"/>
          <w:szCs w:val="28"/>
        </w:rPr>
        <w:t>= 0 % – от тротуара до места приема нельзя проехать на коляске.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proofErr w:type="spellEnd"/>
      <w:r w:rsidRPr="00B05CD2">
        <w:rPr>
          <w:sz w:val="28"/>
          <w:szCs w:val="28"/>
        </w:rPr>
        <w:t xml:space="preserve"> – наличие возможности подать заявление в электронной форме: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proofErr w:type="spellEnd"/>
      <w:r w:rsidRPr="00B05CD2">
        <w:rPr>
          <w:sz w:val="28"/>
          <w:szCs w:val="28"/>
        </w:rPr>
        <w:t xml:space="preserve"> = 20 % – можно подать заявление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proofErr w:type="spellEnd"/>
      <w:r w:rsidRPr="00B05CD2">
        <w:rPr>
          <w:sz w:val="28"/>
          <w:szCs w:val="28"/>
        </w:rPr>
        <w:t xml:space="preserve"> = 0 % – нельзя подать заявление в электронной форме.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proofErr w:type="spellEnd"/>
      <w:r w:rsidRPr="00B05CD2">
        <w:rPr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proofErr w:type="spellEnd"/>
      <w:r w:rsidRPr="00B05CD2">
        <w:rPr>
          <w:sz w:val="28"/>
          <w:szCs w:val="28"/>
        </w:rPr>
        <w:t xml:space="preserve"> = 20 % – информация об основаниях, условиях и порядке предоставления государственной услуги размещена в сети «Интернет» (5 %) и на информационных стендах (5 %), есть доступный для заявителей раздаточный материал (5 %), периодически информация о государственной услуге размещается в СМИ (5 %);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proofErr w:type="spellEnd"/>
      <w:r w:rsidRPr="00B05CD2">
        <w:rPr>
          <w:sz w:val="28"/>
          <w:szCs w:val="28"/>
        </w:rPr>
        <w:t xml:space="preserve"> = 0 %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proofErr w:type="spellEnd"/>
      <w:r w:rsidRPr="00B05CD2">
        <w:rPr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proofErr w:type="spellEnd"/>
      <w:r w:rsidRPr="00B05CD2">
        <w:rPr>
          <w:sz w:val="28"/>
          <w:szCs w:val="28"/>
        </w:rPr>
        <w:t xml:space="preserve"> = 20 %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proofErr w:type="spellEnd"/>
      <w:r w:rsidRPr="00B05CD2">
        <w:rPr>
          <w:sz w:val="28"/>
          <w:szCs w:val="28"/>
        </w:rPr>
        <w:t xml:space="preserve"> = 0 % – нельзя подать заявление, документы и получить результат государственной услуги по месту жительства.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proofErr w:type="spellEnd"/>
      <w:r w:rsidRPr="00B05CD2">
        <w:rPr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proofErr w:type="spellEnd"/>
      <w:r w:rsidRPr="00B05CD2">
        <w:rPr>
          <w:sz w:val="28"/>
          <w:szCs w:val="28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proofErr w:type="spellEnd"/>
      <w:r w:rsidRPr="00B05CD2">
        <w:rPr>
          <w:sz w:val="28"/>
          <w:szCs w:val="28"/>
        </w:rPr>
        <w:t xml:space="preserve"> = 0 % при отсутствии возможности подачи документов, необходимых для предоставления государственной услуги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3) качество (</w:t>
      </w:r>
      <w:proofErr w:type="spellStart"/>
      <w:r w:rsidRPr="00B05CD2">
        <w:rPr>
          <w:sz w:val="28"/>
          <w:szCs w:val="28"/>
        </w:rPr>
        <w:t>Кач</w:t>
      </w:r>
      <w:proofErr w:type="spellEnd"/>
      <w:r w:rsidRPr="00B05CD2">
        <w:rPr>
          <w:sz w:val="28"/>
          <w:szCs w:val="28"/>
        </w:rPr>
        <w:t>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Кач</w:t>
      </w:r>
      <w:proofErr w:type="spellEnd"/>
      <w:r w:rsidRPr="00B05CD2">
        <w:rPr>
          <w:sz w:val="28"/>
          <w:szCs w:val="28"/>
        </w:rPr>
        <w:t xml:space="preserve"> =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докум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обмен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факт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proofErr w:type="spellEnd"/>
      <w:r w:rsidRPr="00B05CD2">
        <w:rPr>
          <w:sz w:val="28"/>
          <w:szCs w:val="28"/>
        </w:rPr>
        <w:t xml:space="preserve"> +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proofErr w:type="spellEnd"/>
      <w:r w:rsidRPr="00B05CD2">
        <w:rPr>
          <w:sz w:val="28"/>
          <w:szCs w:val="28"/>
        </w:rPr>
        <w:t>,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докум</w:t>
      </w:r>
      <w:proofErr w:type="spellEnd"/>
      <w:r w:rsidRPr="00B05CD2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B05CD2">
        <w:rPr>
          <w:sz w:val="28"/>
          <w:szCs w:val="28"/>
        </w:rPr>
        <w:t xml:space="preserve">)/количество предусмотренных Административным регламентом документов </w:t>
      </w:r>
      <w:proofErr w:type="spellStart"/>
      <w:r w:rsidRPr="00B05CD2">
        <w:rPr>
          <w:sz w:val="28"/>
          <w:szCs w:val="28"/>
        </w:rPr>
        <w:t>x</w:t>
      </w:r>
      <w:proofErr w:type="spellEnd"/>
      <w:r w:rsidRPr="00B05CD2">
        <w:rPr>
          <w:sz w:val="28"/>
          <w:szCs w:val="28"/>
        </w:rPr>
        <w:t xml:space="preserve">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Значение показателя менее 100 % говорит о том, что решение не может быть принято, потребуется повторное обращение.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proofErr w:type="spellEnd"/>
      <w:r w:rsidRPr="00B05CD2">
        <w:rPr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proofErr w:type="spellEnd"/>
      <w:r w:rsidRPr="00B05CD2">
        <w:rPr>
          <w:sz w:val="28"/>
          <w:szCs w:val="28"/>
        </w:rPr>
        <w:t xml:space="preserve"> = 20 %,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proofErr w:type="spellEnd"/>
      <w:r w:rsidRPr="00B05CD2">
        <w:rPr>
          <w:sz w:val="28"/>
          <w:szCs w:val="28"/>
        </w:rPr>
        <w:t xml:space="preserve"> = 0 %,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обмен</w:t>
      </w:r>
      <w:proofErr w:type="spellEnd"/>
      <w:r w:rsidRPr="00B05CD2">
        <w:rPr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</w:t>
      </w:r>
      <w:proofErr w:type="spellStart"/>
      <w:r w:rsidRPr="00B05CD2">
        <w:rPr>
          <w:sz w:val="28"/>
          <w:szCs w:val="28"/>
        </w:rPr>
        <w:t>x</w:t>
      </w:r>
      <w:proofErr w:type="spellEnd"/>
      <w:r w:rsidRPr="00B05CD2">
        <w:rPr>
          <w:sz w:val="28"/>
          <w:szCs w:val="28"/>
        </w:rPr>
        <w:t xml:space="preserve">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факт</w:t>
      </w:r>
      <w:proofErr w:type="spellEnd"/>
      <w:r w:rsidRPr="00B05CD2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нарушений)/количество заявителей </w:t>
      </w:r>
      <w:proofErr w:type="spellStart"/>
      <w:r w:rsidRPr="00B05CD2">
        <w:rPr>
          <w:sz w:val="28"/>
          <w:szCs w:val="28"/>
        </w:rPr>
        <w:t>x</w:t>
      </w:r>
      <w:proofErr w:type="spellEnd"/>
      <w:r w:rsidRPr="00B05CD2">
        <w:rPr>
          <w:sz w:val="28"/>
          <w:szCs w:val="28"/>
        </w:rPr>
        <w:t xml:space="preserve"> 100 %: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proofErr w:type="spellEnd"/>
      <w:r w:rsidRPr="00B05CD2">
        <w:rPr>
          <w:sz w:val="28"/>
          <w:szCs w:val="28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proofErr w:type="spellEnd"/>
      <w:r w:rsidRPr="00B05CD2">
        <w:rPr>
          <w:sz w:val="28"/>
          <w:szCs w:val="28"/>
        </w:rPr>
        <w:t xml:space="preserve"> = 50 %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proofErr w:type="spellEnd"/>
      <w:r w:rsidRPr="00B05CD2">
        <w:rPr>
          <w:sz w:val="28"/>
          <w:szCs w:val="28"/>
        </w:rPr>
        <w:t xml:space="preserve"> = 40 %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proofErr w:type="spellEnd"/>
      <w:r w:rsidRPr="00B05CD2">
        <w:rPr>
          <w:sz w:val="28"/>
          <w:szCs w:val="28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proofErr w:type="spellEnd"/>
      <w:r w:rsidRPr="00B05CD2">
        <w:rPr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proofErr w:type="spellEnd"/>
      <w:r w:rsidRPr="00B05CD2">
        <w:rPr>
          <w:sz w:val="28"/>
          <w:szCs w:val="28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proofErr w:type="spellEnd"/>
      <w:r w:rsidRPr="00B05CD2">
        <w:rPr>
          <w:sz w:val="28"/>
          <w:szCs w:val="28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говорит о том, что государственная услуга предоставляется в строгом соответствии с законодательством.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4) удовлетворенность (Уд):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Уд = 100 % –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обж</w:t>
      </w:r>
      <w:proofErr w:type="spellEnd"/>
      <w:r w:rsidRPr="00B05CD2">
        <w:rPr>
          <w:sz w:val="28"/>
          <w:szCs w:val="28"/>
        </w:rPr>
        <w:t xml:space="preserve"> / </w:t>
      </w: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заявл</w:t>
      </w:r>
      <w:proofErr w:type="spellEnd"/>
      <w:r w:rsidRPr="00B05CD2">
        <w:rPr>
          <w:sz w:val="28"/>
          <w:szCs w:val="28"/>
        </w:rPr>
        <w:t xml:space="preserve"> </w:t>
      </w:r>
      <w:proofErr w:type="spellStart"/>
      <w:r w:rsidRPr="00B05CD2">
        <w:rPr>
          <w:sz w:val="28"/>
          <w:szCs w:val="28"/>
        </w:rPr>
        <w:t>x</w:t>
      </w:r>
      <w:proofErr w:type="spellEnd"/>
      <w:r w:rsidRPr="00B05CD2">
        <w:rPr>
          <w:sz w:val="28"/>
          <w:szCs w:val="28"/>
        </w:rPr>
        <w:t xml:space="preserve"> 100 %,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обж</w:t>
      </w:r>
      <w:proofErr w:type="spellEnd"/>
      <w:r w:rsidRPr="00B05CD2">
        <w:rPr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05CD2">
        <w:rPr>
          <w:sz w:val="28"/>
          <w:szCs w:val="28"/>
        </w:rPr>
        <w:lastRenderedPageBreak/>
        <w:t>К</w:t>
      </w:r>
      <w:r w:rsidRPr="00B05CD2">
        <w:rPr>
          <w:sz w:val="28"/>
          <w:szCs w:val="28"/>
          <w:vertAlign w:val="subscript"/>
        </w:rPr>
        <w:t>заявл</w:t>
      </w:r>
      <w:proofErr w:type="spellEnd"/>
      <w:r w:rsidRPr="00B05CD2">
        <w:rPr>
          <w:sz w:val="28"/>
          <w:szCs w:val="28"/>
          <w:vertAlign w:val="subscript"/>
        </w:rPr>
        <w:t xml:space="preserve">  </w:t>
      </w:r>
      <w:r w:rsidRPr="00B05CD2">
        <w:rPr>
          <w:sz w:val="28"/>
          <w:szCs w:val="28"/>
        </w:rPr>
        <w:t>– количество заявителей.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свидетельствует об удовлетворенности гражданами качеством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В процессе предоставления государственной услуги заявитель вправе обращаться в Управление</w:t>
      </w:r>
      <w:r w:rsidRPr="00B14F45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</w:t>
      </w:r>
      <w:r w:rsidRPr="00B05CD2">
        <w:rPr>
          <w:sz w:val="28"/>
          <w:szCs w:val="28"/>
        </w:rPr>
        <w:t>-коммуникационных технологий.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</w:t>
      </w:r>
      <w:r w:rsidRPr="00B05CD2">
        <w:rPr>
          <w:sz w:val="28"/>
          <w:szCs w:val="28"/>
        </w:rPr>
        <w:br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B05CD2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</w:t>
      </w:r>
      <w:r w:rsidRPr="00B05CD2">
        <w:rPr>
          <w:sz w:val="28"/>
          <w:szCs w:val="28"/>
        </w:rPr>
        <w:lastRenderedPageBreak/>
        <w:t xml:space="preserve">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B05CD2">
        <w:rPr>
          <w:sz w:val="28"/>
          <w:szCs w:val="28"/>
        </w:rPr>
        <w:t>предоставляемых</w:t>
      </w:r>
      <w:proofErr w:type="gramEnd"/>
      <w:r w:rsidRPr="00B05CD2">
        <w:rPr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sz w:val="28"/>
          <w:szCs w:val="28"/>
        </w:rPr>
        <w:t>Управление труда и социальной</w:t>
      </w:r>
      <w:r w:rsidRPr="00B05CD2">
        <w:rPr>
          <w:sz w:val="28"/>
          <w:szCs w:val="28"/>
        </w:rPr>
        <w:t xml:space="preserve"> соцзащиты</w:t>
      </w:r>
      <w:r>
        <w:rPr>
          <w:sz w:val="28"/>
          <w:szCs w:val="28"/>
        </w:rPr>
        <w:t xml:space="preserve"> населения</w:t>
      </w:r>
      <w:r w:rsidRPr="00B05CD2">
        <w:rPr>
          <w:sz w:val="28"/>
          <w:szCs w:val="28"/>
        </w:rPr>
        <w:t xml:space="preserve"> заявление, подписанное уполномоченным должностным лицом МФЦ и скрепленное печатью МФЦ. При этом не требуются составление и подписание таких заявлений заявителем.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2.17.2. Предоставление государственной услуги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>
        <w:rPr>
          <w:sz w:val="28"/>
          <w:szCs w:val="28"/>
        </w:rPr>
        <w:t>администрации</w:t>
      </w:r>
      <w:r w:rsidRPr="00B05CD2">
        <w:rPr>
          <w:sz w:val="28"/>
          <w:szCs w:val="28"/>
        </w:rPr>
        <w:t>, единый портал, региональный портал: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представлять заявление, необходимое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</w:t>
      </w:r>
      <w:r w:rsidRPr="00B05CD2">
        <w:rPr>
          <w:sz w:val="28"/>
          <w:szCs w:val="28"/>
        </w:rPr>
        <w:lastRenderedPageBreak/>
        <w:t>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</w:t>
      </w:r>
      <w:proofErr w:type="spellStart"/>
      <w:r w:rsidRPr="00B05CD2">
        <w:rPr>
          <w:sz w:val="28"/>
          <w:szCs w:val="28"/>
        </w:rPr>
        <w:t>заявителя-физического</w:t>
      </w:r>
      <w:proofErr w:type="spellEnd"/>
      <w:r w:rsidRPr="00B05CD2">
        <w:rPr>
          <w:sz w:val="28"/>
          <w:szCs w:val="28"/>
        </w:rPr>
        <w:t xml:space="preserve">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поступлении заявления в электронной форме </w:t>
      </w:r>
      <w:r>
        <w:rPr>
          <w:sz w:val="28"/>
          <w:szCs w:val="28"/>
        </w:rPr>
        <w:t>в Управление труда и социальной защиты населения</w:t>
      </w:r>
      <w:r w:rsidRPr="00B05CD2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, предоставляющий государственную услугу, </w:t>
      </w:r>
      <w:r w:rsidRPr="00B05CD2">
        <w:rPr>
          <w:sz w:val="28"/>
          <w:szCs w:val="28"/>
        </w:rPr>
        <w:lastRenderedPageBreak/>
        <w:t>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B05CD2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 xml:space="preserve"> или МФЦ заявителю обеспечивается возможность: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а) ознакомления с </w:t>
      </w:r>
      <w:r w:rsidRPr="00C65E52">
        <w:rPr>
          <w:sz w:val="28"/>
          <w:szCs w:val="28"/>
        </w:rPr>
        <w:t xml:space="preserve">расписанием работы </w:t>
      </w:r>
      <w:r>
        <w:rPr>
          <w:sz w:val="28"/>
          <w:szCs w:val="28"/>
          <w:lang w:eastAsia="en-US"/>
        </w:rPr>
        <w:t>Управления</w:t>
      </w:r>
      <w:r w:rsidRPr="00C65E52">
        <w:rPr>
          <w:sz w:val="28"/>
          <w:szCs w:val="28"/>
          <w:lang w:eastAsia="en-US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 xml:space="preserve"> или МФЦ либо уполномоченного</w:t>
      </w:r>
      <w:r w:rsidRPr="00B05CD2">
        <w:rPr>
          <w:sz w:val="28"/>
          <w:szCs w:val="28"/>
        </w:rPr>
        <w:t xml:space="preserve"> должностного лица органа соцзащиты или МФЦ, а также с доступными для записи на прием датами и интервалами времени приема;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Управлении труда и социальной защиты населения</w:t>
      </w:r>
      <w:r w:rsidRPr="00B05CD2">
        <w:rPr>
          <w:sz w:val="28"/>
          <w:szCs w:val="28"/>
        </w:rPr>
        <w:t xml:space="preserve"> или МФЦ графика приема заявителей.</w:t>
      </w:r>
    </w:p>
    <w:p w:rsidR="00CA7512" w:rsidRPr="00C65E5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При осуществлении записи на прием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Pr="00C65E52">
        <w:rPr>
          <w:sz w:val="28"/>
          <w:szCs w:val="28"/>
        </w:rPr>
        <w:t>интервала, который необходимо забронировать для приема.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Запись на прием может осуществляться посредством информационной системы Управления</w:t>
      </w:r>
      <w:r w:rsidRPr="00F157E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>, которая обеспечивает возможность интеграции с единым порталом</w:t>
      </w:r>
      <w:r w:rsidRPr="00B05CD2">
        <w:rPr>
          <w:sz w:val="28"/>
          <w:szCs w:val="28"/>
        </w:rPr>
        <w:t xml:space="preserve"> и региональным порталом.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Запись на прием в МФЦ может осуществляться следующими способами: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B05CD2">
        <w:rPr>
          <w:sz w:val="28"/>
          <w:szCs w:val="28"/>
        </w:rPr>
        <w:t>инфоматов</w:t>
      </w:r>
      <w:proofErr w:type="spellEnd"/>
      <w:r w:rsidRPr="00B05CD2">
        <w:rPr>
          <w:sz w:val="28"/>
          <w:szCs w:val="28"/>
        </w:rPr>
        <w:t>), установленных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посредством телефонной связи;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г) посредством </w:t>
      </w:r>
      <w:r w:rsidRPr="00C65E52">
        <w:rPr>
          <w:sz w:val="28"/>
          <w:szCs w:val="28"/>
        </w:rPr>
        <w:t>регионального портала.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а) уведомление о записи на прием в Управление</w:t>
      </w:r>
      <w:r w:rsidRPr="00FE5523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65E52">
        <w:rPr>
          <w:sz w:val="28"/>
          <w:szCs w:val="28"/>
        </w:rPr>
        <w:lastRenderedPageBreak/>
        <w:t>б) уведомление о приеме и регистрации заявления, необходимого для предоставления государственной услуги</w:t>
      </w:r>
      <w:r w:rsidRPr="00B05CD2">
        <w:rPr>
          <w:sz w:val="28"/>
          <w:szCs w:val="28"/>
        </w:rPr>
        <w:t>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51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3. Состав, последовательность и сроки выполнения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административных процедур (действий), требования к порядку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их выполнения, в том числе особенности выполнения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административных процедур (действий) в электронной форме,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 также особенности выполнения административных процедур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(действий) в МФЦ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и направление межведомственных запросов;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проверка права и принятие решения о назначении (отказе в назначении) ежемесячной денежной выплаты;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выплатных документов;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 Описание административных процедур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</w:t>
      </w:r>
      <w:r w:rsidRPr="00C65E52">
        <w:rPr>
          <w:sz w:val="28"/>
          <w:szCs w:val="28"/>
        </w:rPr>
        <w:t>связи в Управление труда и социальной защиты населения либо в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Pr="00804C10">
        <w:rPr>
          <w:sz w:val="28"/>
          <w:szCs w:val="28"/>
        </w:rPr>
        <w:t>15</w:t>
      </w:r>
      <w:r w:rsidRPr="00B05CD2">
        <w:rPr>
          <w:sz w:val="28"/>
          <w:szCs w:val="28"/>
        </w:rPr>
        <w:t xml:space="preserve"> минут.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либо МФЦ, ответственным за консультирование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Способ фиксации результата выполнения административной процедуры – регистрация должностным лицом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 либо в </w:t>
      </w:r>
      <w:r>
        <w:rPr>
          <w:sz w:val="28"/>
          <w:szCs w:val="28"/>
        </w:rPr>
        <w:t>ГИС</w:t>
      </w:r>
      <w:r w:rsidRPr="00B05CD2">
        <w:rPr>
          <w:sz w:val="28"/>
          <w:szCs w:val="28"/>
        </w:rPr>
        <w:t xml:space="preserve">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3.2.2. Прием и регистрация заявления для предоставления государственной услуги.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в МФЦ заявления, необходимого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прием, регистрацию заявления, оформление и выдачу расписки-уведомления о приеме заявления в соответствии с приложением 2 и приложением 3 Административного регламента.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В случае представления заявителем или его доверенным лицом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оформленных.</w:t>
      </w:r>
      <w:proofErr w:type="gramEnd"/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указанные в уведомлении документы,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 с соблюдением требований, установленных настоящим Порядком.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Общий максимальный срок выполнения административной </w:t>
      </w:r>
      <w:proofErr w:type="spellStart"/>
      <w:r w:rsidRPr="00B05CD2">
        <w:rPr>
          <w:sz w:val="28"/>
          <w:szCs w:val="28"/>
        </w:rPr>
        <w:t>процед</w:t>
      </w:r>
      <w:proofErr w:type="gramStart"/>
      <w:r w:rsidRPr="00B05CD2">
        <w:rPr>
          <w:sz w:val="28"/>
          <w:szCs w:val="28"/>
        </w:rPr>
        <w:t>у</w:t>
      </w:r>
      <w:proofErr w:type="spellEnd"/>
      <w:r w:rsidRPr="00B05CD2">
        <w:rPr>
          <w:sz w:val="28"/>
          <w:szCs w:val="28"/>
        </w:rPr>
        <w:t>-</w:t>
      </w:r>
      <w:proofErr w:type="gramEnd"/>
      <w:r w:rsidRPr="00B05CD2">
        <w:rPr>
          <w:sz w:val="28"/>
          <w:szCs w:val="28"/>
        </w:rPr>
        <w:br/>
      </w:r>
      <w:proofErr w:type="spellStart"/>
      <w:r w:rsidRPr="00B05CD2">
        <w:rPr>
          <w:sz w:val="28"/>
          <w:szCs w:val="28"/>
        </w:rPr>
        <w:t>ры</w:t>
      </w:r>
      <w:proofErr w:type="spellEnd"/>
      <w:r w:rsidRPr="00B05CD2">
        <w:rPr>
          <w:sz w:val="28"/>
          <w:szCs w:val="28"/>
        </w:rPr>
        <w:t xml:space="preserve"> – 15 минут.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0E0D0A">
        <w:rPr>
          <w:color w:val="FF0000"/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МФЦ, ответственным за прием и регистрацию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или МФЦ.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выдача заявителю расписки-уведомления </w:t>
      </w:r>
      <w:r w:rsidRPr="00C65E52">
        <w:rPr>
          <w:sz w:val="28"/>
          <w:szCs w:val="28"/>
        </w:rPr>
        <w:t>о приеме заявления либо отказ в приеме заявления.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C65E52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 xml:space="preserve">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посредством почтовой связи, в электронном</w:t>
      </w:r>
      <w:r w:rsidRPr="00B05CD2">
        <w:rPr>
          <w:sz w:val="28"/>
          <w:szCs w:val="28"/>
        </w:rPr>
        <w:t xml:space="preserve"> виде, в случае если заявление направлено по почте или в электронной форме.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должностного лица МФЦ – регистрация факта приема заявления и документов (при наличии) и оформление на бумажном носителе расписки</w:t>
      </w:r>
      <w:r>
        <w:rPr>
          <w:sz w:val="28"/>
          <w:szCs w:val="28"/>
        </w:rPr>
        <w:t xml:space="preserve"> в получении</w:t>
      </w:r>
      <w:r w:rsidRPr="00B05CD2">
        <w:rPr>
          <w:sz w:val="28"/>
          <w:szCs w:val="28"/>
        </w:rPr>
        <w:t xml:space="preserve"> документов, а также оформление описи документов </w:t>
      </w:r>
      <w:r>
        <w:rPr>
          <w:sz w:val="28"/>
          <w:szCs w:val="28"/>
        </w:rPr>
        <w:t xml:space="preserve">в деле </w:t>
      </w:r>
      <w:r w:rsidRPr="00B05CD2">
        <w:rPr>
          <w:sz w:val="28"/>
          <w:szCs w:val="28"/>
        </w:rPr>
        <w:t>в ГИС МФЦ. Расписка</w:t>
      </w:r>
      <w:r>
        <w:rPr>
          <w:sz w:val="28"/>
          <w:szCs w:val="28"/>
        </w:rPr>
        <w:t xml:space="preserve"> в получении</w:t>
      </w:r>
      <w:r w:rsidRPr="00B05CD2">
        <w:rPr>
          <w:sz w:val="28"/>
          <w:szCs w:val="28"/>
        </w:rPr>
        <w:t xml:space="preserve"> документов передается лично заявителю в ходе приема заявления.</w:t>
      </w:r>
    </w:p>
    <w:p w:rsidR="00CA7512" w:rsidRPr="00C65E52" w:rsidRDefault="00CA7512" w:rsidP="00CA7512">
      <w:pPr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 xml:space="preserve">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>, ответственному за истребование документов в рамках межведомственного информационного взаимодействия.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3.2.3. Особенности выполнения административной процедуры в электронной форме.</w:t>
      </w:r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поступлении </w:t>
      </w:r>
      <w:r w:rsidRPr="00F27857">
        <w:rPr>
          <w:sz w:val="28"/>
          <w:szCs w:val="28"/>
        </w:rPr>
        <w:t>заявления в электронной форме через единый портал, региональный портал должностное лицо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, ответственное за прием и регистрацию документов:</w:t>
      </w:r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формирует комплект документов, поступивших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</w:t>
      </w:r>
      <w:r w:rsidRPr="00B05CD2">
        <w:rPr>
          <w:sz w:val="28"/>
          <w:szCs w:val="28"/>
        </w:rPr>
        <w:t xml:space="preserve"> электронной подписи;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осуществляет проверку поступившего для предоставления государственной услуги заявления на соответствие требованиям, указанным в пункте 2.8 Административного регламента;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пунктом </w:t>
      </w:r>
      <w:r w:rsidRPr="00B05CD2">
        <w:rPr>
          <w:sz w:val="28"/>
          <w:szCs w:val="28"/>
        </w:rPr>
        <w:br/>
        <w:t xml:space="preserve">2.8 Административного регламента, или в случае если направленное </w:t>
      </w:r>
      <w:r w:rsidRPr="00B05CD2">
        <w:rPr>
          <w:sz w:val="28"/>
          <w:szCs w:val="28"/>
        </w:rPr>
        <w:lastRenderedPageBreak/>
        <w:t>заявление не заверено простой электронной подписью или усиленной квалифицированной электронной подписью заявителя, направляет заявителю уведомление об отказе в приеме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представленное заявление и направляет заявителю уведомление об его приеме.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Должностное лицо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п</w:t>
      </w:r>
      <w:r w:rsidRPr="00B05CD2">
        <w:rPr>
          <w:sz w:val="28"/>
          <w:szCs w:val="28"/>
        </w:rPr>
        <w:t xml:space="preserve">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единого портала, регионального портала в единый личный кабинет по выбору заявителя.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3.2.4. Формирование и направление межведомственных запросов.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от должностного лица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2F1B12"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>, ответственного за прием и регистрацию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B05CD2">
        <w:rPr>
          <w:sz w:val="28"/>
          <w:szCs w:val="28"/>
        </w:rPr>
        <w:t>контроль за</w:t>
      </w:r>
      <w:proofErr w:type="gramEnd"/>
      <w:r w:rsidRPr="00B05CD2">
        <w:rPr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Административного регламента.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B05CD2">
        <w:rPr>
          <w:sz w:val="28"/>
          <w:szCs w:val="28"/>
        </w:rPr>
        <w:t>дств кр</w:t>
      </w:r>
      <w:proofErr w:type="gramEnd"/>
      <w:r w:rsidRPr="00B05CD2">
        <w:rPr>
          <w:sz w:val="28"/>
          <w:szCs w:val="28"/>
        </w:rPr>
        <w:t>иптографической защиты информации и электронной подписи.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</w:t>
      </w:r>
      <w:r w:rsidRPr="00B05CD2">
        <w:rPr>
          <w:sz w:val="28"/>
          <w:szCs w:val="28"/>
          <w:vertAlign w:val="superscript"/>
        </w:rPr>
        <w:t xml:space="preserve">2 </w:t>
      </w:r>
      <w:r w:rsidRPr="00B05CD2">
        <w:rPr>
          <w:sz w:val="28"/>
          <w:szCs w:val="28"/>
        </w:rPr>
        <w:t>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Указанная административная процедура выполняется должностным </w:t>
      </w:r>
      <w:r w:rsidRPr="00F27857">
        <w:rPr>
          <w:sz w:val="28"/>
          <w:szCs w:val="28"/>
        </w:rPr>
        <w:t>лицом У</w:t>
      </w:r>
      <w:r w:rsidRPr="00043852">
        <w:rPr>
          <w:sz w:val="28"/>
          <w:szCs w:val="28"/>
        </w:rPr>
        <w:t>правления труда и социальной защиты населения</w:t>
      </w:r>
      <w:r w:rsidRPr="00B05CD2">
        <w:rPr>
          <w:sz w:val="28"/>
          <w:szCs w:val="28"/>
        </w:rPr>
        <w:t>, ответственным за истребование документов в порядке межведомственного информационного взаимодействия.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ответа на межведомственный запрос.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процедуры –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Должностное лицо Управления труда и социальной защиты населения,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</w:t>
      </w:r>
      <w:r w:rsidRPr="00B05CD2">
        <w:rPr>
          <w:sz w:val="28"/>
          <w:szCs w:val="28"/>
        </w:rPr>
        <w:t xml:space="preserve">, который передает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ответственному за назначение ежемесячной денежной 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3.2.5. Истребование документов в случае проведения проверки сведений, содержащихся в представленных заявителем в заявлении сведений и документах (при наличии).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либо МФЦ, ответственного за прием и регистрацию документов, и решение руководителя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о проведении проверки сведений, содержащихся в представленных заявителем документах, по форме, указанной в приложении 7 к Административному регламенту.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Содержание административной процедуры включает в себя направление заявителю уведомления о проведении проверки сведений, содержащихся в представленных заявителем документах, по форме, указанной в приложении 8 к Административному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B05CD2">
        <w:rPr>
          <w:sz w:val="28"/>
          <w:szCs w:val="28"/>
        </w:rPr>
        <w:t>контроль за</w:t>
      </w:r>
      <w:proofErr w:type="gramEnd"/>
      <w:r w:rsidRPr="00B05CD2">
        <w:rPr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Общий максимальный срок истребования документов в случае проведения проверки сведений, содержащихся в представленных заявителем документах, не должен превышать 20 рабочих дней со дня регистрации заявления в </w:t>
      </w:r>
      <w:r w:rsidRPr="0004385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043852">
        <w:rPr>
          <w:sz w:val="28"/>
          <w:szCs w:val="28"/>
        </w:rPr>
        <w:t xml:space="preserve"> труда и социальной защиты населения </w:t>
      </w:r>
      <w:r w:rsidRPr="00B05CD2">
        <w:rPr>
          <w:sz w:val="28"/>
          <w:szCs w:val="28"/>
        </w:rPr>
        <w:t>либо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истребование документов в случае проведения проверки сведений, содержащихся в представленных заявителем документах.</w:t>
      </w:r>
    </w:p>
    <w:p w:rsidR="00CA7512" w:rsidRPr="00B05CD2" w:rsidRDefault="00CA7512" w:rsidP="00CA7512">
      <w:pPr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Критерием принятия </w:t>
      </w:r>
      <w:proofErr w:type="gramStart"/>
      <w:r w:rsidRPr="00B05CD2">
        <w:rPr>
          <w:sz w:val="28"/>
          <w:szCs w:val="28"/>
        </w:rPr>
        <w:t>решения</w:t>
      </w:r>
      <w:proofErr w:type="gramEnd"/>
      <w:r w:rsidRPr="00B05CD2">
        <w:rPr>
          <w:sz w:val="28"/>
          <w:szCs w:val="28"/>
        </w:rPr>
        <w:t xml:space="preserve"> о проведении проверки достоверности представленных заявителем сведений о составе семьи заявителя, месте жительства и доходах членов семьи заявителя, указанных им в заявлении, является определение наличия (либо отсутствия) оснований для проведения проверки достоверности представленных заявителем сведений в заявлении и представленных заявителем документов (при наличии).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 xml:space="preserve"> ответа на запрос.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D107A1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 xml:space="preserve">, ответственное за истребование документов, в случае проведения проверки сведений, содержащихся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ответственному за назначение ежемесячной денежной выплаты.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Способ фиксации результата выполнения административной процедуры – утверждение проекта решения о проведении проверки сведений, содержащихся в представленных заявителем в заявлении и документах (при наличии), регистрация уведомления о проведении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</w:t>
      </w:r>
      <w:proofErr w:type="gramEnd"/>
      <w:r w:rsidRPr="00B05CD2">
        <w:rPr>
          <w:sz w:val="28"/>
          <w:szCs w:val="28"/>
        </w:rPr>
        <w:t>, в журнале регистрации входящих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3.2.6. Проверка права и принятие решения о назначении и выплате (отказе в назначении) ежемесячной денежной 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личного дела и направления заявителю уведомления о назначении (отказе в назначении) ежемесячной денежной выплаты.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Общий максимальный срок выполнения административной процедуры составляет 10 рабочих дней, при несвоевременном поступлении ответа </w:t>
      </w:r>
      <w:r w:rsidRPr="00B05CD2">
        <w:rPr>
          <w:sz w:val="28"/>
          <w:szCs w:val="28"/>
        </w:rPr>
        <w:lastRenderedPageBreak/>
        <w:t xml:space="preserve">(ответов) на запрос (запросы) в рамках межведомственного информационного взаимодействия – не позднее чем через 20 рабочих дней) со дня регистрации заявления в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либо МФЦ.</w:t>
      </w:r>
      <w:proofErr w:type="gramEnd"/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, ответственным за назначение ежемесячной денежной </w:t>
      </w:r>
      <w:r w:rsidRPr="00F27857">
        <w:rPr>
          <w:sz w:val="28"/>
          <w:szCs w:val="28"/>
        </w:rPr>
        <w:t>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При наличии права на ежемесячную денежную выплату должностное лицо Управления</w:t>
      </w:r>
      <w:r w:rsidRPr="0004385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ответственное за назначение ежемесячной денежной выплаты, готовит 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отсутствии права на ежемесячную денежную выплату должностное </w:t>
      </w:r>
      <w:r w:rsidRPr="00F27857">
        <w:rPr>
          <w:sz w:val="28"/>
          <w:szCs w:val="28"/>
        </w:rPr>
        <w:t>лицо Управления труда и социальной защиты населения, ответственное за назначение ежемесячной денежной выплаты, готовит</w:t>
      </w:r>
      <w:r w:rsidRPr="00B05CD2">
        <w:rPr>
          <w:sz w:val="28"/>
          <w:szCs w:val="28"/>
        </w:rPr>
        <w:t xml:space="preserve"> проект решения об отказе в назначении и выплате ежемесячной денежной выплаты по форме, указанной в приложении 8 к Административному регламенту.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 w:rsidRPr="00F27857">
        <w:rPr>
          <w:sz w:val="28"/>
          <w:szCs w:val="28"/>
        </w:rPr>
        <w:t xml:space="preserve">Управления труда и социальной защиты населения или уполномоченное им должностное лицо Управления труда и социальной защиты населения утверждает проекты решения о назначении и выплате (отказе в назначении и выплате) ежемесячной денежной выплаты, проставляет на нем гербовую печать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</w:t>
      </w:r>
      <w:proofErr w:type="gramEnd"/>
      <w:r w:rsidRPr="002F1B12">
        <w:rPr>
          <w:sz w:val="28"/>
          <w:szCs w:val="28"/>
        </w:rPr>
        <w:t xml:space="preserve"> защиты населения</w:t>
      </w:r>
      <w:r w:rsidRPr="00B05CD2">
        <w:rPr>
          <w:sz w:val="28"/>
          <w:szCs w:val="28"/>
        </w:rPr>
        <w:t xml:space="preserve">, </w:t>
      </w:r>
      <w:proofErr w:type="gramStart"/>
      <w:r w:rsidRPr="00B05CD2">
        <w:rPr>
          <w:sz w:val="28"/>
          <w:szCs w:val="28"/>
        </w:rPr>
        <w:t>ответственному</w:t>
      </w:r>
      <w:proofErr w:type="gramEnd"/>
      <w:r w:rsidRPr="00B05CD2">
        <w:rPr>
          <w:sz w:val="28"/>
          <w:szCs w:val="28"/>
        </w:rPr>
        <w:t xml:space="preserve"> за назначение ежемесячной денежной выплаты.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ответственное за назначение ежемесячной денежной выплаты готовит уведомление о назначении ежемесячной денежной выплаты по форме, указанной в приложении 9 к Административному регламенту или уведомление об отказе в назначении и выплате ежемесячной денежной выплаты по форме, указанной в приложении 10 к Административному регламенту.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 по адресу и способом, указанным им в заявлении.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б) документа на бумажном носителе, подтверждающего содержание электронного документа, направленного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выплаты (отказе в назначении и выплате) ежемесячной денежной выплате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3.2.7. Формирование выплатных документов.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ежемесячную денежную выплату, подготовку платежных документов, их передачу в российские кредитные организации и перечисление сумм ежемесячной денежной выплаты в указанные организации.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.</w:t>
      </w:r>
    </w:p>
    <w:p w:rsidR="00CA7512" w:rsidRPr="00F27857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Pr="002F1B12">
        <w:rPr>
          <w:sz w:val="28"/>
          <w:szCs w:val="28"/>
        </w:rPr>
        <w:t>Управле</w:t>
      </w:r>
      <w:r>
        <w:rPr>
          <w:sz w:val="28"/>
          <w:szCs w:val="28"/>
        </w:rPr>
        <w:t>ния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 xml:space="preserve"> или уполномоченным им должностным лицом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</w:t>
      </w:r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 w:rsidRPr="00043852">
        <w:rPr>
          <w:sz w:val="28"/>
          <w:szCs w:val="28"/>
        </w:rPr>
        <w:t xml:space="preserve">начальника Управления труда и социальной защиты населения </w:t>
      </w:r>
      <w:r w:rsidRPr="00B05CD2">
        <w:rPr>
          <w:sz w:val="28"/>
          <w:szCs w:val="28"/>
        </w:rPr>
        <w:t xml:space="preserve">или уполномоченным им </w:t>
      </w:r>
      <w:r w:rsidRPr="00F27857">
        <w:rPr>
          <w:sz w:val="28"/>
          <w:szCs w:val="28"/>
        </w:rPr>
        <w:t>должностным лицом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отдела бухгалтерского учета и отчетности органа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АО «Почта России».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 xml:space="preserve">4. Формы </w:t>
      </w:r>
      <w:proofErr w:type="gramStart"/>
      <w:r w:rsidRPr="00B05CD2">
        <w:rPr>
          <w:sz w:val="28"/>
          <w:szCs w:val="28"/>
        </w:rPr>
        <w:t>контроля за</w:t>
      </w:r>
      <w:proofErr w:type="gramEnd"/>
      <w:r w:rsidRPr="00B05CD2">
        <w:rPr>
          <w:sz w:val="28"/>
          <w:szCs w:val="28"/>
        </w:rPr>
        <w:t xml:space="preserve"> исполнением Административного регламента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4.1. Текущий контроль </w:t>
      </w:r>
      <w:proofErr w:type="gramStart"/>
      <w:r w:rsidRPr="00B05CD2">
        <w:rPr>
          <w:sz w:val="28"/>
          <w:szCs w:val="28"/>
        </w:rPr>
        <w:t>за</w:t>
      </w:r>
      <w:proofErr w:type="gramEnd"/>
      <w:r w:rsidRPr="00B05CD2">
        <w:rPr>
          <w:sz w:val="28"/>
          <w:szCs w:val="28"/>
        </w:rPr>
        <w:t>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полнотой, доступностью и качеством предоставления государственной услуги </w:t>
      </w:r>
      <w:r w:rsidRPr="009012AC">
        <w:rPr>
          <w:sz w:val="28"/>
          <w:szCs w:val="28"/>
        </w:rPr>
        <w:t>осуществляется руководителем отдела Управления труда и социальной защиты населения, в компетенцию</w:t>
      </w:r>
      <w:r w:rsidRPr="00B05CD2">
        <w:rPr>
          <w:sz w:val="28"/>
          <w:szCs w:val="28"/>
        </w:rPr>
        <w:t xml:space="preserve"> которого входит организация работы по осуществлению предоставления ежемесячной денежной выплаты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 (далее – начальник отдела), либо лицом, его</w:t>
      </w:r>
      <w:proofErr w:type="gramEnd"/>
      <w:r w:rsidRPr="00B05CD2">
        <w:rPr>
          <w:sz w:val="28"/>
          <w:szCs w:val="28"/>
        </w:rPr>
        <w:t xml:space="preserve"> замещающим, путем проведения выборочных проверок соблюдения и исполнения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Текущий </w:t>
      </w:r>
      <w:proofErr w:type="gramStart"/>
      <w:r w:rsidRPr="00B05CD2">
        <w:rPr>
          <w:sz w:val="28"/>
          <w:szCs w:val="28"/>
        </w:rPr>
        <w:t>контроль за</w:t>
      </w:r>
      <w:proofErr w:type="gramEnd"/>
      <w:r w:rsidRPr="00B05CD2">
        <w:rPr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4.2. </w:t>
      </w:r>
      <w:proofErr w:type="gramStart"/>
      <w:r w:rsidRPr="00B05CD2">
        <w:rPr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</w:t>
      </w:r>
      <w:r w:rsidRPr="00B05CD2">
        <w:rPr>
          <w:sz w:val="28"/>
          <w:szCs w:val="28"/>
        </w:rPr>
        <w:lastRenderedPageBreak/>
        <w:t xml:space="preserve">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</w:t>
      </w:r>
      <w:r w:rsidRPr="009012AC">
        <w:rPr>
          <w:sz w:val="28"/>
          <w:szCs w:val="28"/>
        </w:rPr>
        <w:t>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9012AC">
        <w:rPr>
          <w:sz w:val="28"/>
          <w:szCs w:val="28"/>
        </w:rPr>
        <w:t>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Периодичность осуществления последующего контроля составляет</w:t>
      </w:r>
      <w:r w:rsidRPr="00B05CD2">
        <w:rPr>
          <w:sz w:val="28"/>
          <w:szCs w:val="28"/>
        </w:rPr>
        <w:t xml:space="preserve"> один раз в три года.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4.3. Для проведения проверки в </w:t>
      </w:r>
      <w:r>
        <w:rPr>
          <w:sz w:val="28"/>
          <w:szCs w:val="28"/>
        </w:rPr>
        <w:t>Управлении труда и социальной защиты населения</w:t>
      </w:r>
      <w:r w:rsidRPr="00B05CD2">
        <w:rPr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</w:t>
      </w:r>
      <w:r w:rsidRPr="009012AC">
        <w:rPr>
          <w:sz w:val="28"/>
          <w:szCs w:val="28"/>
        </w:rPr>
        <w:t>членами комиссии, участвовавшими в проверке.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Внеплановые проверки осуществляются на основании приказов, распоряжений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9012AC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</w:t>
      </w:r>
      <w:r w:rsidRPr="00B05CD2">
        <w:rPr>
          <w:sz w:val="28"/>
          <w:szCs w:val="28"/>
        </w:rPr>
        <w:t xml:space="preserve"> лица.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4.5. </w:t>
      </w:r>
      <w:proofErr w:type="gramStart"/>
      <w:r w:rsidRPr="00B05CD2">
        <w:rPr>
          <w:sz w:val="28"/>
          <w:szCs w:val="28"/>
        </w:rPr>
        <w:t xml:space="preserve">В любое время с </w:t>
      </w:r>
      <w:r w:rsidRPr="009012AC">
        <w:rPr>
          <w:sz w:val="28"/>
          <w:szCs w:val="28"/>
        </w:rPr>
        <w:t xml:space="preserve">момента регистрации документов в Управлении </w:t>
      </w:r>
      <w:r>
        <w:rPr>
          <w:sz w:val="28"/>
          <w:szCs w:val="28"/>
        </w:rPr>
        <w:t xml:space="preserve">труда и социальной защиты населения </w:t>
      </w:r>
      <w:r w:rsidRPr="009012AC">
        <w:rPr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</w:t>
      </w:r>
      <w:r w:rsidRPr="00B05CD2">
        <w:rPr>
          <w:sz w:val="28"/>
          <w:szCs w:val="28"/>
        </w:rPr>
        <w:t xml:space="preserve">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4.6. </w:t>
      </w:r>
      <w:proofErr w:type="gramStart"/>
      <w:r w:rsidRPr="009012AC">
        <w:rPr>
          <w:sz w:val="28"/>
          <w:szCs w:val="28"/>
        </w:rPr>
        <w:t>Управление труда и социальной защиты населения, предоставляющее государственную услугу, его должностные лица, МФЦ, организации, указанные в части 1</w:t>
      </w:r>
      <w:r w:rsidRPr="009012AC">
        <w:rPr>
          <w:sz w:val="28"/>
          <w:szCs w:val="28"/>
          <w:vertAlign w:val="superscript"/>
        </w:rPr>
        <w:t>1</w:t>
      </w:r>
      <w:r w:rsidRPr="009012AC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работники несут ответственность за полноту</w:t>
      </w:r>
      <w:r w:rsidRPr="00B05CD2">
        <w:rPr>
          <w:sz w:val="28"/>
          <w:szCs w:val="28"/>
        </w:rPr>
        <w:t xml:space="preserve">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</w:t>
      </w:r>
      <w:proofErr w:type="gramEnd"/>
      <w:r w:rsidRPr="00B05CD2">
        <w:rPr>
          <w:sz w:val="28"/>
          <w:szCs w:val="28"/>
        </w:rPr>
        <w:t xml:space="preserve"> регламента и правовых </w:t>
      </w:r>
      <w:r w:rsidRPr="009012AC">
        <w:rPr>
          <w:sz w:val="28"/>
          <w:szCs w:val="28"/>
        </w:rPr>
        <w:t>актов Российской Федерации и Ставропольского края, устанавливающих требования к предоставлению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12AC">
        <w:rPr>
          <w:sz w:val="28"/>
          <w:szCs w:val="28"/>
        </w:rPr>
        <w:t>Ответственность Управления труда и социальной защиты населения, предоставляющего государственную услугу, его должностных лиц, МФЦ, организаций</w:t>
      </w:r>
      <w:r w:rsidRPr="00B05CD2">
        <w:rPr>
          <w:sz w:val="28"/>
          <w:szCs w:val="28"/>
        </w:rPr>
        <w:t>, указанных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</w:t>
      </w:r>
      <w:r w:rsidRPr="00B05CD2">
        <w:rPr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B05CD2">
        <w:rPr>
          <w:sz w:val="28"/>
          <w:szCs w:val="28"/>
        </w:rPr>
        <w:t>контроля за</w:t>
      </w:r>
      <w:proofErr w:type="gramEnd"/>
      <w:r w:rsidRPr="00B05CD2">
        <w:rPr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B05CD2">
        <w:rPr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B05CD2">
        <w:rPr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регламента.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 или регионального портала.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 xml:space="preserve">5. </w:t>
      </w:r>
      <w:proofErr w:type="gramStart"/>
      <w:r w:rsidRPr="00B05CD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предоставляющего государственную услугу, МФЦ, организаций, указанных в части 1</w:t>
      </w:r>
      <w:r w:rsidRPr="00B05CD2">
        <w:rPr>
          <w:sz w:val="28"/>
          <w:szCs w:val="28"/>
          <w:vertAlign w:val="superscript"/>
        </w:rPr>
        <w:t xml:space="preserve">1 </w:t>
      </w:r>
      <w:r w:rsidRPr="00B05CD2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5.1. </w:t>
      </w:r>
      <w:proofErr w:type="gramStart"/>
      <w:r w:rsidRPr="00B05CD2">
        <w:rPr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>, его должностными лицами, муниципальными служащими, а также МФЦ, организациями, указанными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Федерального закона</w:t>
      </w:r>
      <w:proofErr w:type="gramEnd"/>
      <w:r w:rsidRPr="00B05CD2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жалоба).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sz w:val="28"/>
          <w:szCs w:val="28"/>
        </w:rPr>
        <w:t xml:space="preserve">5.2. </w:t>
      </w:r>
      <w:r w:rsidRPr="00B05CD2">
        <w:rPr>
          <w:bCs/>
          <w:sz w:val="28"/>
          <w:szCs w:val="28"/>
        </w:rPr>
        <w:t>Жалоба может быть подана заявителем или его представителем: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 xml:space="preserve">на имя главы администрации </w:t>
      </w:r>
      <w:r>
        <w:rPr>
          <w:bCs/>
          <w:sz w:val="28"/>
          <w:szCs w:val="28"/>
        </w:rPr>
        <w:t xml:space="preserve">Минераловодского </w:t>
      </w:r>
      <w:r w:rsidRPr="00B05CD2">
        <w:rPr>
          <w:bCs/>
          <w:sz w:val="28"/>
          <w:szCs w:val="28"/>
        </w:rPr>
        <w:t xml:space="preserve">городского округа Ставропольского края, в случае если обжалуются действия (бездействие) руководителя </w:t>
      </w:r>
      <w:r>
        <w:rPr>
          <w:bCs/>
          <w:sz w:val="28"/>
          <w:szCs w:val="28"/>
        </w:rPr>
        <w:t>Управления труда и социальной защиты населения</w:t>
      </w:r>
      <w:r w:rsidRPr="00B05CD2">
        <w:rPr>
          <w:bCs/>
          <w:sz w:val="28"/>
          <w:szCs w:val="28"/>
        </w:rPr>
        <w:t>, руководителя МФЦ или</w:t>
      </w:r>
      <w:r w:rsidRPr="00B05CD2">
        <w:rPr>
          <w:sz w:val="28"/>
          <w:szCs w:val="28"/>
        </w:rPr>
        <w:t xml:space="preserve"> организации, указанной в </w:t>
      </w:r>
      <w:hyperlink r:id="rId10" w:history="1">
        <w:r w:rsidRPr="002A5718">
          <w:rPr>
            <w:sz w:val="28"/>
            <w:szCs w:val="28"/>
          </w:rPr>
          <w:t>части 1</w:t>
        </w:r>
        <w:r w:rsidRPr="002A5718">
          <w:rPr>
            <w:sz w:val="28"/>
            <w:szCs w:val="28"/>
            <w:vertAlign w:val="superscript"/>
          </w:rPr>
          <w:t>1</w:t>
        </w:r>
        <w:r w:rsidRPr="002A5718">
          <w:rPr>
            <w:sz w:val="28"/>
            <w:szCs w:val="28"/>
          </w:rPr>
          <w:t xml:space="preserve"> статьи 16</w:t>
        </w:r>
      </w:hyperlink>
      <w:r w:rsidRPr="002A5718">
        <w:rPr>
          <w:sz w:val="28"/>
          <w:szCs w:val="28"/>
        </w:rPr>
        <w:t xml:space="preserve"> </w:t>
      </w:r>
      <w:r w:rsidRPr="002A5718">
        <w:rPr>
          <w:sz w:val="28"/>
          <w:szCs w:val="28"/>
        </w:rPr>
        <w:lastRenderedPageBreak/>
        <w:t>Федерального закона «Об организации предоставления государственных и муниципальных услуг»</w:t>
      </w:r>
      <w:r w:rsidRPr="002A5718">
        <w:rPr>
          <w:bCs/>
          <w:sz w:val="28"/>
          <w:szCs w:val="28"/>
        </w:rPr>
        <w:t>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5718">
        <w:rPr>
          <w:bCs/>
          <w:sz w:val="28"/>
          <w:szCs w:val="28"/>
        </w:rPr>
        <w:t>на имя руководителя Управления</w:t>
      </w:r>
      <w:r>
        <w:rPr>
          <w:bCs/>
          <w:sz w:val="28"/>
          <w:szCs w:val="28"/>
        </w:rPr>
        <w:t xml:space="preserve"> труда и социальной защиты населения</w:t>
      </w:r>
      <w:r w:rsidRPr="002A5718">
        <w:rPr>
          <w:bCs/>
          <w:sz w:val="28"/>
          <w:szCs w:val="28"/>
        </w:rPr>
        <w:t xml:space="preserve">, в случае если обжалуются решения и действия (бездействие) </w:t>
      </w:r>
      <w:r>
        <w:rPr>
          <w:bCs/>
          <w:sz w:val="28"/>
          <w:szCs w:val="28"/>
        </w:rPr>
        <w:t>Управления труда и социальной защиты населения</w:t>
      </w:r>
      <w:r w:rsidRPr="00B05CD2">
        <w:rPr>
          <w:bCs/>
          <w:sz w:val="28"/>
          <w:szCs w:val="28"/>
        </w:rPr>
        <w:t>, его должностных лиц, муниципальных служащих;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 xml:space="preserve">на имя руководителя МФЦ, в случае если обжалуются действия (бездействие) МФЦ, его должностных лиц; 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 xml:space="preserve">на имя руководителей организаций, указанных </w:t>
      </w:r>
      <w:r w:rsidRPr="00B05CD2">
        <w:rPr>
          <w:sz w:val="28"/>
          <w:szCs w:val="28"/>
        </w:rPr>
        <w:t xml:space="preserve">в </w:t>
      </w:r>
      <w:hyperlink r:id="rId11" w:history="1">
        <w:r w:rsidRPr="00B05CD2">
          <w:rPr>
            <w:color w:val="000000"/>
            <w:sz w:val="28"/>
            <w:szCs w:val="28"/>
          </w:rPr>
          <w:t>части 1</w:t>
        </w:r>
        <w:r w:rsidRPr="00B05CD2">
          <w:rPr>
            <w:color w:val="000000"/>
            <w:sz w:val="28"/>
            <w:szCs w:val="28"/>
            <w:vertAlign w:val="superscript"/>
          </w:rPr>
          <w:t>1</w:t>
        </w:r>
        <w:r w:rsidRPr="00B05CD2">
          <w:rPr>
            <w:color w:val="000000"/>
            <w:sz w:val="28"/>
            <w:szCs w:val="28"/>
          </w:rPr>
          <w:t xml:space="preserve"> статьи 16</w:t>
        </w:r>
      </w:hyperlink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обжалуется действия (бездействие) организаций, работников данных организаций, предусмотренных </w:t>
      </w:r>
      <w:hyperlink r:id="rId12" w:history="1">
        <w:r w:rsidRPr="00B05CD2">
          <w:rPr>
            <w:color w:val="000000"/>
            <w:sz w:val="28"/>
            <w:szCs w:val="28"/>
          </w:rPr>
          <w:t>части 1</w:t>
        </w:r>
        <w:r w:rsidRPr="00B05CD2">
          <w:rPr>
            <w:color w:val="000000"/>
            <w:sz w:val="28"/>
            <w:szCs w:val="28"/>
            <w:vertAlign w:val="superscript"/>
          </w:rPr>
          <w:t>1</w:t>
        </w:r>
        <w:r w:rsidRPr="00B05CD2">
          <w:rPr>
            <w:color w:val="000000"/>
            <w:sz w:val="28"/>
            <w:szCs w:val="28"/>
          </w:rPr>
          <w:t xml:space="preserve"> статьи 16</w:t>
        </w:r>
      </w:hyperlink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5718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Pr="002A5718">
        <w:rPr>
          <w:spacing w:val="2"/>
          <w:sz w:val="28"/>
          <w:szCs w:val="28"/>
        </w:rPr>
        <w:t>Управление труда и социальной защиты</w:t>
      </w:r>
      <w:r>
        <w:rPr>
          <w:spacing w:val="2"/>
          <w:sz w:val="28"/>
          <w:szCs w:val="28"/>
        </w:rPr>
        <w:t xml:space="preserve"> населения</w:t>
      </w:r>
      <w:r w:rsidRPr="002A5718">
        <w:rPr>
          <w:spacing w:val="2"/>
          <w:sz w:val="28"/>
          <w:szCs w:val="28"/>
        </w:rPr>
        <w:t>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461D">
        <w:rPr>
          <w:bCs/>
          <w:sz w:val="28"/>
          <w:szCs w:val="28"/>
        </w:rPr>
        <w:t xml:space="preserve">Жалоба может быть подана </w:t>
      </w:r>
      <w:r w:rsidRPr="00B05CD2">
        <w:rPr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</w:t>
      </w:r>
      <w:r w:rsidRPr="002A5718">
        <w:rPr>
          <w:bCs/>
          <w:sz w:val="28"/>
          <w:szCs w:val="28"/>
        </w:rPr>
        <w:t xml:space="preserve">его представителя, а также в электронном виде. </w:t>
      </w:r>
    </w:p>
    <w:p w:rsidR="00CA7512" w:rsidRPr="002A5718" w:rsidRDefault="00CA7512" w:rsidP="00CA7512">
      <w:pPr>
        <w:pStyle w:val="unformattext"/>
        <w:shd w:val="clear" w:color="auto" w:fill="FFFFFF"/>
        <w:spacing w:before="0" w:beforeAutospacing="0" w:after="0" w:afterAutospacing="0" w:line="28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A5718">
        <w:rPr>
          <w:spacing w:val="2"/>
          <w:sz w:val="28"/>
          <w:szCs w:val="28"/>
        </w:rPr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</w:t>
      </w:r>
      <w:r w:rsidRPr="002A571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5718">
        <w:rPr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2A5718">
        <w:rPr>
          <w:sz w:val="28"/>
          <w:szCs w:val="28"/>
          <w:vertAlign w:val="superscript"/>
        </w:rPr>
        <w:t>1</w:t>
      </w:r>
      <w:r w:rsidRPr="002A5718">
        <w:rPr>
          <w:sz w:val="28"/>
          <w:szCs w:val="28"/>
        </w:rPr>
        <w:t xml:space="preserve"> статьи 16 Федерального закона «Об организации  предоставления государственных и муниципальных услуг</w:t>
      </w:r>
      <w:r w:rsidRPr="00B05CD2">
        <w:rPr>
          <w:sz w:val="28"/>
          <w:szCs w:val="28"/>
        </w:rPr>
        <w:t>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</w:t>
      </w:r>
      <w:proofErr w:type="gramEnd"/>
      <w:r w:rsidRPr="00B05CD2">
        <w:rPr>
          <w:sz w:val="28"/>
          <w:szCs w:val="28"/>
        </w:rPr>
        <w:t xml:space="preserve">) </w:t>
      </w:r>
      <w:proofErr w:type="gramStart"/>
      <w:r w:rsidRPr="00B05CD2">
        <w:rPr>
          <w:sz w:val="28"/>
          <w:szCs w:val="28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</w:t>
      </w:r>
      <w:r w:rsidRPr="00B05CD2">
        <w:rPr>
          <w:sz w:val="28"/>
          <w:szCs w:val="28"/>
        </w:rPr>
        <w:lastRenderedPageBreak/>
        <w:t>предоставления государственных и муниципальных услуг», и их работников, а также многофункциональных</w:t>
      </w:r>
      <w:proofErr w:type="gramEnd"/>
      <w:r w:rsidRPr="00B05CD2">
        <w:rPr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5.3. </w:t>
      </w:r>
      <w:r w:rsidRPr="002A5718">
        <w:rPr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2A5718">
        <w:rPr>
          <w:sz w:val="28"/>
          <w:szCs w:val="28"/>
        </w:rPr>
        <w:t>, на едином портале и региональном портале.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18">
        <w:rPr>
          <w:sz w:val="28"/>
          <w:szCs w:val="28"/>
        </w:rPr>
        <w:t>5.4. Перечень нормативных</w:t>
      </w:r>
      <w:r w:rsidRPr="00B05CD2">
        <w:rPr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Федеральный закон от 27 июля 2010 года № 210-ФЗ «Об организации  предоставления государственных и муниципальных услуг»;</w:t>
      </w:r>
    </w:p>
    <w:p w:rsidR="00CA751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CD2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B05CD2">
        <w:rPr>
          <w:sz w:val="28"/>
          <w:szCs w:val="28"/>
        </w:rPr>
        <w:t>, организаций, предусмотренных частью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A7512" w:rsidRPr="002A5718" w:rsidRDefault="00CA7512" w:rsidP="00CA7512">
      <w:pPr>
        <w:pStyle w:val="formattext"/>
        <w:shd w:val="clear" w:color="auto" w:fill="FFFFFF"/>
        <w:spacing w:before="0" w:beforeAutospacing="0" w:after="0" w:afterAutospacing="0" w:line="280" w:lineRule="atLeast"/>
        <w:ind w:firstLine="708"/>
        <w:jc w:val="both"/>
        <w:textAlignment w:val="baseline"/>
        <w:rPr>
          <w:sz w:val="28"/>
          <w:szCs w:val="28"/>
        </w:rPr>
      </w:pPr>
      <w:r w:rsidRPr="002A571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CA751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18">
        <w:rPr>
          <w:sz w:val="28"/>
          <w:szCs w:val="28"/>
        </w:rPr>
        <w:t>5.5. Информация, указанная в настоящем разделе, подлежит обязательному размещению на едином портале</w:t>
      </w:r>
      <w:r w:rsidRPr="00B05CD2">
        <w:rPr>
          <w:sz w:val="28"/>
          <w:szCs w:val="28"/>
        </w:rPr>
        <w:t xml:space="preserve"> и региональном портале, а также размещается и поддерживается в актуальном состоянии в региональном реестре.</w:t>
      </w:r>
    </w:p>
    <w:p w:rsidR="00CA7512" w:rsidRPr="00B05CD2" w:rsidRDefault="00CA7512" w:rsidP="00CA7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512" w:rsidRDefault="00CA7512" w:rsidP="00CA7512">
      <w:pPr>
        <w:pStyle w:val="ConsPlusNormal"/>
        <w:jc w:val="both"/>
        <w:outlineLvl w:val="0"/>
        <w:sectPr w:rsidR="00CA7512" w:rsidSect="00D236B9">
          <w:headerReference w:type="even" r:id="rId13"/>
          <w:headerReference w:type="default" r:id="rId14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512" w:rsidRDefault="00CA7512" w:rsidP="00CA7512">
      <w:pPr>
        <w:pStyle w:val="ConsPlusNormal"/>
        <w:jc w:val="both"/>
        <w:outlineLvl w:val="0"/>
      </w:pPr>
    </w:p>
    <w:p w:rsidR="00CA7512" w:rsidRDefault="00CA7512" w:rsidP="00CA7512">
      <w:pPr>
        <w:pStyle w:val="ConsPlusNormal"/>
        <w:spacing w:line="240" w:lineRule="exact"/>
        <w:ind w:left="9214"/>
        <w:jc w:val="center"/>
        <w:outlineLvl w:val="0"/>
        <w:rPr>
          <w:sz w:val="22"/>
          <w:szCs w:val="22"/>
        </w:rPr>
      </w:pPr>
      <w:r w:rsidRPr="00951358">
        <w:rPr>
          <w:sz w:val="22"/>
          <w:szCs w:val="22"/>
        </w:rPr>
        <w:t>Приложени</w:t>
      </w:r>
      <w:r>
        <w:rPr>
          <w:sz w:val="22"/>
          <w:szCs w:val="22"/>
        </w:rPr>
        <w:t>е 1</w:t>
      </w:r>
    </w:p>
    <w:p w:rsidR="00CA7512" w:rsidRDefault="00CA7512" w:rsidP="00CA7512">
      <w:pPr>
        <w:pStyle w:val="ConsPlusNormal"/>
        <w:spacing w:line="240" w:lineRule="exact"/>
        <w:ind w:left="9214"/>
        <w:jc w:val="right"/>
        <w:outlineLvl w:val="0"/>
        <w:rPr>
          <w:sz w:val="22"/>
          <w:szCs w:val="22"/>
        </w:rPr>
      </w:pPr>
    </w:p>
    <w:p w:rsidR="00CA7512" w:rsidRDefault="00CA7512" w:rsidP="00CA7512">
      <w:pPr>
        <w:autoSpaceDE w:val="0"/>
        <w:autoSpaceDN w:val="0"/>
        <w:adjustRightInd w:val="0"/>
        <w:ind w:left="8647"/>
        <w:jc w:val="both"/>
        <w:rPr>
          <w:sz w:val="22"/>
          <w:szCs w:val="22"/>
        </w:rPr>
      </w:pPr>
      <w:proofErr w:type="gramStart"/>
      <w:r w:rsidRPr="001D1186">
        <w:rPr>
          <w:bCs/>
          <w:sz w:val="22"/>
          <w:szCs w:val="22"/>
        </w:rPr>
        <w:t xml:space="preserve">к  административному </w:t>
      </w:r>
      <w:r w:rsidRPr="002A5718">
        <w:rPr>
          <w:bCs/>
          <w:sz w:val="22"/>
          <w:szCs w:val="22"/>
        </w:rPr>
        <w:t xml:space="preserve">регламенту предоставления </w:t>
      </w:r>
      <w:r w:rsidRPr="002A5718">
        <w:rPr>
          <w:sz w:val="22"/>
          <w:szCs w:val="22"/>
        </w:rPr>
        <w:t>Управлением труда и социальной защиты населения администрации Минераловодского городского округа Ставропольского края государственной услуги  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</w:t>
      </w:r>
      <w:r w:rsidRPr="001D1186">
        <w:rPr>
          <w:sz w:val="22"/>
          <w:szCs w:val="22"/>
        </w:rPr>
        <w:t xml:space="preserve"> выплате на ребенка в возрасте от трех до семи лет включительно»</w:t>
      </w:r>
      <w:proofErr w:type="gramEnd"/>
    </w:p>
    <w:p w:rsidR="00CA7512" w:rsidRDefault="00CA7512" w:rsidP="00CA7512">
      <w:pPr>
        <w:pStyle w:val="ConsPlusNormal"/>
        <w:spacing w:line="240" w:lineRule="exact"/>
        <w:ind w:left="8959" w:hanging="8959"/>
        <w:jc w:val="center"/>
        <w:outlineLvl w:val="0"/>
      </w:pPr>
      <w:r w:rsidRPr="00DC00DE">
        <w:t>БЛОК-СХЕМА</w:t>
      </w:r>
    </w:p>
    <w:p w:rsidR="00CA7512" w:rsidRPr="00E36BB4" w:rsidRDefault="00CA7512" w:rsidP="00CA7512">
      <w:pPr>
        <w:spacing w:line="240" w:lineRule="exact"/>
        <w:jc w:val="center"/>
      </w:pPr>
      <w:r w:rsidRPr="00E36BB4">
        <w:t xml:space="preserve">назначения и выплаты </w:t>
      </w:r>
      <w:r>
        <w:t>ежемесячной денежной выплаты</w:t>
      </w:r>
    </w:p>
    <w:p w:rsidR="00CA7512" w:rsidRPr="00E36BB4" w:rsidRDefault="00CA7512" w:rsidP="00CA7512">
      <w:pPr>
        <w:spacing w:line="240" w:lineRule="exact"/>
        <w:jc w:val="center"/>
      </w:pPr>
    </w:p>
    <w:p w:rsidR="00CA7512" w:rsidRPr="00E36BB4" w:rsidRDefault="00044988" w:rsidP="00CA7512">
      <w:pPr>
        <w:spacing w:line="240" w:lineRule="exact"/>
        <w:jc w:val="center"/>
      </w:pPr>
      <w:r>
        <w:rPr>
          <w:noProof/>
        </w:rPr>
        <w:pict>
          <v:line id="_x0000_s1060" style="position:absolute;left:0;text-align:left;flip:x;z-index:251695104" from="187.25pt,6.1pt" to="257.15pt,21.8pt">
            <v:stroke endarrow="block"/>
          </v:line>
        </w:pict>
      </w:r>
      <w:r>
        <w:rPr>
          <w:noProof/>
        </w:rPr>
        <w:pict>
          <v:rect id="_x0000_s1058" style="position:absolute;left:0;text-align:left;margin-left:257.15pt;margin-top:2pt;width:134.85pt;height:19.8pt;z-index:251693056" filled="f" fillcolor="red">
            <v:textbox style="mso-next-textbox:#_x0000_s1058">
              <w:txbxContent>
                <w:p w:rsidR="005F4142" w:rsidRPr="0018324B" w:rsidRDefault="005F4142" w:rsidP="00CA7512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CA7512" w:rsidRPr="00E36BB4" w:rsidRDefault="00044988" w:rsidP="00CA7512">
      <w:pPr>
        <w:ind w:left="8610"/>
      </w:pPr>
      <w:r>
        <w:rPr>
          <w:noProof/>
        </w:rPr>
        <w:pict>
          <v:line id="_x0000_s1059" style="position:absolute;left:0;text-align:left;flip:x;z-index:251694080" from="321.7pt,9.8pt" to="321.7pt,25.9pt">
            <v:stroke endarrow="block"/>
          </v:line>
        </w:pict>
      </w:r>
      <w:r>
        <w:rPr>
          <w:noProof/>
        </w:rPr>
        <w:pict>
          <v:rect id="_x0000_s1057" style="position:absolute;left:0;text-align:left;margin-left:53.35pt;margin-top:.55pt;width:134.85pt;height:34.15pt;z-index:251692032" filled="f" fillcolor="red">
            <v:textbox style="mso-next-textbox:#_x0000_s1057">
              <w:txbxContent>
                <w:p w:rsidR="005F4142" w:rsidRPr="0018324B" w:rsidRDefault="005F4142" w:rsidP="00CA7512">
                  <w:pPr>
                    <w:jc w:val="center"/>
                  </w:pPr>
                  <w:r w:rsidRPr="004D7978">
                    <w:t>Информирование и консультирование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A7512" w:rsidRPr="00E36BB4" w:rsidRDefault="00CA7512" w:rsidP="00CA7512">
      <w:pPr>
        <w:ind w:left="8610"/>
      </w:pPr>
    </w:p>
    <w:p w:rsidR="00CA7512" w:rsidRPr="00E36BB4" w:rsidRDefault="00044988" w:rsidP="00CA7512">
      <w:pPr>
        <w:ind w:left="8610"/>
      </w:pPr>
      <w:r>
        <w:rPr>
          <w:noProof/>
        </w:rPr>
        <w:pict>
          <v:rect id="_x0000_s1042" style="position:absolute;left:0;text-align:left;margin-left:486.2pt;margin-top:12.55pt;width:217.2pt;height:48.75pt;z-index:251676672" filled="f" fillcolor="lime">
            <v:textbox style="mso-next-textbox:#_x0000_s1042">
              <w:txbxContent>
                <w:p w:rsidR="005F4142" w:rsidRDefault="005F4142" w:rsidP="00CA7512">
                  <w:pPr>
                    <w:jc w:val="center"/>
                  </w:pPr>
                  <w:r w:rsidRPr="00DB3715">
                    <w:t xml:space="preserve">Формирование и направление </w:t>
                  </w:r>
                </w:p>
                <w:p w:rsidR="005F4142" w:rsidRDefault="005F4142" w:rsidP="00CA7512">
                  <w:pPr>
                    <w:jc w:val="center"/>
                  </w:pPr>
                  <w:r w:rsidRPr="00DB3715">
                    <w:t xml:space="preserve">межведомственных  </w:t>
                  </w:r>
                </w:p>
                <w:p w:rsidR="005F4142" w:rsidRPr="00DB3715" w:rsidRDefault="005F4142" w:rsidP="00CA7512">
                  <w:pPr>
                    <w:jc w:val="center"/>
                  </w:pPr>
                  <w:r w:rsidRPr="00DB3715">
                    <w:t>запросов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left:0;text-align:left;margin-left:392pt;margin-top:6.3pt;width:311.4pt;height:78.25pt;z-index:251699200" o:connectortype="elbow" adj="22609,-71770,-31561">
            <v:stroke endarrow="block"/>
          </v:shape>
        </w:pict>
      </w:r>
      <w:r>
        <w:rPr>
          <w:noProof/>
        </w:rPr>
        <w:pict>
          <v:line id="_x0000_s1061" style="position:absolute;left:0;text-align:left;z-index:251696128" from="188.2pt,.45pt" to="257.15pt,16.65pt">
            <v:stroke endarrow="block"/>
          </v:line>
        </w:pict>
      </w:r>
      <w:r>
        <w:rPr>
          <w:noProof/>
        </w:rPr>
        <w:pict>
          <v:rect id="_x0000_s1037" style="position:absolute;left:0;text-align:left;margin-left:257.25pt;margin-top:.45pt;width:134.85pt;height:36.55pt;z-index:251671552" filled="f" fillcolor="red">
            <v:textbox style="mso-next-textbox:#_x0000_s1037">
              <w:txbxContent>
                <w:p w:rsidR="005F4142" w:rsidRPr="0018324B" w:rsidRDefault="005F4142" w:rsidP="00CA7512">
                  <w:pPr>
                    <w:jc w:val="center"/>
                  </w:pPr>
                  <w:r w:rsidRPr="0018324B">
                    <w:t>Прием и регистрация</w:t>
                  </w:r>
                </w:p>
                <w:p w:rsidR="005F4142" w:rsidRPr="0018324B" w:rsidRDefault="005F4142" w:rsidP="00CA7512">
                  <w:pPr>
                    <w:jc w:val="center"/>
                  </w:pPr>
                  <w:r w:rsidRPr="0018324B">
                    <w:t>документов</w:t>
                  </w:r>
                </w:p>
              </w:txbxContent>
            </v:textbox>
          </v:rect>
        </w:pict>
      </w:r>
    </w:p>
    <w:p w:rsidR="00CA7512" w:rsidRPr="00E36BB4" w:rsidRDefault="00044988" w:rsidP="00CA7512">
      <w:pPr>
        <w:ind w:left="8610"/>
      </w:pPr>
      <w:r>
        <w:rPr>
          <w:noProof/>
        </w:rPr>
        <w:pict>
          <v:line id="_x0000_s1046" style="position:absolute;left:0;text-align:left;z-index:251680768" from="392.1pt,2.85pt" to="486.2pt,2.85pt">
            <v:stroke endarrow="block"/>
          </v:line>
        </w:pict>
      </w:r>
    </w:p>
    <w:p w:rsidR="00CA7512" w:rsidRPr="00E36BB4" w:rsidRDefault="00044988" w:rsidP="00CA7512">
      <w:pPr>
        <w:ind w:left="8610"/>
      </w:pPr>
      <w:r>
        <w:rPr>
          <w:noProof/>
        </w:rPr>
        <w:pict>
          <v:line id="_x0000_s1063" style="position:absolute;left:0;text-align:left;flip:x;z-index:251698176" from="448.1pt,11.3pt" to="486.2pt,44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83840" from="174.05pt,-.1pt" to="257.15pt,39.1pt">
            <v:stroke endarrow="block"/>
          </v:line>
        </w:pict>
      </w:r>
      <w:r>
        <w:rPr>
          <w:noProof/>
        </w:rPr>
        <w:pict>
          <v:line id="_x0000_s1038" style="position:absolute;left:0;text-align:left;flip:x;z-index:251672576" from="326.1pt,11.3pt" to="326.1pt,29.65pt">
            <v:stroke endarrow="block"/>
          </v:line>
        </w:pict>
      </w:r>
    </w:p>
    <w:p w:rsidR="00CA7512" w:rsidRPr="00E36BB4" w:rsidRDefault="00044988" w:rsidP="00CA7512">
      <w:pPr>
        <w:tabs>
          <w:tab w:val="left" w:pos="12015"/>
        </w:tabs>
        <w:ind w:firstLine="6300"/>
      </w:pPr>
      <w:r>
        <w:rPr>
          <w:noProof/>
        </w:rPr>
        <w:pict>
          <v:rect id="_x0000_s1048" style="position:absolute;left:0;text-align:left;margin-left:-21.75pt;margin-top:6.5pt;width:195.8pt;height:78.55pt;z-index:251682816">
            <v:textbox style="mso-next-textbox:#_x0000_s1048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  <w:p w:rsidR="005F4142" w:rsidRPr="006563D6" w:rsidRDefault="005F4142" w:rsidP="00CA7512"/>
              </w:txbxContent>
            </v:textbox>
          </v:rect>
        </w:pict>
      </w:r>
      <w:r w:rsidR="00CA7512">
        <w:tab/>
      </w:r>
    </w:p>
    <w:p w:rsidR="00CA7512" w:rsidRPr="00E36BB4" w:rsidRDefault="00044988" w:rsidP="00CA7512">
      <w:pPr>
        <w:ind w:firstLine="6300"/>
      </w:pPr>
      <w:r>
        <w:rPr>
          <w:noProof/>
        </w:rPr>
        <w:pict>
          <v:line id="_x0000_s1062" style="position:absolute;left:0;text-align:left;z-index:251697152" from="595.5pt,6.1pt" to="595.5pt,16.4pt">
            <v:stroke endarrow="block"/>
          </v:line>
        </w:pict>
      </w:r>
      <w:r>
        <w:rPr>
          <w:noProof/>
        </w:rPr>
        <w:pict>
          <v:rect id="_x0000_s1032" style="position:absolute;left:0;text-align:left;margin-left:224.4pt;margin-top:2.05pt;width:223.6pt;height:47.5pt;z-index:251666432" filled="f" fillcolor="red">
            <v:textbox style="mso-next-textbox:#_x0000_s1032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Проверка права и принятие решения о назначении и выплате (отказе в назначении)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108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</w:tblGrid>
      <w:tr w:rsidR="00CA7512" w:rsidTr="00D236B9">
        <w:trPr>
          <w:trHeight w:val="581"/>
        </w:trPr>
        <w:tc>
          <w:tcPr>
            <w:tcW w:w="4316" w:type="dxa"/>
          </w:tcPr>
          <w:p w:rsidR="00CA7512" w:rsidRDefault="00CA7512" w:rsidP="00D236B9">
            <w:pPr>
              <w:ind w:left="-567" w:firstLine="425"/>
              <w:jc w:val="center"/>
            </w:pPr>
            <w:r>
              <w:t xml:space="preserve">Проведение </w:t>
            </w:r>
          </w:p>
          <w:p w:rsidR="00CA7512" w:rsidRDefault="00CA7512" w:rsidP="00D236B9">
            <w:pPr>
              <w:jc w:val="center"/>
            </w:pPr>
            <w:r>
              <w:t>проверки</w:t>
            </w:r>
          </w:p>
        </w:tc>
      </w:tr>
    </w:tbl>
    <w:p w:rsidR="00CA7512" w:rsidRPr="00E36BB4" w:rsidRDefault="00CA7512" w:rsidP="00CA7512"/>
    <w:p w:rsidR="00CA7512" w:rsidRPr="00E36BB4" w:rsidRDefault="00044988" w:rsidP="00CA7512">
      <w:r>
        <w:rPr>
          <w:noProof/>
        </w:rPr>
        <w:pict>
          <v:line id="_x0000_s1047" style="position:absolute;flip:x;z-index:251681792" from="448pt,1.75pt" to="486.2pt,1.75pt">
            <v:stroke endarrow="block"/>
          </v:line>
        </w:pict>
      </w:r>
    </w:p>
    <w:p w:rsidR="00CA7512" w:rsidRPr="00E36BB4" w:rsidRDefault="00044988" w:rsidP="00CA7512">
      <w:r>
        <w:rPr>
          <w:noProof/>
        </w:rPr>
        <w:pict>
          <v:line id="_x0000_s1055" style="position:absolute;flip:y;z-index:251689984" from="210pt,8.15pt" to="243.1pt,59.25pt">
            <v:stroke endarrow="block"/>
          </v:line>
        </w:pict>
      </w:r>
      <w:r>
        <w:rPr>
          <w:noProof/>
        </w:rPr>
        <w:pict>
          <v:line id="_x0000_s1045" style="position:absolute;z-index:251679744" from="424.95pt,12pt" to="486.2pt,41.2pt">
            <v:stroke endarrow="block"/>
          </v:line>
        </w:pict>
      </w:r>
      <w:r>
        <w:rPr>
          <w:noProof/>
        </w:rPr>
        <w:pict>
          <v:line id="_x0000_s1036" style="position:absolute;flip:x;z-index:251670528" from="329pt,12pt" to="329pt,29.85pt">
            <v:stroke endarrow="block"/>
          </v:line>
        </w:pict>
      </w:r>
      <w:r>
        <w:rPr>
          <w:noProof/>
        </w:rPr>
        <w:pict>
          <v:line id="_x0000_s1027" style="position:absolute;z-index:251661312" from="99pt,12pt" to="99pt,12pt">
            <v:stroke endarrow="block"/>
          </v:line>
        </w:pict>
      </w:r>
    </w:p>
    <w:p w:rsidR="00CA7512" w:rsidRPr="00E36BB4" w:rsidRDefault="00044988" w:rsidP="00CA7512">
      <w:r>
        <w:rPr>
          <w:noProof/>
        </w:rPr>
        <w:pict>
          <v:rect id="_x0000_s1041" style="position:absolute;margin-left:486.2pt;margin-top:13.05pt;width:217.2pt;height:37.5pt;z-index:251675648" filled="f" fillcolor="lime">
            <v:textbox style="mso-next-textbox:#_x0000_s1041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Решение об отказе в назначении </w:t>
                  </w:r>
                  <w:r>
                    <w:t>ежемесячной денежной выплаты</w:t>
                  </w:r>
                </w:p>
                <w:p w:rsidR="005F4142" w:rsidRPr="00DB3715" w:rsidRDefault="005F4142" w:rsidP="00CA751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A7512" w:rsidRPr="00E36BB4" w:rsidRDefault="00044988" w:rsidP="00CA7512">
      <w:r>
        <w:rPr>
          <w:noProof/>
        </w:rPr>
        <w:pict>
          <v:line id="_x0000_s1050" style="position:absolute;z-index:251684864" from="41.55pt,2.25pt" to="41.55pt,21.8pt">
            <v:stroke endarrow="block"/>
          </v:line>
        </w:pict>
      </w:r>
      <w:r>
        <w:rPr>
          <w:noProof/>
        </w:rPr>
        <w:pict>
          <v:line id="_x0000_s1051" style="position:absolute;z-index:251685888" from="148.8pt,2.25pt" to="148.8pt,23.55pt">
            <v:stroke endarrow="block"/>
          </v:line>
        </w:pict>
      </w:r>
      <w:r>
        <w:rPr>
          <w:noProof/>
        </w:rPr>
        <w:pict>
          <v:rect id="_x0000_s1031" style="position:absolute;margin-left:243.1pt;margin-top:2.25pt;width:185.5pt;height:34.5pt;flip:y;z-index:251665408" filled="f" fillcolor="lime">
            <v:textbox style="mso-next-textbox:#_x0000_s1031">
              <w:txbxContent>
                <w:p w:rsidR="005F4142" w:rsidRPr="008B194E" w:rsidRDefault="005F4142" w:rsidP="00CA7512">
                  <w:pPr>
                    <w:jc w:val="center"/>
                    <w:rPr>
                      <w:sz w:val="22"/>
                      <w:szCs w:val="22"/>
                    </w:rPr>
                  </w:pPr>
                  <w:r w:rsidRPr="00E36BB4">
                    <w:t xml:space="preserve">Решение о назначении и выплате </w:t>
                  </w:r>
                  <w:r>
                    <w:t>ежемесячной денежной выплаты</w:t>
                  </w:r>
                  <w:r w:rsidRPr="00E36BB4">
                    <w:t xml:space="preserve"> </w:t>
                  </w:r>
                </w:p>
              </w:txbxContent>
            </v:textbox>
          </v:rect>
        </w:pict>
      </w:r>
    </w:p>
    <w:p w:rsidR="00CA7512" w:rsidRPr="00E36BB4" w:rsidRDefault="00044988" w:rsidP="00CA7512">
      <w:r>
        <w:rPr>
          <w:noProof/>
        </w:rPr>
        <w:pict>
          <v:rect id="_x0000_s1053" style="position:absolute;margin-left:110.25pt;margin-top:9.75pt;width:99.75pt;height:49.25pt;z-index:251687936">
            <v:textbox style="mso-next-textbox:#_x0000_s1053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>Представление полного пакета документов</w:t>
                  </w:r>
                </w:p>
                <w:p w:rsidR="005F4142" w:rsidRPr="006563D6" w:rsidRDefault="005F4142" w:rsidP="00CA7512"/>
              </w:txbxContent>
            </v:textbox>
          </v:rect>
        </w:pict>
      </w:r>
      <w:r>
        <w:rPr>
          <w:noProof/>
        </w:rPr>
        <w:pict>
          <v:rect id="_x0000_s1052" style="position:absolute;margin-left:-21.75pt;margin-top:9.75pt;width:120.75pt;height:49.25pt;z-index:251686912">
            <v:textbox style="mso-next-textbox:#_x0000_s1052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>Непредставление полного пакета документов</w:t>
                  </w:r>
                </w:p>
                <w:p w:rsidR="005F4142" w:rsidRPr="006563D6" w:rsidRDefault="005F4142" w:rsidP="00CA7512"/>
              </w:txbxContent>
            </v:textbox>
          </v:rect>
        </w:pict>
      </w:r>
    </w:p>
    <w:p w:rsidR="00CA7512" w:rsidRPr="00E36BB4" w:rsidRDefault="00044988" w:rsidP="00CA7512">
      <w:r>
        <w:rPr>
          <w:noProof/>
        </w:rPr>
        <w:pict>
          <v:line id="_x0000_s1044" style="position:absolute;z-index:251678720" from="588pt,9.15pt" to="588.8pt,33.25pt">
            <v:stroke endarrow="block"/>
          </v:line>
        </w:pict>
      </w:r>
      <w:r>
        <w:rPr>
          <w:noProof/>
        </w:rPr>
        <w:pict>
          <v:line id="_x0000_s1035" style="position:absolute;flip:x;z-index:251669504" from="329pt,10.75pt" to="329pt,33.25pt">
            <v:stroke endarrow="block"/>
          </v:line>
        </w:pict>
      </w:r>
    </w:p>
    <w:p w:rsidR="00CA7512" w:rsidRPr="00E36BB4" w:rsidRDefault="00CA7512" w:rsidP="00CA7512"/>
    <w:p w:rsidR="00CA7512" w:rsidRPr="00E36BB4" w:rsidRDefault="00044988" w:rsidP="00CA7512">
      <w:r>
        <w:rPr>
          <w:noProof/>
        </w:rPr>
        <w:pict>
          <v:rect id="_x0000_s1040" style="position:absolute;margin-left:486.2pt;margin-top:5.65pt;width:217.2pt;height:33.45pt;z-index:251674624" filled="f" fillcolor="lime">
            <v:textbox style="mso-next-textbox:#_x0000_s1040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Уведомление об отказе в назначении </w:t>
                  </w:r>
                  <w:r>
                    <w:t>ежемесячной денежной выплаты</w:t>
                  </w:r>
                  <w:r w:rsidRPr="00E36BB4">
                    <w:t xml:space="preserve"> </w:t>
                  </w:r>
                </w:p>
                <w:p w:rsidR="005F4142" w:rsidRPr="00E64BF0" w:rsidRDefault="005F4142" w:rsidP="00CA7512"/>
              </w:txbxContent>
            </v:textbox>
          </v:rect>
        </w:pict>
      </w:r>
      <w:r>
        <w:rPr>
          <w:noProof/>
        </w:rPr>
        <w:pict>
          <v:rect id="_x0000_s1030" style="position:absolute;margin-left:232.15pt;margin-top:5.65pt;width:192.8pt;height:37.35pt;z-index:251664384" filled="f" fillcolor="lime">
            <v:textbox style="mso-next-textbox:#_x0000_s1030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Уведомление о назначении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p w:rsidR="00CA7512" w:rsidRPr="00E36BB4" w:rsidRDefault="00044988" w:rsidP="00CA7512">
      <w:r>
        <w:rPr>
          <w:noProof/>
        </w:rPr>
        <w:pict>
          <v:line id="_x0000_s1056" style="position:absolute;flip:x;z-index:251691008" from="41.55pt,3.8pt" to="41.55pt,25.75pt">
            <v:stroke endarrow="block"/>
          </v:line>
        </w:pict>
      </w:r>
    </w:p>
    <w:p w:rsidR="00CA7512" w:rsidRPr="00E36BB4" w:rsidRDefault="00044988" w:rsidP="00CA7512">
      <w:r>
        <w:rPr>
          <w:noProof/>
        </w:rPr>
        <w:pict>
          <v:line id="_x0000_s1043" style="position:absolute;z-index:251677696" from="588pt,9.65pt" to="588pt,35.15pt">
            <v:stroke endarrow="block"/>
          </v:line>
        </w:pict>
      </w:r>
      <w:r>
        <w:rPr>
          <w:noProof/>
        </w:rPr>
        <w:pict>
          <v:rect id="_x0000_s1054" style="position:absolute;margin-left:-21.75pt;margin-top:9.65pt;width:124.5pt;height:48.5pt;z-index:251688960">
            <v:textbox style="mso-next-textbox:#_x0000_s1054">
              <w:txbxContent>
                <w:p w:rsidR="005F4142" w:rsidRPr="006563D6" w:rsidRDefault="005F4142" w:rsidP="00CA7512">
                  <w:pPr>
                    <w:jc w:val="center"/>
                  </w:pPr>
                  <w:r w:rsidRPr="00244C5A">
                    <w:t>Отказ в принятии заявления к рассмотрению</w:t>
                  </w:r>
                </w:p>
              </w:txbxContent>
            </v:textbox>
          </v:rect>
        </w:pict>
      </w:r>
    </w:p>
    <w:p w:rsidR="00CA7512" w:rsidRPr="00E36BB4" w:rsidRDefault="00044988" w:rsidP="00CA7512">
      <w:r>
        <w:rPr>
          <w:noProof/>
        </w:rPr>
        <w:pict>
          <v:line id="_x0000_s1034" style="position:absolute;flip:x;z-index:251668480" from="329pt,5.05pt" to="329pt,21.35pt">
            <v:stroke endarrow="block"/>
          </v:line>
        </w:pict>
      </w:r>
    </w:p>
    <w:p w:rsidR="00CA7512" w:rsidRPr="00E36BB4" w:rsidRDefault="00044988" w:rsidP="00CA7512">
      <w:pPr>
        <w:ind w:left="420"/>
        <w:sectPr w:rsidR="00CA7512" w:rsidRPr="00E36BB4" w:rsidSect="00D236B9">
          <w:pgSz w:w="16837" w:h="11905" w:orient="landscape"/>
          <w:pgMar w:top="360" w:right="1244" w:bottom="567" w:left="1260" w:header="1134" w:footer="1134" w:gutter="0"/>
          <w:cols w:space="720"/>
          <w:titlePg/>
          <w:docGrid w:linePitch="360"/>
        </w:sectPr>
      </w:pPr>
      <w:r>
        <w:rPr>
          <w:noProof/>
        </w:rPr>
        <w:pict>
          <v:line id="_x0000_s1033" style="position:absolute;left:0;text-align:left;z-index:251667456" from="329pt,30.55pt" to="329pt,44.4pt">
            <v:stroke endarrow="block"/>
          </v:line>
        </w:pict>
      </w:r>
      <w:r>
        <w:rPr>
          <w:noProof/>
        </w:rPr>
        <w:pict>
          <v:rect id="_x0000_s1028" style="position:absolute;left:0;text-align:left;margin-left:210pt;margin-top:44.4pt;width:257.5pt;height:34.3pt;flip:y;z-index:251662336" filled="f" fillcolor="lime">
            <v:textbox style="mso-next-textbox:#_x0000_s1028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Передача платежных документов и списков на выплату в российские кредитные организации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20.65pt;margin-top:7.55pt;width:218.8pt;height:20.35pt;z-index:251663360" filled="f" fillcolor="lime">
            <v:textbox style="mso-next-textbox:#_x0000_s1029">
              <w:txbxContent>
                <w:p w:rsidR="005F4142" w:rsidRPr="008B194E" w:rsidRDefault="005F4142" w:rsidP="00CA7512">
                  <w:pPr>
                    <w:jc w:val="center"/>
                  </w:pPr>
                  <w:r w:rsidRPr="008B194E">
                    <w:t>Формирование выплатных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486.2pt;margin-top:11.55pt;width:222.4pt;height:48.9pt;z-index:251673600" filled="f" fillcolor="lime">
            <v:textbox style="mso-next-textbox:#_x0000_s1039">
              <w:txbxContent>
                <w:p w:rsidR="005F4142" w:rsidRPr="00E36BB4" w:rsidRDefault="005F4142" w:rsidP="00CA7512">
                  <w:pPr>
                    <w:jc w:val="center"/>
                  </w:pPr>
                  <w:r w:rsidRPr="00E36BB4">
                    <w:t xml:space="preserve">Обжалование в досудебном, судебном порядке отказа в назначении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p w:rsidR="00CA7512" w:rsidRDefault="00044988" w:rsidP="00CA7512">
      <w:pPr>
        <w:ind w:left="5664" w:hanging="98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line id="_x0000_s1026" style="position:absolute;left:0;text-align:left;z-index:251660288" from="99pt,12pt" to="99pt,12pt">
            <v:stroke endarrow="block"/>
          </v:line>
        </w:pict>
      </w:r>
      <w:r w:rsidR="00CA7512" w:rsidRPr="00156FA2">
        <w:rPr>
          <w:sz w:val="22"/>
          <w:szCs w:val="22"/>
        </w:rPr>
        <w:t>Приложение 2</w:t>
      </w:r>
    </w:p>
    <w:p w:rsidR="00CA7512" w:rsidRPr="00156FA2" w:rsidRDefault="00CA7512" w:rsidP="00CA7512">
      <w:pPr>
        <w:ind w:left="5664" w:firstLine="708"/>
        <w:jc w:val="right"/>
        <w:rPr>
          <w:sz w:val="22"/>
          <w:szCs w:val="22"/>
        </w:rPr>
      </w:pPr>
    </w:p>
    <w:p w:rsidR="00CA7512" w:rsidRDefault="00CA7512" w:rsidP="00CA7512">
      <w:pPr>
        <w:pStyle w:val="1"/>
        <w:widowControl w:val="0"/>
        <w:spacing w:line="240" w:lineRule="exact"/>
        <w:ind w:left="4678"/>
        <w:jc w:val="both"/>
      </w:pPr>
      <w:proofErr w:type="gramStart"/>
      <w:r w:rsidRPr="001F2BC9">
        <w:rPr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8B548B">
        <w:rPr>
          <w:bCs/>
          <w:sz w:val="22"/>
          <w:szCs w:val="22"/>
        </w:rPr>
        <w:t xml:space="preserve">«Осуществление </w:t>
      </w:r>
      <w:r>
        <w:rPr>
          <w:bCs/>
          <w:sz w:val="22"/>
          <w:szCs w:val="22"/>
        </w:rPr>
        <w:t>предоставления</w:t>
      </w:r>
      <w:r w:rsidRPr="008B548B">
        <w:rPr>
          <w:bCs/>
          <w:sz w:val="22"/>
          <w:szCs w:val="22"/>
        </w:rPr>
        <w:t xml:space="preserve"> ежемесячной денежной выплат</w:t>
      </w:r>
      <w:r>
        <w:rPr>
          <w:bCs/>
          <w:sz w:val="22"/>
          <w:szCs w:val="22"/>
        </w:rPr>
        <w:t>ы</w:t>
      </w:r>
      <w:r w:rsidRPr="008B548B">
        <w:rPr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CA7512" w:rsidRDefault="00CA7512" w:rsidP="00CA7512">
      <w:pPr>
        <w:pStyle w:val="1"/>
        <w:widowControl w:val="0"/>
        <w:spacing w:line="240" w:lineRule="exact"/>
        <w:ind w:firstLine="7230"/>
        <w:rPr>
          <w:sz w:val="20"/>
        </w:rPr>
      </w:pPr>
      <w:r>
        <w:rPr>
          <w:sz w:val="20"/>
        </w:rPr>
        <w:tab/>
        <w:t xml:space="preserve">        Утверждена 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 w:rsidRPr="00925039">
        <w:rPr>
          <w:sz w:val="20"/>
          <w:szCs w:val="20"/>
          <w:lang w:eastAsia="ar-SA"/>
        </w:rPr>
        <w:t xml:space="preserve">Постановлением Правительства 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 w:rsidRPr="00925039">
        <w:rPr>
          <w:sz w:val="20"/>
          <w:szCs w:val="20"/>
          <w:lang w:eastAsia="ar-SA"/>
        </w:rPr>
        <w:t>Российской Федерации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925039">
        <w:rPr>
          <w:sz w:val="20"/>
          <w:szCs w:val="20"/>
          <w:lang w:eastAsia="ar-SA"/>
        </w:rPr>
        <w:t>т 31 марта 2020 г. № 384</w:t>
      </w:r>
    </w:p>
    <w:p w:rsidR="00CA7512" w:rsidRPr="00925039" w:rsidRDefault="00CA7512" w:rsidP="00CA7512">
      <w:pPr>
        <w:shd w:val="clear" w:color="auto" w:fill="FFFFFF"/>
        <w:spacing w:line="240" w:lineRule="exact"/>
        <w:jc w:val="center"/>
        <w:rPr>
          <w:spacing w:val="4"/>
          <w:sz w:val="20"/>
          <w:szCs w:val="20"/>
        </w:rPr>
      </w:pP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>ТИПОВАЯ ФОРМА ЗАЯВЛЕНИЯ</w:t>
      </w: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 xml:space="preserve">о назначении ежемесячной денежной выплаты на ребенка в возрасте </w:t>
      </w:r>
    </w:p>
    <w:p w:rsidR="00CA7512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>от трех до семи лет включительно</w:t>
      </w: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</w:p>
    <w:p w:rsidR="00CA7512" w:rsidRPr="00EA660D" w:rsidRDefault="00CA7512" w:rsidP="00CA7512">
      <w:pPr>
        <w:shd w:val="clear" w:color="auto" w:fill="FFFFFF"/>
        <w:ind w:right="14" w:firstLine="4395"/>
        <w:jc w:val="center"/>
        <w:rPr>
          <w:spacing w:val="4"/>
        </w:rPr>
      </w:pPr>
      <w:r w:rsidRPr="009C0CF6">
        <w:rPr>
          <w:spacing w:val="4"/>
          <w:sz w:val="20"/>
          <w:szCs w:val="20"/>
        </w:rPr>
        <w:t xml:space="preserve">В </w:t>
      </w:r>
      <w:r>
        <w:rPr>
          <w:spacing w:val="4"/>
        </w:rPr>
        <w:t>____________________________________</w:t>
      </w:r>
    </w:p>
    <w:p w:rsidR="00CA7512" w:rsidRDefault="00CA7512" w:rsidP="00CA7512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C0CF6">
        <w:rPr>
          <w:sz w:val="16"/>
          <w:szCs w:val="16"/>
        </w:rPr>
        <w:t>(орган, организация)</w:t>
      </w:r>
    </w:p>
    <w:p w:rsidR="00CA7512" w:rsidRDefault="00CA7512" w:rsidP="00CA7512">
      <w:pPr>
        <w:widowControl w:val="0"/>
        <w:autoSpaceDE w:val="0"/>
        <w:autoSpaceDN w:val="0"/>
        <w:ind w:firstLine="4536"/>
        <w:jc w:val="both"/>
        <w:rPr>
          <w:sz w:val="16"/>
          <w:szCs w:val="16"/>
        </w:rPr>
      </w:pPr>
      <w:r>
        <w:rPr>
          <w:sz w:val="16"/>
          <w:szCs w:val="16"/>
        </w:rPr>
        <w:t>от _____________________________________________________</w:t>
      </w:r>
    </w:p>
    <w:p w:rsidR="00CA7512" w:rsidRPr="009C0CF6" w:rsidRDefault="00CA7512" w:rsidP="00CA7512">
      <w:pPr>
        <w:widowControl w:val="0"/>
        <w:autoSpaceDE w:val="0"/>
        <w:autoSpaceDN w:val="0"/>
        <w:ind w:firstLine="45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D236B9">
        <w:tc>
          <w:tcPr>
            <w:tcW w:w="9070" w:type="dxa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Прошу предоставить ежемесячную денежную выплату на ребенка в возрасте от 3 до 7 лет включительно (далее </w:t>
            </w:r>
            <w:r>
              <w:rPr>
                <w:sz w:val="20"/>
                <w:szCs w:val="20"/>
              </w:rPr>
              <w:t>–</w:t>
            </w:r>
            <w:r w:rsidRPr="004E1894">
              <w:rPr>
                <w:sz w:val="20"/>
                <w:szCs w:val="20"/>
              </w:rPr>
              <w:t xml:space="preserve"> ежемесячная выплата) на следующих детей: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664"/>
        <w:gridCol w:w="2211"/>
        <w:gridCol w:w="3920"/>
      </w:tblGrid>
      <w:tr w:rsidR="00CA7512" w:rsidRPr="004E1894" w:rsidTr="00D236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E18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1894">
              <w:rPr>
                <w:sz w:val="20"/>
                <w:szCs w:val="20"/>
              </w:rPr>
              <w:t>/</w:t>
            </w:r>
            <w:proofErr w:type="spellStart"/>
            <w:r w:rsidRPr="004E18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Реквизиты актовой записи о рождении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 xml:space="preserve">(номер, дата и наименование органа,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составившего запись)</w:t>
            </w:r>
          </w:p>
        </w:tc>
      </w:tr>
      <w:tr w:rsidR="00CA7512" w:rsidRPr="004E1894" w:rsidTr="00D236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D236B9">
        <w:tc>
          <w:tcPr>
            <w:tcW w:w="9070" w:type="dxa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Сведения о составе семьи: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548"/>
        <w:gridCol w:w="727"/>
        <w:gridCol w:w="1276"/>
        <w:gridCol w:w="661"/>
        <w:gridCol w:w="898"/>
        <w:gridCol w:w="1134"/>
        <w:gridCol w:w="851"/>
        <w:gridCol w:w="1701"/>
      </w:tblGrid>
      <w:tr w:rsidR="00CA7512" w:rsidRPr="004E1894" w:rsidTr="00D23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E18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1894">
              <w:rPr>
                <w:sz w:val="20"/>
                <w:szCs w:val="20"/>
              </w:rPr>
              <w:t>/</w:t>
            </w:r>
            <w:proofErr w:type="spellStart"/>
            <w:r w:rsidRPr="004E18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СНИЛС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Степень родства </w:t>
            </w:r>
            <w:hyperlink w:anchor="Par104" w:history="1">
              <w:r w:rsidRPr="004E1894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Место жительства (по паспорту и по месту пребывания)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Сведения об иных доходах </w:t>
            </w:r>
            <w:hyperlink w:anchor="Par105" w:history="1">
              <w:r w:rsidRPr="004E189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Реквизиты актовой записи о регистрации брака (номер, дата и наименование органа, составившего запись) </w:t>
            </w:r>
            <w:r>
              <w:rPr>
                <w:sz w:val="20"/>
                <w:szCs w:val="20"/>
              </w:rPr>
              <w:t xml:space="preserve">– </w:t>
            </w:r>
          </w:p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для супруга</w:t>
            </w:r>
          </w:p>
        </w:tc>
      </w:tr>
      <w:tr w:rsidR="00CA7512" w:rsidRPr="004E1894" w:rsidTr="00D23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31"/>
            <w:bookmarkEnd w:id="2"/>
            <w:r w:rsidRPr="004E1894">
              <w:rPr>
                <w:sz w:val="20"/>
                <w:szCs w:val="20"/>
              </w:rPr>
              <w:t xml:space="preserve">1 </w:t>
            </w:r>
            <w:hyperlink w:anchor="Par106" w:history="1">
              <w:r w:rsidRPr="004E189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D236B9">
        <w:tc>
          <w:tcPr>
            <w:tcW w:w="9070" w:type="dxa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333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894">
              <w:rPr>
                <w:sz w:val="20"/>
                <w:szCs w:val="20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4543"/>
      </w:tblGrid>
      <w:tr w:rsidR="00CA7512" w:rsidRPr="004E1894" w:rsidTr="00D236B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D236B9">
        <w:tc>
          <w:tcPr>
            <w:tcW w:w="9070" w:type="dxa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Или:</w:t>
            </w:r>
          </w:p>
        </w:tc>
      </w:tr>
      <w:tr w:rsidR="00CA7512" w:rsidRPr="004E1894" w:rsidTr="00D236B9">
        <w:tc>
          <w:tcPr>
            <w:tcW w:w="9070" w:type="dxa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333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894">
              <w:rPr>
                <w:sz w:val="20"/>
                <w:szCs w:val="20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CA7512" w:rsidRPr="004E1894" w:rsidTr="00D236B9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Адрес получателя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D236B9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CA7512" w:rsidRPr="004E1894" w:rsidTr="00D236B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189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E1894">
              <w:rPr>
                <w:sz w:val="20"/>
                <w:szCs w:val="20"/>
              </w:rPr>
              <w:t>г</w:t>
            </w:r>
            <w:proofErr w:type="gramEnd"/>
            <w:r w:rsidRPr="004E189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D2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2"/>
          <w:szCs w:val="12"/>
        </w:rPr>
      </w:pPr>
      <w:bookmarkStart w:id="3" w:name="Par104"/>
      <w:bookmarkEnd w:id="3"/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1355A6">
        <w:rPr>
          <w:sz w:val="18"/>
          <w:szCs w:val="18"/>
        </w:rPr>
        <w:t>&lt;1</w:t>
      </w:r>
      <w:proofErr w:type="gramStart"/>
      <w:r w:rsidRPr="001355A6">
        <w:rPr>
          <w:sz w:val="18"/>
          <w:szCs w:val="18"/>
        </w:rPr>
        <w:t>&gt; У</w:t>
      </w:r>
      <w:proofErr w:type="gramEnd"/>
      <w:r w:rsidRPr="001355A6">
        <w:rPr>
          <w:sz w:val="18"/>
          <w:szCs w:val="18"/>
        </w:rPr>
        <w:t>казывается одна из следующих категорий: мать, отец, супруг (супруга), несовершеннолетний ребенок, опекун.</w:t>
      </w:r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bookmarkStart w:id="4" w:name="Par105"/>
      <w:bookmarkEnd w:id="4"/>
      <w:r w:rsidRPr="001355A6">
        <w:rPr>
          <w:sz w:val="18"/>
          <w:szCs w:val="18"/>
        </w:rPr>
        <w:t>&lt;2</w:t>
      </w:r>
      <w:proofErr w:type="gramStart"/>
      <w:r w:rsidRPr="001355A6">
        <w:rPr>
          <w:sz w:val="18"/>
          <w:szCs w:val="18"/>
        </w:rPr>
        <w:t>&gt; У</w:t>
      </w:r>
      <w:proofErr w:type="gramEnd"/>
      <w:r w:rsidRPr="001355A6">
        <w:rPr>
          <w:sz w:val="18"/>
          <w:szCs w:val="18"/>
        </w:rPr>
        <w:t xml:space="preserve">казываются вид и размер доходов, сведения о которых не предусмотрены примерным </w:t>
      </w:r>
      <w:hyperlink r:id="rId16" w:history="1">
        <w:r w:rsidRPr="001355A6">
          <w:rPr>
            <w:color w:val="0000FF"/>
            <w:sz w:val="18"/>
            <w:szCs w:val="18"/>
          </w:rPr>
          <w:t>перечнем</w:t>
        </w:r>
      </w:hyperlink>
      <w:r w:rsidRPr="001355A6">
        <w:rPr>
          <w:sz w:val="18"/>
          <w:szCs w:val="18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</w:t>
      </w:r>
      <w:r>
        <w:rPr>
          <w:sz w:val="18"/>
          <w:szCs w:val="18"/>
        </w:rPr>
        <w:t>№</w:t>
      </w:r>
      <w:r w:rsidRPr="001355A6">
        <w:rPr>
          <w:sz w:val="18"/>
          <w:szCs w:val="18"/>
        </w:rPr>
        <w:t xml:space="preserve"> 384 </w:t>
      </w:r>
      <w:r>
        <w:rPr>
          <w:sz w:val="18"/>
          <w:szCs w:val="18"/>
        </w:rPr>
        <w:t>«</w:t>
      </w:r>
      <w:r w:rsidRPr="001355A6">
        <w:rPr>
          <w:sz w:val="18"/>
          <w:szCs w:val="18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>
        <w:rPr>
          <w:sz w:val="18"/>
          <w:szCs w:val="18"/>
        </w:rPr>
        <w:t>»</w:t>
      </w:r>
      <w:r w:rsidRPr="001355A6">
        <w:rPr>
          <w:sz w:val="18"/>
          <w:szCs w:val="18"/>
        </w:rPr>
        <w:t>.</w:t>
      </w:r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bookmarkStart w:id="5" w:name="Par106"/>
      <w:bookmarkEnd w:id="5"/>
      <w:r w:rsidRPr="001355A6">
        <w:rPr>
          <w:sz w:val="18"/>
          <w:szCs w:val="18"/>
        </w:rPr>
        <w:t>&lt;3</w:t>
      </w:r>
      <w:proofErr w:type="gramStart"/>
      <w:r w:rsidRPr="001355A6">
        <w:rPr>
          <w:sz w:val="18"/>
          <w:szCs w:val="18"/>
        </w:rPr>
        <w:t>&gt; В</w:t>
      </w:r>
      <w:proofErr w:type="gramEnd"/>
      <w:r w:rsidRPr="001355A6">
        <w:rPr>
          <w:sz w:val="18"/>
          <w:szCs w:val="18"/>
        </w:rPr>
        <w:t xml:space="preserve"> </w:t>
      </w:r>
      <w:hyperlink w:anchor="Par31" w:history="1">
        <w:r w:rsidRPr="001355A6">
          <w:rPr>
            <w:color w:val="0000FF"/>
            <w:sz w:val="18"/>
            <w:szCs w:val="18"/>
          </w:rPr>
          <w:t>пункте 1</w:t>
        </w:r>
      </w:hyperlink>
      <w:r w:rsidRPr="001355A6">
        <w:rPr>
          <w:sz w:val="18"/>
          <w:szCs w:val="18"/>
        </w:rPr>
        <w:t xml:space="preserve"> указываются сведения о заявителе.</w:t>
      </w:r>
    </w:p>
    <w:p w:rsidR="00CA7512" w:rsidRDefault="00044988" w:rsidP="00CA7512">
      <w:pPr>
        <w:ind w:left="5664" w:hanging="98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line id="_x0000_s1065" style="position:absolute;left:0;text-align:left;z-index:251700224" from="99pt,12pt" to="99pt,12pt">
            <v:stroke endarrow="block"/>
          </v:line>
        </w:pict>
      </w:r>
      <w:r w:rsidR="005818FD">
        <w:rPr>
          <w:sz w:val="22"/>
          <w:szCs w:val="22"/>
        </w:rPr>
        <w:t>П</w:t>
      </w:r>
      <w:r w:rsidR="00CA7512" w:rsidRPr="00156FA2">
        <w:rPr>
          <w:sz w:val="22"/>
          <w:szCs w:val="22"/>
        </w:rPr>
        <w:t xml:space="preserve">риложение </w:t>
      </w:r>
      <w:r w:rsidR="00CA7512">
        <w:rPr>
          <w:sz w:val="22"/>
          <w:szCs w:val="22"/>
        </w:rPr>
        <w:t>3</w:t>
      </w:r>
    </w:p>
    <w:p w:rsidR="00CA7512" w:rsidRPr="00156FA2" w:rsidRDefault="00CA7512" w:rsidP="00CA7512">
      <w:pPr>
        <w:ind w:left="5664" w:firstLine="708"/>
        <w:jc w:val="right"/>
        <w:rPr>
          <w:sz w:val="22"/>
          <w:szCs w:val="22"/>
        </w:rPr>
      </w:pPr>
    </w:p>
    <w:p w:rsidR="00CA7512" w:rsidRDefault="00CA7512" w:rsidP="00CA7512">
      <w:pPr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proofErr w:type="gramStart"/>
      <w:r w:rsidRPr="001F2BC9">
        <w:rPr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8B548B">
        <w:rPr>
          <w:bCs/>
          <w:sz w:val="22"/>
          <w:szCs w:val="22"/>
        </w:rPr>
        <w:t xml:space="preserve">«Осуществление </w:t>
      </w:r>
      <w:r>
        <w:rPr>
          <w:bCs/>
          <w:sz w:val="22"/>
          <w:szCs w:val="22"/>
        </w:rPr>
        <w:t>предоставления</w:t>
      </w:r>
      <w:r w:rsidRPr="008B548B">
        <w:rPr>
          <w:bCs/>
          <w:sz w:val="22"/>
          <w:szCs w:val="22"/>
        </w:rPr>
        <w:t xml:space="preserve"> ежемесячной денежной выплат</w:t>
      </w:r>
      <w:r>
        <w:rPr>
          <w:bCs/>
          <w:sz w:val="22"/>
          <w:szCs w:val="22"/>
        </w:rPr>
        <w:t>ы</w:t>
      </w:r>
      <w:r w:rsidRPr="008B548B">
        <w:rPr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>
        <w:tab/>
      </w:r>
      <w:proofErr w:type="gramEnd"/>
    </w:p>
    <w:p w:rsidR="00CA7512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Default="00CA7512" w:rsidP="00CA751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CA7512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Pr="009B46BB" w:rsidRDefault="00CA7512" w:rsidP="00CA7512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B46BB">
        <w:rPr>
          <w:b/>
          <w:sz w:val="20"/>
          <w:szCs w:val="20"/>
        </w:rPr>
        <w:t>Расписка</w:t>
      </w:r>
      <w:r>
        <w:rPr>
          <w:b/>
          <w:sz w:val="20"/>
          <w:szCs w:val="20"/>
        </w:rPr>
        <w:t xml:space="preserve"> </w:t>
      </w:r>
      <w:r w:rsidRPr="009B46BB">
        <w:rPr>
          <w:b/>
          <w:sz w:val="20"/>
          <w:szCs w:val="20"/>
        </w:rPr>
        <w:t>- уведомление</w:t>
      </w:r>
    </w:p>
    <w:p w:rsidR="00CA7512" w:rsidRPr="006F7C79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Заявление и документы</w:t>
      </w:r>
      <w:r>
        <w:rPr>
          <w:color w:val="000000"/>
          <w:spacing w:val="-3"/>
          <w:sz w:val="20"/>
          <w:szCs w:val="20"/>
        </w:rPr>
        <w:t xml:space="preserve"> (при наличии) </w:t>
      </w:r>
      <w:r w:rsidRPr="00337FB6">
        <w:rPr>
          <w:color w:val="000000"/>
          <w:spacing w:val="-3"/>
          <w:sz w:val="20"/>
          <w:szCs w:val="20"/>
        </w:rPr>
        <w:t>гр. ________________________________________________________________</w:t>
      </w:r>
      <w:r>
        <w:rPr>
          <w:color w:val="000000"/>
          <w:spacing w:val="-3"/>
          <w:sz w:val="20"/>
          <w:szCs w:val="20"/>
        </w:rPr>
        <w:t>______________________________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</w:t>
      </w:r>
      <w:r w:rsidRPr="00171157">
        <w:rPr>
          <w:color w:val="000000"/>
          <w:spacing w:val="-3"/>
          <w:sz w:val="16"/>
          <w:szCs w:val="16"/>
        </w:rPr>
        <w:t xml:space="preserve">          (</w:t>
      </w:r>
      <w:r>
        <w:rPr>
          <w:color w:val="000000"/>
          <w:spacing w:val="-3"/>
          <w:sz w:val="16"/>
          <w:szCs w:val="16"/>
        </w:rPr>
        <w:t>Ф.И.О.</w:t>
      </w:r>
      <w:r w:rsidRPr="00171157">
        <w:rPr>
          <w:color w:val="000000"/>
          <w:spacing w:val="-3"/>
          <w:sz w:val="16"/>
          <w:szCs w:val="16"/>
        </w:rPr>
        <w:t xml:space="preserve">)                                                                                               </w:t>
      </w:r>
      <w:proofErr w:type="gramStart"/>
      <w:r w:rsidRPr="00337FB6">
        <w:rPr>
          <w:color w:val="000000"/>
          <w:spacing w:val="-3"/>
          <w:sz w:val="20"/>
          <w:szCs w:val="20"/>
        </w:rPr>
        <w:t>приняты</w:t>
      </w:r>
      <w:proofErr w:type="gramEnd"/>
      <w:r>
        <w:rPr>
          <w:color w:val="000000"/>
          <w:spacing w:val="-3"/>
          <w:sz w:val="20"/>
          <w:szCs w:val="20"/>
        </w:rPr>
        <w:t xml:space="preserve"> </w:t>
      </w:r>
      <w:r w:rsidRPr="00337FB6">
        <w:rPr>
          <w:color w:val="000000"/>
          <w:spacing w:val="-3"/>
          <w:sz w:val="20"/>
          <w:szCs w:val="20"/>
        </w:rPr>
        <w:t>____________ и зарегистрированы № 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4956" w:right="-36" w:hanging="4956"/>
        <w:rPr>
          <w:color w:val="000000"/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</w:t>
      </w:r>
      <w:r>
        <w:rPr>
          <w:color w:val="000000"/>
          <w:spacing w:val="-3"/>
          <w:sz w:val="16"/>
          <w:szCs w:val="16"/>
        </w:rPr>
        <w:t xml:space="preserve">        </w:t>
      </w:r>
      <w:r w:rsidRPr="00171157">
        <w:rPr>
          <w:color w:val="000000"/>
          <w:spacing w:val="-3"/>
          <w:sz w:val="16"/>
          <w:szCs w:val="16"/>
        </w:rPr>
        <w:t xml:space="preserve">(дата)                                                                   </w:t>
      </w:r>
      <w:r>
        <w:rPr>
          <w:color w:val="000000"/>
          <w:spacing w:val="-3"/>
          <w:sz w:val="16"/>
          <w:szCs w:val="16"/>
        </w:rPr>
        <w:t>______________________________________________________________________</w:t>
      </w:r>
    </w:p>
    <w:p w:rsidR="00CA7512" w:rsidRPr="00337FB6" w:rsidRDefault="00CA7512" w:rsidP="00CA7512">
      <w:pPr>
        <w:spacing w:line="240" w:lineRule="exact"/>
        <w:ind w:right="-200"/>
        <w:rPr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</w:t>
      </w:r>
      <w:proofErr w:type="gramStart"/>
      <w:r w:rsidRPr="00AC0591">
        <w:rPr>
          <w:color w:val="000000"/>
          <w:spacing w:val="-3"/>
          <w:sz w:val="14"/>
          <w:szCs w:val="14"/>
        </w:rPr>
        <w:t>(фамилия, инициалы и подпись специалиста, принявшего заявление и документы (при наличии)</w:t>
      </w:r>
      <w:r w:rsidRPr="00AC0591">
        <w:rPr>
          <w:spacing w:val="-3"/>
          <w:sz w:val="14"/>
          <w:szCs w:val="14"/>
        </w:rPr>
        <w:t xml:space="preserve"> </w:t>
      </w:r>
      <w:r w:rsidRPr="00337FB6">
        <w:rPr>
          <w:spacing w:val="-3"/>
          <w:sz w:val="20"/>
          <w:szCs w:val="20"/>
        </w:rPr>
        <w:t>_ _ _ _ _ _ _ _ _  _ _ _ _ _ _ _ _ _ _ линия отреза _ _ _ _ _ _ _ _ _ _ _ _ _ _ _ _ _ _ _ _ _</w:t>
      </w:r>
      <w:r w:rsidRPr="00171157">
        <w:rPr>
          <w:b/>
          <w:color w:val="000000"/>
          <w:spacing w:val="-3"/>
          <w:sz w:val="20"/>
          <w:szCs w:val="20"/>
        </w:rPr>
        <w:t xml:space="preserve">_ _ _ _ _ _ _ _ _  _ _ </w:t>
      </w:r>
      <w:proofErr w:type="gramEnd"/>
    </w:p>
    <w:p w:rsidR="00CA7512" w:rsidRPr="00337FB6" w:rsidRDefault="00CA7512" w:rsidP="00CA7512">
      <w:pPr>
        <w:shd w:val="clear" w:color="auto" w:fill="FFFFFF"/>
        <w:spacing w:before="122" w:line="240" w:lineRule="exact"/>
        <w:jc w:val="center"/>
        <w:rPr>
          <w:b/>
          <w:spacing w:val="-3"/>
          <w:sz w:val="20"/>
          <w:szCs w:val="20"/>
        </w:rPr>
      </w:pPr>
      <w:r w:rsidRPr="00337FB6">
        <w:rPr>
          <w:b/>
          <w:color w:val="000000"/>
          <w:spacing w:val="-3"/>
          <w:sz w:val="20"/>
          <w:szCs w:val="20"/>
        </w:rPr>
        <w:t xml:space="preserve">Расписка в приеме </w:t>
      </w:r>
      <w:r>
        <w:rPr>
          <w:b/>
          <w:color w:val="000000"/>
          <w:spacing w:val="-3"/>
          <w:sz w:val="20"/>
          <w:szCs w:val="20"/>
        </w:rPr>
        <w:t xml:space="preserve">заявления и </w:t>
      </w:r>
      <w:r w:rsidRPr="00337FB6">
        <w:rPr>
          <w:b/>
          <w:color w:val="000000"/>
          <w:spacing w:val="-3"/>
          <w:sz w:val="20"/>
          <w:szCs w:val="20"/>
        </w:rPr>
        <w:t>документов</w:t>
      </w:r>
      <w:r>
        <w:rPr>
          <w:b/>
          <w:color w:val="000000"/>
          <w:spacing w:val="-3"/>
          <w:sz w:val="20"/>
          <w:szCs w:val="20"/>
        </w:rPr>
        <w:t xml:space="preserve"> (при наличии)</w:t>
      </w:r>
      <w:r w:rsidRPr="00171157">
        <w:t xml:space="preserve"> 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Заявление и документы гр. ________________________________________________________________</w:t>
      </w:r>
      <w:r>
        <w:rPr>
          <w:color w:val="000000"/>
          <w:spacing w:val="-3"/>
          <w:sz w:val="20"/>
          <w:szCs w:val="20"/>
        </w:rPr>
        <w:t>________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>
        <w:rPr>
          <w:color w:val="000000"/>
          <w:spacing w:val="-3"/>
          <w:sz w:val="16"/>
          <w:szCs w:val="16"/>
        </w:rPr>
        <w:t>Ф.И.О</w:t>
      </w:r>
      <w:r w:rsidRPr="00337FB6">
        <w:rPr>
          <w:color w:val="000000"/>
          <w:spacing w:val="-3"/>
          <w:sz w:val="20"/>
          <w:szCs w:val="20"/>
        </w:rPr>
        <w:t xml:space="preserve">.)                                                                                                                          </w:t>
      </w:r>
      <w:proofErr w:type="gramStart"/>
      <w:r w:rsidRPr="00337FB6">
        <w:rPr>
          <w:color w:val="000000"/>
          <w:spacing w:val="-3"/>
          <w:sz w:val="20"/>
          <w:szCs w:val="20"/>
        </w:rPr>
        <w:t>приняты</w:t>
      </w:r>
      <w:proofErr w:type="gramEnd"/>
      <w:r>
        <w:rPr>
          <w:color w:val="000000"/>
          <w:spacing w:val="-3"/>
          <w:sz w:val="20"/>
          <w:szCs w:val="20"/>
        </w:rPr>
        <w:t xml:space="preserve"> </w:t>
      </w:r>
      <w:r w:rsidRPr="00337FB6">
        <w:rPr>
          <w:color w:val="000000"/>
          <w:spacing w:val="-3"/>
          <w:sz w:val="20"/>
          <w:szCs w:val="20"/>
        </w:rPr>
        <w:t>____________ и зарегистрированы № _______</w:t>
      </w:r>
    </w:p>
    <w:p w:rsidR="00CA7512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 xml:space="preserve">                        (дата)                                                              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_______________</w:t>
      </w:r>
      <w:r w:rsidRPr="00337FB6">
        <w:rPr>
          <w:color w:val="000000"/>
          <w:spacing w:val="-3"/>
          <w:sz w:val="20"/>
          <w:szCs w:val="20"/>
        </w:rPr>
        <w:t>______________________________</w:t>
      </w:r>
      <w:r>
        <w:rPr>
          <w:color w:val="000000"/>
          <w:spacing w:val="-3"/>
          <w:sz w:val="20"/>
          <w:szCs w:val="20"/>
        </w:rPr>
        <w:t>__________</w:t>
      </w:r>
    </w:p>
    <w:p w:rsidR="00CA7512" w:rsidRPr="00AC0591" w:rsidRDefault="00CA7512" w:rsidP="00CA7512">
      <w:pPr>
        <w:spacing w:line="240" w:lineRule="exact"/>
        <w:ind w:left="2832" w:right="-202" w:firstLine="287"/>
        <w:rPr>
          <w:color w:val="000000"/>
          <w:spacing w:val="-3"/>
          <w:sz w:val="14"/>
          <w:szCs w:val="14"/>
        </w:rPr>
      </w:pPr>
      <w:r>
        <w:rPr>
          <w:color w:val="000000"/>
          <w:spacing w:val="-3"/>
          <w:sz w:val="14"/>
          <w:szCs w:val="14"/>
        </w:rPr>
        <w:t xml:space="preserve">                             </w:t>
      </w:r>
      <w:proofErr w:type="gramStart"/>
      <w:r w:rsidRPr="00AC0591">
        <w:rPr>
          <w:color w:val="000000"/>
          <w:spacing w:val="-3"/>
          <w:sz w:val="14"/>
          <w:szCs w:val="14"/>
        </w:rPr>
        <w:t>(фамилия, инициалы и подпись специалиста, принявшего заявление и документы (при наличии)</w:t>
      </w:r>
      <w:proofErr w:type="gramEnd"/>
    </w:p>
    <w:p w:rsidR="00CA7512" w:rsidRPr="00337FB6" w:rsidRDefault="00CA7512" w:rsidP="00CA7512">
      <w:pPr>
        <w:spacing w:line="240" w:lineRule="exact"/>
        <w:rPr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Телефон для справок:__________________</w:t>
      </w:r>
      <w:r w:rsidRPr="00337FB6">
        <w:rPr>
          <w:sz w:val="20"/>
          <w:szCs w:val="20"/>
        </w:rPr>
        <w:t xml:space="preserve"> </w:t>
      </w: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Default="00CA7512" w:rsidP="00CA7512">
      <w:pPr>
        <w:pStyle w:val="ConsPlusNormal"/>
        <w:spacing w:line="240" w:lineRule="exact"/>
        <w:ind w:left="8222" w:right="8"/>
        <w:jc w:val="center"/>
        <w:outlineLvl w:val="0"/>
        <w:rPr>
          <w:sz w:val="24"/>
          <w:szCs w:val="24"/>
        </w:rPr>
      </w:pPr>
      <w:r w:rsidRPr="008662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A7512" w:rsidRPr="008662B0" w:rsidRDefault="00CA7512" w:rsidP="00CA7512">
      <w:pPr>
        <w:pStyle w:val="ConsPlusNormal"/>
        <w:spacing w:line="240" w:lineRule="exact"/>
        <w:ind w:left="8222" w:right="8"/>
        <w:jc w:val="right"/>
        <w:outlineLvl w:val="0"/>
        <w:rPr>
          <w:sz w:val="24"/>
          <w:szCs w:val="24"/>
        </w:rPr>
      </w:pPr>
    </w:p>
    <w:p w:rsidR="00CA7512" w:rsidRDefault="00CA7512" w:rsidP="00CA7512">
      <w:pPr>
        <w:pStyle w:val="1"/>
        <w:spacing w:line="240" w:lineRule="exact"/>
        <w:ind w:left="8222"/>
        <w:jc w:val="both"/>
      </w:pPr>
      <w:proofErr w:type="gramStart"/>
      <w:r w:rsidRPr="00866498">
        <w:rPr>
          <w:bCs/>
          <w:sz w:val="24"/>
          <w:szCs w:val="24"/>
        </w:rPr>
        <w:t xml:space="preserve">к административному регламенту </w:t>
      </w:r>
      <w:r w:rsidRPr="002A5718">
        <w:rPr>
          <w:bCs/>
          <w:sz w:val="24"/>
          <w:szCs w:val="24"/>
        </w:rPr>
        <w:t xml:space="preserve">предоставления </w:t>
      </w:r>
      <w:r w:rsidRPr="002A5718">
        <w:rPr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AD1C7B">
        <w:rPr>
          <w:bCs/>
          <w:sz w:val="24"/>
          <w:szCs w:val="24"/>
        </w:rPr>
        <w:t xml:space="preserve">«Осуществление </w:t>
      </w:r>
      <w:r>
        <w:rPr>
          <w:bCs/>
          <w:sz w:val="22"/>
          <w:szCs w:val="22"/>
        </w:rPr>
        <w:t>предоставления</w:t>
      </w:r>
      <w:r w:rsidRPr="00AD1C7B">
        <w:rPr>
          <w:bCs/>
          <w:sz w:val="24"/>
          <w:szCs w:val="24"/>
        </w:rPr>
        <w:t xml:space="preserve"> ежемесячной денежной выплат</w:t>
      </w:r>
      <w:r>
        <w:rPr>
          <w:bCs/>
          <w:sz w:val="24"/>
          <w:szCs w:val="24"/>
        </w:rPr>
        <w:t>ы</w:t>
      </w:r>
      <w:r w:rsidRPr="00AD1C7B">
        <w:rPr>
          <w:bCs/>
          <w:sz w:val="24"/>
          <w:szCs w:val="24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Default="00CA7512" w:rsidP="00CA7512">
      <w:pPr>
        <w:rPr>
          <w:lang w:eastAsia="ar-SA"/>
        </w:rPr>
      </w:pPr>
    </w:p>
    <w:p w:rsidR="00CA7512" w:rsidRPr="00580A75" w:rsidRDefault="00CA7512" w:rsidP="00CA7512">
      <w:pPr>
        <w:rPr>
          <w:lang w:eastAsia="ar-SA"/>
        </w:rPr>
      </w:pPr>
    </w:p>
    <w:tbl>
      <w:tblPr>
        <w:tblpPr w:leftFromText="180" w:rightFromText="180" w:vertAnchor="text" w:horzAnchor="margin" w:tblpY="756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963"/>
        <w:gridCol w:w="1046"/>
        <w:gridCol w:w="1902"/>
        <w:gridCol w:w="1162"/>
        <w:gridCol w:w="2613"/>
        <w:gridCol w:w="1245"/>
        <w:gridCol w:w="1104"/>
        <w:gridCol w:w="1417"/>
        <w:gridCol w:w="1417"/>
      </w:tblGrid>
      <w:tr w:rsidR="00CA7512" w:rsidRPr="004D2E25" w:rsidTr="00D236B9">
        <w:trPr>
          <w:trHeight w:val="2261"/>
        </w:trPr>
        <w:tc>
          <w:tcPr>
            <w:tcW w:w="619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</w:rPr>
            </w:pPr>
            <w:r w:rsidRPr="004D2E25">
              <w:rPr>
                <w:rFonts w:eastAsia="MS Minch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2E25">
              <w:rPr>
                <w:rFonts w:eastAsia="MS Mincho"/>
                <w:sz w:val="22"/>
                <w:szCs w:val="22"/>
              </w:rPr>
              <w:t>п</w:t>
            </w:r>
            <w:proofErr w:type="spellEnd"/>
            <w:proofErr w:type="gramEnd"/>
            <w:r w:rsidRPr="004D2E25">
              <w:rPr>
                <w:rFonts w:eastAsia="MS Mincho"/>
                <w:sz w:val="22"/>
                <w:szCs w:val="22"/>
              </w:rPr>
              <w:t>/</w:t>
            </w:r>
            <w:proofErr w:type="spellStart"/>
            <w:r w:rsidRPr="004D2E25">
              <w:rPr>
                <w:rFonts w:eastAsia="MS Minch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3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 w:rsidRPr="004D2E25">
              <w:rPr>
                <w:rFonts w:eastAsia="MS Mincho"/>
                <w:sz w:val="22"/>
                <w:szCs w:val="22"/>
              </w:rPr>
              <w:t>Дата приема заявления</w:t>
            </w:r>
          </w:p>
        </w:tc>
        <w:tc>
          <w:tcPr>
            <w:tcW w:w="1046" w:type="dxa"/>
          </w:tcPr>
          <w:p w:rsidR="00CA7512" w:rsidRPr="00F428CB" w:rsidRDefault="00CA7512" w:rsidP="00D236B9">
            <w:pPr>
              <w:jc w:val="center"/>
              <w:rPr>
                <w:rFonts w:eastAsia="MS Mincho"/>
                <w:sz w:val="20"/>
              </w:rPr>
            </w:pPr>
            <w:r w:rsidRPr="00F428CB">
              <w:rPr>
                <w:rFonts w:eastAsia="MS Mincho"/>
                <w:sz w:val="20"/>
              </w:rPr>
              <w:t>Ф.И.О</w:t>
            </w:r>
            <w:r>
              <w:rPr>
                <w:rFonts w:eastAsia="MS Mincho"/>
                <w:sz w:val="20"/>
              </w:rPr>
              <w:t>.</w:t>
            </w:r>
          </w:p>
        </w:tc>
        <w:tc>
          <w:tcPr>
            <w:tcW w:w="1902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 w:rsidRPr="004D2E25">
              <w:rPr>
                <w:rFonts w:eastAsia="MS Mincho"/>
                <w:sz w:val="22"/>
                <w:szCs w:val="22"/>
              </w:rPr>
              <w:t xml:space="preserve">Адрес регистрации </w:t>
            </w:r>
            <w:r>
              <w:rPr>
                <w:rFonts w:eastAsia="MS Mincho"/>
                <w:sz w:val="22"/>
                <w:szCs w:val="22"/>
              </w:rPr>
              <w:t xml:space="preserve">по месту жительства </w:t>
            </w:r>
            <w:r w:rsidRPr="004D2E25">
              <w:rPr>
                <w:rFonts w:eastAsia="MS Mincho"/>
                <w:sz w:val="22"/>
                <w:szCs w:val="22"/>
              </w:rPr>
              <w:t>(</w:t>
            </w:r>
            <w:r>
              <w:rPr>
                <w:rFonts w:eastAsia="MS Mincho"/>
                <w:sz w:val="22"/>
                <w:szCs w:val="22"/>
              </w:rPr>
              <w:t xml:space="preserve">месту </w:t>
            </w:r>
            <w:r w:rsidRPr="004D2E25">
              <w:rPr>
                <w:rFonts w:eastAsia="MS Mincho"/>
                <w:sz w:val="22"/>
                <w:szCs w:val="22"/>
              </w:rPr>
              <w:t>пр</w:t>
            </w:r>
            <w:r>
              <w:rPr>
                <w:rFonts w:eastAsia="MS Mincho"/>
                <w:sz w:val="22"/>
                <w:szCs w:val="22"/>
              </w:rPr>
              <w:t>ебывания</w:t>
            </w:r>
            <w:r w:rsidRPr="004D2E25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Дата рождения ребенка </w:t>
            </w:r>
          </w:p>
        </w:tc>
        <w:tc>
          <w:tcPr>
            <w:tcW w:w="2613" w:type="dxa"/>
          </w:tcPr>
          <w:p w:rsidR="00CA7512" w:rsidRPr="008405FE" w:rsidRDefault="00CA7512" w:rsidP="00D236B9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Д</w:t>
            </w:r>
            <w:r w:rsidRPr="004D2E25">
              <w:rPr>
                <w:rFonts w:eastAsia="MS Mincho"/>
                <w:sz w:val="22"/>
                <w:szCs w:val="22"/>
              </w:rPr>
              <w:t>ата принятия решения о назначении</w:t>
            </w:r>
            <w:r>
              <w:rPr>
                <w:rFonts w:eastAsia="MS Mincho"/>
                <w:sz w:val="22"/>
                <w:szCs w:val="22"/>
              </w:rPr>
              <w:t xml:space="preserve"> (отказе в назначении) </w:t>
            </w:r>
            <w:r>
              <w:rPr>
                <w:sz w:val="22"/>
                <w:szCs w:val="22"/>
              </w:rPr>
              <w:t>ежемесячной денежной выплаты</w:t>
            </w:r>
          </w:p>
        </w:tc>
        <w:tc>
          <w:tcPr>
            <w:tcW w:w="1245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 w:rsidRPr="004D2E25">
              <w:rPr>
                <w:rFonts w:eastAsia="MS Mincho"/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>ежемесячной денежной выплаты</w:t>
            </w:r>
          </w:p>
        </w:tc>
        <w:tc>
          <w:tcPr>
            <w:tcW w:w="1104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Срок назначения</w:t>
            </w:r>
          </w:p>
        </w:tc>
        <w:tc>
          <w:tcPr>
            <w:tcW w:w="1417" w:type="dxa"/>
          </w:tcPr>
          <w:p w:rsidR="00CA7512" w:rsidRPr="004D2E25" w:rsidRDefault="00CA7512" w:rsidP="00D236B9">
            <w:pPr>
              <w:jc w:val="center"/>
              <w:rPr>
                <w:rFonts w:eastAsia="MS Mincho"/>
              </w:rPr>
            </w:pPr>
            <w:r w:rsidRPr="004D2E25">
              <w:rPr>
                <w:rFonts w:eastAsia="MS Mincho"/>
                <w:sz w:val="22"/>
                <w:szCs w:val="22"/>
              </w:rPr>
              <w:t>Фамилия, инициалы, подпись специалиста</w:t>
            </w:r>
          </w:p>
        </w:tc>
        <w:tc>
          <w:tcPr>
            <w:tcW w:w="1417" w:type="dxa"/>
          </w:tcPr>
          <w:p w:rsidR="00CA7512" w:rsidRPr="00684CAB" w:rsidRDefault="00CA7512" w:rsidP="00D236B9">
            <w:pPr>
              <w:jc w:val="center"/>
              <w:rPr>
                <w:rFonts w:eastAsia="MS Mincho"/>
              </w:rPr>
            </w:pPr>
            <w:r w:rsidRPr="00684CAB">
              <w:rPr>
                <w:rFonts w:eastAsia="Calibri"/>
                <w:sz w:val="22"/>
                <w:szCs w:val="22"/>
                <w:lang w:eastAsia="en-US"/>
              </w:rPr>
              <w:t>№ личного дела</w:t>
            </w:r>
          </w:p>
        </w:tc>
      </w:tr>
      <w:tr w:rsidR="00CA7512" w:rsidRPr="004D2E25" w:rsidTr="00D236B9">
        <w:trPr>
          <w:trHeight w:val="505"/>
        </w:trPr>
        <w:tc>
          <w:tcPr>
            <w:tcW w:w="619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963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046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902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162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2613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245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104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417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417" w:type="dxa"/>
          </w:tcPr>
          <w:p w:rsidR="00CA7512" w:rsidRPr="004D2E25" w:rsidRDefault="00CA7512" w:rsidP="00D236B9">
            <w:pPr>
              <w:jc w:val="both"/>
              <w:rPr>
                <w:rFonts w:eastAsia="MS Mincho"/>
                <w:szCs w:val="40"/>
              </w:rPr>
            </w:pPr>
          </w:p>
        </w:tc>
      </w:tr>
    </w:tbl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Журнал регистрации заявлений о назначении ежемесячной денежной выплаты</w:t>
      </w: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6837" w:h="11905" w:orient="landscape"/>
          <w:pgMar w:top="1418" w:right="1134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547E4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547E4">
        <w:rPr>
          <w:sz w:val="22"/>
          <w:szCs w:val="22"/>
        </w:rPr>
        <w:lastRenderedPageBreak/>
        <w:t>Приложение 5</w:t>
      </w:r>
    </w:p>
    <w:p w:rsidR="00CA7512" w:rsidRPr="005547E4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547E4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Pr="005547E4">
        <w:rPr>
          <w:rFonts w:ascii="Times New Roman" w:hAnsi="Times New Roman" w:cs="Times New Roman"/>
          <w:bCs/>
          <w:sz w:val="22"/>
          <w:szCs w:val="22"/>
        </w:rPr>
        <w:t xml:space="preserve">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5547E4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547E4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CA7512" w:rsidRPr="00A5449F" w:rsidTr="00D236B9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A5449F" w:rsidRDefault="00CA7512" w:rsidP="00D236B9">
            <w:pPr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bookmarkStart w:id="6" w:name="Par1130"/>
            <w:bookmarkEnd w:id="6"/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CA7512" w:rsidRPr="00894FD2" w:rsidRDefault="00CA7512" w:rsidP="00CA751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соцзащиты)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CA7512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 xml:space="preserve">о перечне </w:t>
      </w:r>
      <w:proofErr w:type="gramStart"/>
      <w:r w:rsidRPr="00F06E9A">
        <w:rPr>
          <w:rFonts w:ascii="Times New Roman" w:hAnsi="Times New Roman"/>
          <w:sz w:val="28"/>
          <w:szCs w:val="28"/>
        </w:rPr>
        <w:t>недостающих</w:t>
      </w:r>
      <w:proofErr w:type="gramEnd"/>
      <w:r w:rsidRPr="00F06E9A">
        <w:rPr>
          <w:rFonts w:ascii="Times New Roman" w:hAnsi="Times New Roman"/>
          <w:sz w:val="28"/>
          <w:szCs w:val="28"/>
        </w:rPr>
        <w:t xml:space="preserve"> и (или) неправильно оформленн</w:t>
      </w:r>
      <w:r>
        <w:rPr>
          <w:rFonts w:ascii="Times New Roman" w:hAnsi="Times New Roman"/>
          <w:sz w:val="28"/>
          <w:szCs w:val="28"/>
        </w:rPr>
        <w:t>ых</w:t>
      </w: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F06E9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06E9A">
        <w:rPr>
          <w:rFonts w:ascii="Times New Roman" w:hAnsi="Times New Roman"/>
          <w:sz w:val="28"/>
          <w:szCs w:val="28"/>
        </w:rPr>
        <w:t>сроке</w:t>
      </w:r>
      <w:proofErr w:type="gramEnd"/>
      <w:r w:rsidRPr="00F06E9A">
        <w:rPr>
          <w:rFonts w:ascii="Times New Roman" w:hAnsi="Times New Roman"/>
          <w:sz w:val="28"/>
          <w:szCs w:val="28"/>
        </w:rPr>
        <w:t xml:space="preserve"> их предоставления</w:t>
      </w:r>
    </w:p>
    <w:p w:rsidR="00CA7512" w:rsidRDefault="00CA7512" w:rsidP="00CA75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F06E9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06E9A">
        <w:rPr>
          <w:rFonts w:ascii="Times New Roman" w:hAnsi="Times New Roman"/>
          <w:sz w:val="28"/>
          <w:szCs w:val="28"/>
        </w:rPr>
        <w:t>ая</w:t>
      </w:r>
      <w:proofErr w:type="spellEnd"/>
      <w:r w:rsidRPr="00F06E9A">
        <w:rPr>
          <w:rFonts w:ascii="Times New Roman" w:hAnsi="Times New Roman"/>
          <w:sz w:val="28"/>
          <w:szCs w:val="28"/>
        </w:rPr>
        <w:t>)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</w:rPr>
      </w:pPr>
    </w:p>
    <w:p w:rsidR="00CA7512" w:rsidRPr="006F30BE" w:rsidRDefault="00CA7512" w:rsidP="00CA751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6F30BE">
        <w:rPr>
          <w:rFonts w:ascii="Times New Roman" w:hAnsi="Times New Roman"/>
          <w:sz w:val="28"/>
          <w:szCs w:val="28"/>
        </w:rPr>
        <w:t xml:space="preserve">Уведомляем Вас, что в соответствии </w:t>
      </w:r>
      <w:r>
        <w:rPr>
          <w:rFonts w:ascii="Times New Roman" w:hAnsi="Times New Roman"/>
          <w:sz w:val="28"/>
          <w:szCs w:val="28"/>
        </w:rPr>
        <w:t xml:space="preserve">с Порядком </w:t>
      </w:r>
      <w:r w:rsidRPr="00721B62">
        <w:rPr>
          <w:rFonts w:ascii="Times New Roman" w:hAnsi="Times New Roman"/>
          <w:sz w:val="28"/>
          <w:szCs w:val="28"/>
        </w:rPr>
        <w:t xml:space="preserve">назначения и выплаты </w:t>
      </w:r>
      <w:r>
        <w:rPr>
          <w:rFonts w:ascii="Times New Roman" w:hAnsi="Times New Roman"/>
          <w:sz w:val="28"/>
          <w:szCs w:val="28"/>
        </w:rPr>
        <w:t>ежемесячной денежной выплаты,</w:t>
      </w:r>
      <w:r w:rsidRPr="00721B62">
        <w:rPr>
          <w:rFonts w:ascii="Times New Roman" w:hAnsi="Times New Roman"/>
          <w:sz w:val="28"/>
          <w:szCs w:val="28"/>
        </w:rPr>
        <w:t xml:space="preserve"> Вами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B62">
        <w:rPr>
          <w:rFonts w:ascii="Times New Roman" w:hAnsi="Times New Roman"/>
          <w:sz w:val="28"/>
          <w:szCs w:val="28"/>
        </w:rPr>
        <w:t>представлены документы: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сведению сообщаем, </w:t>
      </w:r>
      <w:r w:rsidRPr="00F06E9A">
        <w:rPr>
          <w:rFonts w:ascii="Times New Roman" w:hAnsi="Times New Roman"/>
          <w:sz w:val="28"/>
          <w:szCs w:val="28"/>
        </w:rPr>
        <w:t>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 xml:space="preserve">документов в </w:t>
      </w:r>
      <w:r w:rsidRPr="00721B62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15</w:t>
      </w:r>
      <w:r w:rsidRPr="00721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721B62">
        <w:rPr>
          <w:rFonts w:ascii="Times New Roman" w:hAnsi="Times New Roman"/>
          <w:sz w:val="28"/>
          <w:szCs w:val="28"/>
        </w:rPr>
        <w:t>дней со дня направления уведомления</w:t>
      </w:r>
      <w:r w:rsidRPr="00F06E9A">
        <w:rPr>
          <w:rFonts w:ascii="Times New Roman" w:hAnsi="Times New Roman"/>
          <w:sz w:val="28"/>
          <w:szCs w:val="28"/>
        </w:rPr>
        <w:t xml:space="preserve"> в соответствии </w:t>
      </w:r>
      <w:r w:rsidRPr="00680E01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680E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80E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80E01">
        <w:rPr>
          <w:rFonts w:ascii="Times New Roman" w:hAnsi="Times New Roman"/>
          <w:sz w:val="28"/>
          <w:szCs w:val="28"/>
        </w:rPr>
        <w:t xml:space="preserve"> Порядка Вам будет отказано в принятии заявления к рассмотрению. При этом</w:t>
      </w:r>
      <w:r w:rsidRPr="00FC5C64">
        <w:rPr>
          <w:rFonts w:ascii="Times New Roman" w:hAnsi="Times New Roman"/>
          <w:sz w:val="28"/>
          <w:szCs w:val="28"/>
        </w:rPr>
        <w:t xml:space="preserve"> Вы имеете право повторно обратиться за назначением </w:t>
      </w:r>
      <w:r>
        <w:rPr>
          <w:rFonts w:ascii="Times New Roman" w:hAnsi="Times New Roman"/>
          <w:bCs/>
          <w:sz w:val="28"/>
          <w:szCs w:val="28"/>
        </w:rPr>
        <w:t xml:space="preserve">ежемесячной денежной выплаты </w:t>
      </w:r>
      <w:r w:rsidRPr="00FC5C64">
        <w:rPr>
          <w:rFonts w:ascii="Times New Roman" w:hAnsi="Times New Roman"/>
          <w:sz w:val="28"/>
          <w:szCs w:val="28"/>
        </w:rPr>
        <w:t>с соблюдением требований, установленных указанным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30"/>
        <w:gridCol w:w="2060"/>
        <w:gridCol w:w="3281"/>
      </w:tblGrid>
      <w:tr w:rsidR="00CA7512" w:rsidRPr="0070723B" w:rsidTr="00D236B9">
        <w:trPr>
          <w:trHeight w:val="978"/>
        </w:trPr>
        <w:tc>
          <w:tcPr>
            <w:tcW w:w="4030" w:type="dxa"/>
            <w:tcBorders>
              <w:left w:val="nil"/>
            </w:tcBorders>
            <w:vAlign w:val="bottom"/>
          </w:tcPr>
          <w:p w:rsidR="00CA7512" w:rsidRPr="0070723B" w:rsidRDefault="00CA7512" w:rsidP="00D236B9">
            <w:pPr>
              <w:rPr>
                <w:sz w:val="28"/>
                <w:szCs w:val="28"/>
              </w:rPr>
            </w:pPr>
            <w:r w:rsidRPr="0070723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CA7512" w:rsidRPr="0070723B" w:rsidRDefault="00CA7512" w:rsidP="00D236B9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Pr="0070723B" w:rsidRDefault="00CA7512" w:rsidP="00D236B9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81" w:type="dxa"/>
            <w:tcBorders>
              <w:left w:val="nil"/>
            </w:tcBorders>
            <w:vAlign w:val="bottom"/>
          </w:tcPr>
          <w:p w:rsidR="00CA7512" w:rsidRPr="0070723B" w:rsidRDefault="00CA7512" w:rsidP="00D236B9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Pr="0070723B" w:rsidRDefault="00CA7512" w:rsidP="00D236B9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Pr="00D07182" w:rsidRDefault="00CA7512" w:rsidP="00CA7512">
      <w:r>
        <w:t>Исполнитель:</w:t>
      </w:r>
    </w:p>
    <w:p w:rsidR="00CA7512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  <w:r w:rsidRPr="00657036">
        <w:rPr>
          <w:sz w:val="24"/>
          <w:szCs w:val="24"/>
        </w:rPr>
        <w:t>Фамилия И.О.</w:t>
      </w: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  <w:r w:rsidRPr="00657036">
        <w:rPr>
          <w:sz w:val="24"/>
          <w:szCs w:val="24"/>
        </w:rPr>
        <w:t>тел.</w:t>
      </w:r>
    </w:p>
    <w:p w:rsidR="00CA7512" w:rsidRDefault="00CA7512" w:rsidP="00CA7512">
      <w:pPr>
        <w:pStyle w:val="ConsPlusNormal"/>
        <w:ind w:firstLine="540"/>
        <w:jc w:val="right"/>
      </w:pP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D7CB4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D7CB4">
        <w:rPr>
          <w:sz w:val="22"/>
          <w:szCs w:val="22"/>
        </w:rPr>
        <w:lastRenderedPageBreak/>
        <w:t>Приложение 6</w:t>
      </w:r>
    </w:p>
    <w:p w:rsidR="00CA7512" w:rsidRPr="005D7CB4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D7CB4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7CB4">
        <w:rPr>
          <w:rFonts w:ascii="Times New Roman" w:hAnsi="Times New Roman" w:cs="Times New Roman"/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5D7CB4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D7CB4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Pr="005D7CB4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61"/>
      </w:tblGrid>
      <w:tr w:rsidR="00CA7512" w:rsidRPr="00A5449F" w:rsidTr="00D236B9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D236B9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CA7512" w:rsidRPr="009E1C85" w:rsidRDefault="00CA7512" w:rsidP="00D236B9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D236B9">
            <w:pPr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449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5449F">
              <w:rPr>
                <w:color w:val="000000"/>
                <w:sz w:val="28"/>
                <w:szCs w:val="28"/>
              </w:rPr>
              <w:t xml:space="preserve">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Default="00CA7512" w:rsidP="00D236B9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проверки сведений, </w:t>
            </w:r>
            <w:r w:rsidRPr="00FF2A15">
              <w:rPr>
                <w:color w:val="000000"/>
                <w:sz w:val="28"/>
                <w:szCs w:val="28"/>
              </w:rPr>
              <w:t xml:space="preserve">содержащихся в представленных заявителем </w:t>
            </w:r>
            <w:r>
              <w:rPr>
                <w:color w:val="000000"/>
                <w:sz w:val="28"/>
                <w:szCs w:val="28"/>
              </w:rPr>
              <w:t>заявлении и документах (при наличии)</w:t>
            </w:r>
          </w:p>
          <w:p w:rsidR="00CA7512" w:rsidRPr="00876C4F" w:rsidRDefault="00CA7512" w:rsidP="00D236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09 апреля 2020 г. № 49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CA7512" w:rsidRDefault="00CA7512" w:rsidP="00D236B9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  <w:r w:rsidRPr="00BE218F">
              <w:rPr>
                <w:sz w:val="27"/>
                <w:szCs w:val="27"/>
              </w:rPr>
              <w:t>«</w:t>
            </w:r>
            <w:proofErr w:type="gramStart"/>
            <w:r w:rsidRPr="00BE218F">
              <w:rPr>
                <w:sz w:val="27"/>
                <w:szCs w:val="27"/>
              </w:rPr>
              <w:t>О ежемесячной денежной выплате на ребенка в возрасте от трех до семи лет</w:t>
            </w:r>
            <w:proofErr w:type="gramEnd"/>
            <w:r w:rsidRPr="00BE218F">
              <w:rPr>
                <w:sz w:val="27"/>
                <w:szCs w:val="27"/>
              </w:rPr>
              <w:t xml:space="preserve"> включительно»</w:t>
            </w:r>
          </w:p>
          <w:p w:rsidR="00CA7512" w:rsidRDefault="00CA7512" w:rsidP="00D236B9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ежемесячную денежную выплату</w:t>
            </w:r>
            <w:r w:rsidRPr="00A5449F">
              <w:rPr>
                <w:color w:val="000000"/>
                <w:sz w:val="28"/>
                <w:szCs w:val="28"/>
              </w:rPr>
              <w:t xml:space="preserve"> № _____ </w:t>
            </w:r>
            <w:proofErr w:type="gramStart"/>
            <w:r w:rsidRPr="00A5449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5449F">
              <w:rPr>
                <w:color w:val="000000"/>
                <w:sz w:val="28"/>
                <w:szCs w:val="28"/>
              </w:rPr>
              <w:t xml:space="preserve">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CA7512" w:rsidRPr="00A5449F" w:rsidRDefault="00CA7512" w:rsidP="00D236B9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  <w:tr w:rsidR="00CA7512" w:rsidRPr="00A5449F" w:rsidTr="00D236B9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 w:rsidRPr="00FF2A15">
              <w:rPr>
                <w:color w:val="000000"/>
                <w:sz w:val="28"/>
                <w:szCs w:val="28"/>
              </w:rPr>
              <w:t>______________________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(фамилия, имя, отчество заявителя)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</w:rPr>
            </w:pPr>
          </w:p>
          <w:p w:rsidR="00CA7512" w:rsidRPr="00411F29" w:rsidRDefault="00CA7512" w:rsidP="00D236B9">
            <w:pPr>
              <w:spacing w:before="14" w:line="156" w:lineRule="atLeast"/>
              <w:ind w:left="15" w:firstLine="642"/>
              <w:jc w:val="both"/>
              <w:rPr>
                <w:color w:val="000000"/>
                <w:sz w:val="28"/>
                <w:szCs w:val="28"/>
              </w:rPr>
            </w:pPr>
            <w:r w:rsidRPr="00411F29">
              <w:rPr>
                <w:color w:val="000000"/>
                <w:sz w:val="28"/>
                <w:szCs w:val="28"/>
              </w:rPr>
              <w:t>На основании пункта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11F29">
              <w:rPr>
                <w:color w:val="000000"/>
                <w:sz w:val="28"/>
                <w:szCs w:val="28"/>
              </w:rPr>
              <w:t xml:space="preserve"> Порядка назначения и выплаты ежемесячной денежной выплаты, решено провести проверку следующих сведений, содержащихся в заявлении и документах (при наличии):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411F29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FF2A15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(сведения, содержащиеся в представленн</w:t>
            </w:r>
            <w:r>
              <w:rPr>
                <w:color w:val="000000"/>
              </w:rPr>
              <w:t>ом</w:t>
            </w:r>
            <w:r w:rsidRPr="00FF2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заявлении</w:t>
            </w:r>
            <w:r w:rsidRPr="00FF2A15">
              <w:rPr>
                <w:color w:val="000000"/>
              </w:rPr>
              <w:t xml:space="preserve"> и подлежащие проверке)</w:t>
            </w: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D236B9">
            <w:pPr>
              <w:spacing w:before="14" w:line="156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Руководитель                 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FF2A15">
              <w:rPr>
                <w:color w:val="000000"/>
                <w:sz w:val="28"/>
                <w:szCs w:val="28"/>
              </w:rPr>
              <w:t xml:space="preserve">   подпись 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FF2A15">
              <w:rPr>
                <w:color w:val="000000"/>
                <w:sz w:val="28"/>
                <w:szCs w:val="28"/>
              </w:rPr>
              <w:t xml:space="preserve">  расшифровка подписи</w:t>
            </w:r>
          </w:p>
          <w:p w:rsidR="00CA7512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Печать</w:t>
            </w:r>
          </w:p>
          <w:p w:rsidR="00CA7512" w:rsidRPr="00A5449F" w:rsidRDefault="00CA7512" w:rsidP="00D236B9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</w:tbl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D102DE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D102DE">
        <w:rPr>
          <w:sz w:val="22"/>
          <w:szCs w:val="22"/>
        </w:rPr>
        <w:lastRenderedPageBreak/>
        <w:t>Приложение 7</w:t>
      </w:r>
    </w:p>
    <w:p w:rsidR="00CA7512" w:rsidRPr="00D102DE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D102DE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02DE">
        <w:rPr>
          <w:rFonts w:ascii="Times New Roman" w:hAnsi="Times New Roman" w:cs="Times New Roman"/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D102DE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D102DE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CA7512" w:rsidRPr="00A5449F" w:rsidTr="00D236B9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D236B9">
            <w:pPr>
              <w:spacing w:before="14" w:line="156" w:lineRule="atLeast"/>
              <w:ind w:left="15" w:right="13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CA7512" w:rsidRPr="009E1C85" w:rsidRDefault="00CA7512" w:rsidP="00D236B9">
            <w:pPr>
              <w:spacing w:before="14" w:line="156" w:lineRule="atLeast"/>
              <w:ind w:left="15" w:right="13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D236B9">
            <w:pPr>
              <w:spacing w:before="14" w:line="156" w:lineRule="atLeast"/>
              <w:ind w:left="15" w:right="13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449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5449F">
              <w:rPr>
                <w:color w:val="000000"/>
                <w:sz w:val="28"/>
                <w:szCs w:val="28"/>
              </w:rPr>
              <w:t xml:space="preserve">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Pr="00A5449F" w:rsidRDefault="00CA7512" w:rsidP="00D236B9">
            <w:pPr>
              <w:tabs>
                <w:tab w:val="left" w:pos="8571"/>
              </w:tabs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назначении и выплате ежемесячной денежной выплаты</w:t>
            </w:r>
          </w:p>
          <w:p w:rsidR="00CA7512" w:rsidRDefault="00CA7512" w:rsidP="00D236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7"/>
                <w:szCs w:val="27"/>
              </w:rPr>
            </w:pPr>
            <w:r w:rsidRPr="007F5C6E">
              <w:rPr>
                <w:color w:val="000000"/>
                <w:sz w:val="27"/>
                <w:szCs w:val="27"/>
              </w:rPr>
              <w:t>Закон Ставропольского края от 09</w:t>
            </w:r>
            <w:r>
              <w:rPr>
                <w:color w:val="000000"/>
                <w:sz w:val="27"/>
                <w:szCs w:val="27"/>
              </w:rPr>
              <w:t xml:space="preserve"> апреля </w:t>
            </w:r>
            <w:r w:rsidRPr="007F5C6E">
              <w:rPr>
                <w:color w:val="000000"/>
                <w:sz w:val="27"/>
                <w:szCs w:val="27"/>
              </w:rPr>
              <w:t xml:space="preserve">2020 </w:t>
            </w:r>
            <w:r>
              <w:rPr>
                <w:color w:val="000000"/>
                <w:sz w:val="27"/>
                <w:szCs w:val="27"/>
              </w:rPr>
              <w:t xml:space="preserve">г. </w:t>
            </w:r>
            <w:r w:rsidRPr="007F5C6E">
              <w:rPr>
                <w:color w:val="000000"/>
                <w:sz w:val="27"/>
                <w:szCs w:val="27"/>
              </w:rPr>
              <w:t>№ 49-кз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F5C6E">
              <w:rPr>
                <w:color w:val="000000"/>
                <w:sz w:val="27"/>
                <w:szCs w:val="27"/>
              </w:rPr>
              <w:t>«О ежемесячной денежной выплате на ребенка в возрасте от трех до семи лет включительно»</w:t>
            </w:r>
          </w:p>
          <w:p w:rsidR="00CA7512" w:rsidRDefault="00CA7512" w:rsidP="00D236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7"/>
                <w:szCs w:val="27"/>
              </w:rPr>
            </w:pPr>
          </w:p>
          <w:p w:rsidR="00CA7512" w:rsidRDefault="00CA7512" w:rsidP="00D236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 xml:space="preserve">ежемесячную денежную выплату № ____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____</w:t>
            </w:r>
          </w:p>
          <w:p w:rsidR="00CA7512" w:rsidRPr="00A5449F" w:rsidRDefault="00CA7512" w:rsidP="00D236B9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CA7512" w:rsidRPr="006B1900" w:rsidRDefault="00CA7512" w:rsidP="00CA7512">
      <w:pPr>
        <w:spacing w:line="240" w:lineRule="exact"/>
        <w:rPr>
          <w:color w:val="000000"/>
          <w:sz w:val="28"/>
          <w:szCs w:val="28"/>
        </w:rPr>
      </w:pPr>
    </w:p>
    <w:tbl>
      <w:tblPr>
        <w:tblW w:w="92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47"/>
        <w:gridCol w:w="195"/>
        <w:gridCol w:w="1220"/>
        <w:gridCol w:w="117"/>
        <w:gridCol w:w="1273"/>
        <w:gridCol w:w="454"/>
        <w:gridCol w:w="572"/>
        <w:gridCol w:w="256"/>
        <w:gridCol w:w="50"/>
        <w:gridCol w:w="28"/>
        <w:gridCol w:w="22"/>
        <w:gridCol w:w="15"/>
        <w:gridCol w:w="187"/>
        <w:gridCol w:w="9"/>
        <w:gridCol w:w="41"/>
        <w:gridCol w:w="502"/>
        <w:gridCol w:w="98"/>
        <w:gridCol w:w="14"/>
        <w:gridCol w:w="22"/>
        <w:gridCol w:w="639"/>
        <w:gridCol w:w="810"/>
        <w:gridCol w:w="230"/>
        <w:gridCol w:w="519"/>
        <w:gridCol w:w="360"/>
        <w:gridCol w:w="676"/>
        <w:gridCol w:w="6"/>
        <w:gridCol w:w="22"/>
        <w:gridCol w:w="70"/>
      </w:tblGrid>
      <w:tr w:rsidR="00CA7512" w:rsidRPr="0068526E" w:rsidTr="00D236B9">
        <w:trPr>
          <w:gridAfter w:val="3"/>
          <w:wAfter w:w="98" w:type="dxa"/>
          <w:trHeight w:val="225"/>
        </w:trPr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7512" w:rsidRPr="0068526E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68526E">
              <w:rPr>
                <w:color w:val="000000"/>
                <w:sz w:val="28"/>
                <w:szCs w:val="28"/>
              </w:rPr>
              <w:t>НАЗНАЧИТЬ</w:t>
            </w:r>
          </w:p>
        </w:tc>
      </w:tr>
      <w:tr w:rsidR="00CA7512" w:rsidRPr="00834B05" w:rsidTr="00D236B9">
        <w:trPr>
          <w:gridAfter w:val="3"/>
          <w:wAfter w:w="98" w:type="dxa"/>
          <w:trHeight w:val="2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3"/>
          <w:wAfter w:w="98" w:type="dxa"/>
          <w:trHeight w:val="240"/>
        </w:trPr>
        <w:tc>
          <w:tcPr>
            <w:tcW w:w="4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Адрес регистрации (проживания):</w:t>
            </w:r>
          </w:p>
        </w:tc>
        <w:tc>
          <w:tcPr>
            <w:tcW w:w="42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3"/>
          <w:wAfter w:w="98" w:type="dxa"/>
          <w:trHeight w:val="24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Способ выпл</w:t>
            </w:r>
            <w:r>
              <w:rPr>
                <w:color w:val="000000"/>
                <w:sz w:val="28"/>
                <w:szCs w:val="28"/>
              </w:rPr>
              <w:t>ат</w:t>
            </w:r>
            <w:r w:rsidRPr="00834B05">
              <w:rPr>
                <w:color w:val="000000"/>
                <w:sz w:val="28"/>
                <w:szCs w:val="28"/>
              </w:rPr>
              <w:t>ы:</w:t>
            </w:r>
          </w:p>
        </w:tc>
        <w:tc>
          <w:tcPr>
            <w:tcW w:w="6894" w:type="dxa"/>
            <w:gridSpan w:val="22"/>
            <w:tcBorders>
              <w:top w:val="nil"/>
              <w:left w:val="nil"/>
              <w:bottom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3"/>
          <w:wAfter w:w="98" w:type="dxa"/>
          <w:trHeight w:val="255"/>
        </w:trPr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Количество членов семьи: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199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Среднедушевой доход семьи: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период: </w:t>
            </w:r>
            <w:proofErr w:type="gramStart"/>
            <w:r w:rsidRPr="00834B05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24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Прожиточный минимум: 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gridSpan w:val="11"/>
            <w:tcBorders>
              <w:top w:val="nil"/>
              <w:left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1"/>
          <w:wAfter w:w="70" w:type="dxa"/>
          <w:trHeight w:val="195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8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2"/>
          <w:wAfter w:w="92" w:type="dxa"/>
          <w:trHeight w:val="650"/>
        </w:trPr>
        <w:tc>
          <w:tcPr>
            <w:tcW w:w="41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Ф.И.О., дата рождения,</w:t>
            </w: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свидетельство о рождении </w:t>
            </w:r>
            <w:r>
              <w:rPr>
                <w:color w:val="000000"/>
                <w:sz w:val="28"/>
                <w:szCs w:val="28"/>
              </w:rPr>
              <w:br/>
            </w:r>
            <w:r w:rsidRPr="00834B05">
              <w:rPr>
                <w:color w:val="000000"/>
                <w:sz w:val="28"/>
                <w:szCs w:val="28"/>
              </w:rPr>
              <w:t>(серия, номер, дата выдачи)</w:t>
            </w:r>
          </w:p>
        </w:tc>
        <w:tc>
          <w:tcPr>
            <w:tcW w:w="1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Окончание</w:t>
            </w:r>
            <w:r w:rsidRPr="00834B05">
              <w:rPr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Сумма за</w:t>
            </w:r>
            <w:r w:rsidRPr="00834B05">
              <w:rPr>
                <w:color w:val="000000"/>
                <w:sz w:val="28"/>
                <w:szCs w:val="28"/>
              </w:rPr>
              <w:br/>
              <w:t>месяц</w:t>
            </w:r>
          </w:p>
        </w:tc>
      </w:tr>
      <w:tr w:rsidR="00CA7512" w:rsidRPr="00834B05" w:rsidTr="00D236B9">
        <w:trPr>
          <w:gridAfter w:val="2"/>
          <w:wAfter w:w="92" w:type="dxa"/>
          <w:trHeight w:val="353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512" w:rsidRPr="00834B05" w:rsidTr="00D236B9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5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Доплата за предыдущий период</w:t>
            </w:r>
          </w:p>
        </w:tc>
      </w:tr>
      <w:tr w:rsidR="00CA7512" w:rsidRPr="00834B05" w:rsidTr="00D236B9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512" w:rsidRPr="00834B05" w:rsidTr="00D236B9">
        <w:trPr>
          <w:gridAfter w:val="3"/>
          <w:wAfter w:w="98" w:type="dxa"/>
          <w:trHeight w:val="315"/>
        </w:trPr>
        <w:tc>
          <w:tcPr>
            <w:tcW w:w="4678" w:type="dxa"/>
            <w:gridSpan w:val="7"/>
            <w:tcBorders>
              <w:bottom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bottom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15"/>
            <w:tcBorders>
              <w:top w:val="nil"/>
              <w:left w:val="nil"/>
            </w:tcBorders>
            <w:vAlign w:val="center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всего 00,00</w:t>
            </w:r>
          </w:p>
        </w:tc>
      </w:tr>
      <w:tr w:rsidR="00CA7512" w:rsidRPr="00834B05" w:rsidTr="00D236B9">
        <w:trPr>
          <w:gridAfter w:val="3"/>
          <w:wAfter w:w="98" w:type="dxa"/>
          <w:trHeight w:val="180"/>
        </w:trPr>
        <w:tc>
          <w:tcPr>
            <w:tcW w:w="2379" w:type="dxa"/>
            <w:gridSpan w:val="4"/>
            <w:vMerge w:val="restart"/>
            <w:tcBorders>
              <w:top w:val="nil"/>
              <w:lef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М.П.</w:t>
            </w: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Расчет произвёл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CA7512" w:rsidRPr="00834B05" w:rsidTr="00D236B9">
        <w:trPr>
          <w:gridAfter w:val="3"/>
          <w:wAfter w:w="98" w:type="dxa"/>
          <w:trHeight w:val="165"/>
        </w:trPr>
        <w:tc>
          <w:tcPr>
            <w:tcW w:w="2379" w:type="dxa"/>
            <w:gridSpan w:val="4"/>
            <w:vMerge/>
            <w:tcBorders>
              <w:top w:val="nil"/>
              <w:lef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3"/>
          <w:wAfter w:w="98" w:type="dxa"/>
          <w:trHeight w:val="195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Расчёт проверил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rPr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CA7512" w:rsidRPr="00834B05" w:rsidTr="00D236B9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rPr>
                <w:sz w:val="28"/>
                <w:szCs w:val="28"/>
              </w:rPr>
            </w:pPr>
          </w:p>
        </w:tc>
      </w:tr>
      <w:tr w:rsidR="00CA7512" w:rsidRPr="00834B05" w:rsidTr="00D236B9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rPr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CA7512" w:rsidRPr="00834B05" w:rsidTr="00D236B9">
        <w:trPr>
          <w:gridAfter w:val="3"/>
          <w:wAfter w:w="98" w:type="dxa"/>
          <w:trHeight w:val="315"/>
        </w:trPr>
        <w:tc>
          <w:tcPr>
            <w:tcW w:w="2379" w:type="dxa"/>
            <w:gridSpan w:val="4"/>
            <w:vMerge/>
            <w:tcBorders>
              <w:left w:val="nil"/>
              <w:bottom w:val="dashSmallGap" w:sz="8" w:space="0" w:color="000000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dashSmallGap" w:sz="8" w:space="0" w:color="000000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dashSmallGap" w:sz="8" w:space="0" w:color="000000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dashSmallGap" w:sz="8" w:space="0" w:color="000000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dashSmallGap" w:sz="8" w:space="0" w:color="000000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5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7E0BDB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7E0BDB">
        <w:rPr>
          <w:sz w:val="22"/>
          <w:szCs w:val="22"/>
        </w:rPr>
        <w:lastRenderedPageBreak/>
        <w:t>Приложение 8</w:t>
      </w:r>
    </w:p>
    <w:p w:rsidR="00CA7512" w:rsidRPr="007E0BDB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7E0BDB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0BDB">
        <w:rPr>
          <w:rFonts w:ascii="Times New Roman" w:hAnsi="Times New Roman" w:cs="Times New Roman"/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7E0BDB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7E0BDB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Pr="007E0BDB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CA7512" w:rsidRPr="00A5449F" w:rsidTr="00D236B9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D236B9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CA7512" w:rsidRPr="009E1C85" w:rsidRDefault="00CA7512" w:rsidP="00D236B9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D236B9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449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5449F">
              <w:rPr>
                <w:color w:val="000000"/>
                <w:sz w:val="28"/>
                <w:szCs w:val="28"/>
              </w:rPr>
              <w:t xml:space="preserve">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Default="00CA7512" w:rsidP="00D236B9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отказе в</w:t>
            </w:r>
            <w:r w:rsidRPr="00FF2A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ежемесячной денежной выплаты </w:t>
            </w:r>
          </w:p>
          <w:p w:rsidR="00CA7512" w:rsidRPr="00876C4F" w:rsidRDefault="00CA7512" w:rsidP="00D236B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09 апреля 2020 г. № 49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CA7512" w:rsidRDefault="00CA7512" w:rsidP="00D236B9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  <w:r w:rsidRPr="0006239C">
              <w:rPr>
                <w:sz w:val="27"/>
                <w:szCs w:val="27"/>
              </w:rPr>
              <w:t>«</w:t>
            </w:r>
            <w:proofErr w:type="gramStart"/>
            <w:r w:rsidRPr="0006239C">
              <w:rPr>
                <w:sz w:val="27"/>
                <w:szCs w:val="27"/>
              </w:rPr>
              <w:t>О ежемесячной денежной выплате на ребенка в возрасте от трех до семи лет</w:t>
            </w:r>
            <w:proofErr w:type="gramEnd"/>
            <w:r w:rsidRPr="0006239C">
              <w:rPr>
                <w:sz w:val="27"/>
                <w:szCs w:val="27"/>
              </w:rPr>
              <w:t xml:space="preserve"> включительно»</w:t>
            </w:r>
          </w:p>
          <w:p w:rsidR="00CA7512" w:rsidRDefault="00CA7512" w:rsidP="00D236B9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</w:p>
          <w:p w:rsidR="00CA7512" w:rsidRPr="00A5449F" w:rsidRDefault="00CA7512" w:rsidP="00D236B9">
            <w:pPr>
              <w:spacing w:before="14" w:line="240" w:lineRule="exact"/>
              <w:ind w:firstLine="90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ежемесячную денежную выплату</w:t>
            </w:r>
            <w:r w:rsidRPr="00A5449F">
              <w:rPr>
                <w:color w:val="000000"/>
                <w:sz w:val="28"/>
                <w:szCs w:val="28"/>
              </w:rPr>
              <w:t xml:space="preserve"> № _____ </w:t>
            </w:r>
            <w:proofErr w:type="gramStart"/>
            <w:r w:rsidRPr="00A5449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A5449F">
              <w:rPr>
                <w:color w:val="000000"/>
                <w:sz w:val="28"/>
                <w:szCs w:val="28"/>
              </w:rPr>
              <w:t xml:space="preserve"> ____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                   (</w:t>
            </w:r>
            <w:proofErr w:type="gramStart"/>
            <w:r>
              <w:rPr>
                <w:color w:val="000000"/>
                <w:sz w:val="28"/>
                <w:szCs w:val="28"/>
              </w:rPr>
              <w:t>дата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обращения ________)</w:t>
            </w:r>
          </w:p>
        </w:tc>
      </w:tr>
    </w:tbl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(пребывания) 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Причина:__________________________________________________________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произвел 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расшифровка подписи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проверил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          расшифровка подписи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Pr="002464DB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                               подпись</w:t>
      </w:r>
      <w:r>
        <w:rPr>
          <w:color w:val="000000"/>
          <w:sz w:val="28"/>
          <w:szCs w:val="28"/>
        </w:rPr>
        <w:tab/>
        <w:t xml:space="preserve">             </w:t>
      </w:r>
      <w:r w:rsidRPr="002464DB">
        <w:rPr>
          <w:color w:val="000000"/>
          <w:sz w:val="28"/>
          <w:szCs w:val="28"/>
        </w:rPr>
        <w:t xml:space="preserve"> расшифровка подписи</w:t>
      </w:r>
    </w:p>
    <w:p w:rsidR="00CA7512" w:rsidRDefault="00CA7512" w:rsidP="00CA7512">
      <w:pPr>
        <w:tabs>
          <w:tab w:val="left" w:pos="0"/>
        </w:tabs>
        <w:ind w:firstLine="735"/>
        <w:jc w:val="both"/>
        <w:rPr>
          <w:color w:val="000000"/>
          <w:sz w:val="28"/>
          <w:szCs w:val="28"/>
        </w:rPr>
      </w:pPr>
    </w:p>
    <w:p w:rsidR="00CA7512" w:rsidRDefault="00CA7512" w:rsidP="00CA751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A7512" w:rsidRDefault="00CA7512" w:rsidP="00CA751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2E0DFD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2E0DFD">
        <w:rPr>
          <w:sz w:val="22"/>
          <w:szCs w:val="22"/>
        </w:rPr>
        <w:lastRenderedPageBreak/>
        <w:t>Приложение 9</w:t>
      </w:r>
    </w:p>
    <w:p w:rsidR="00CA7512" w:rsidRPr="002E0DFD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2E0DFD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0DFD">
        <w:rPr>
          <w:rFonts w:ascii="Times New Roman" w:hAnsi="Times New Roman" w:cs="Times New Roman"/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2E0DFD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2E0DFD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Pr="00834B05" w:rsidRDefault="00CA7512" w:rsidP="00CA7512">
      <w:pPr>
        <w:pStyle w:val="ConsPlusNormal"/>
        <w:jc w:val="right"/>
      </w:pPr>
      <w:r>
        <w:t>Форма</w:t>
      </w:r>
    </w:p>
    <w:p w:rsidR="00CA7512" w:rsidRPr="00834B05" w:rsidRDefault="00CA7512" w:rsidP="00CA7512">
      <w:pPr>
        <w:pStyle w:val="ConsPlusNormal"/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42"/>
        <w:gridCol w:w="1170"/>
        <w:gridCol w:w="594"/>
        <w:gridCol w:w="126"/>
        <w:gridCol w:w="960"/>
        <w:gridCol w:w="1285"/>
        <w:gridCol w:w="573"/>
        <w:gridCol w:w="57"/>
        <w:gridCol w:w="719"/>
        <w:gridCol w:w="724"/>
        <w:gridCol w:w="720"/>
        <w:gridCol w:w="1435"/>
      </w:tblGrid>
      <w:tr w:rsidR="00CA7512" w:rsidRPr="00834B05" w:rsidTr="00D236B9">
        <w:trPr>
          <w:trHeight w:val="165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48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органа социальной защиты</w:t>
            </w:r>
            <w:r w:rsidRPr="00834B05">
              <w:rPr>
                <w:color w:val="000000"/>
                <w:sz w:val="28"/>
                <w:szCs w:val="28"/>
              </w:rPr>
              <w:t>)</w:t>
            </w: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УВЕДОМЛЕНИЕ</w:t>
            </w:r>
          </w:p>
        </w:tc>
      </w:tr>
      <w:tr w:rsidR="00CA7512" w:rsidRPr="00834B05" w:rsidTr="00D236B9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_________от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___._____20______г.</w:t>
            </w:r>
          </w:p>
        </w:tc>
      </w:tr>
      <w:tr w:rsidR="00CA7512" w:rsidRPr="00834B05" w:rsidTr="00D236B9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Уважаемая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B05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834B05">
              <w:rPr>
                <w:color w:val="000000"/>
                <w:sz w:val="28"/>
                <w:szCs w:val="28"/>
              </w:rPr>
              <w:t>ый</w:t>
            </w:r>
            <w:proofErr w:type="spellEnd"/>
            <w:r w:rsidRPr="00834B0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!</w:t>
            </w:r>
          </w:p>
        </w:tc>
      </w:tr>
      <w:tr w:rsidR="00CA7512" w:rsidRPr="00834B05" w:rsidTr="00D236B9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(фамилия, имя, отчество)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426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 w:firstLine="679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Сообщаем, что Вам назначена ежемесячная </w:t>
            </w:r>
            <w:r>
              <w:rPr>
                <w:color w:val="000000"/>
                <w:sz w:val="28"/>
                <w:szCs w:val="28"/>
              </w:rPr>
              <w:t>денежная выплата</w:t>
            </w:r>
          </w:p>
        </w:tc>
      </w:tr>
      <w:tr w:rsidR="00CA7512" w:rsidRPr="00834B05" w:rsidTr="00D236B9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 ребенка: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(фамилия, имя, отчество ребенка)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(дата рождения ребенка)</w:t>
            </w:r>
          </w:p>
        </w:tc>
      </w:tr>
      <w:tr w:rsidR="00CA7512" w:rsidRPr="00834B05" w:rsidTr="00D236B9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000"/>
                <w:sz w:val="28"/>
                <w:szCs w:val="28"/>
              </w:rPr>
            </w:pPr>
          </w:p>
        </w:tc>
      </w:tr>
      <w:tr w:rsidR="00CA7512" w:rsidRPr="00834B05" w:rsidTr="00D236B9">
        <w:trPr>
          <w:trHeight w:val="291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в размере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D236B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коп.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__.__.20__.</w:t>
            </w:r>
          </w:p>
        </w:tc>
      </w:tr>
      <w:tr w:rsidR="00CA7512" w:rsidRPr="00834B05" w:rsidTr="00D236B9">
        <w:trPr>
          <w:trHeight w:val="46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 w:firstLine="679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Напом</w:t>
            </w:r>
            <w:r>
              <w:rPr>
                <w:color w:val="000000"/>
                <w:sz w:val="28"/>
                <w:szCs w:val="28"/>
              </w:rPr>
              <w:t>инаем, что в соответствии со статьей</w:t>
            </w:r>
            <w:r w:rsidRPr="00834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834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Порядка </w:t>
            </w:r>
            <w:r w:rsidRPr="00834B05">
              <w:rPr>
                <w:color w:val="000000"/>
                <w:sz w:val="28"/>
                <w:szCs w:val="28"/>
              </w:rPr>
              <w:t>Вы обязаны известить 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  <w:p w:rsidR="00CA7512" w:rsidRPr="00E74AC2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jc w:val="center"/>
              <w:rPr>
                <w:color w:val="000000"/>
              </w:rPr>
            </w:pPr>
            <w:r w:rsidRPr="00E74AC2">
              <w:rPr>
                <w:color w:val="000000"/>
              </w:rPr>
              <w:t>(наименование органа социальной защиты)</w:t>
            </w:r>
          </w:p>
          <w:p w:rsidR="00CA7512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об изменении места жительства, </w:t>
            </w:r>
            <w:r>
              <w:rPr>
                <w:color w:val="000000"/>
                <w:sz w:val="28"/>
                <w:szCs w:val="28"/>
              </w:rPr>
              <w:t xml:space="preserve">доходов семьи, состава семьи, </w:t>
            </w:r>
            <w:r w:rsidRPr="00834B05">
              <w:rPr>
                <w:color w:val="000000"/>
                <w:sz w:val="28"/>
                <w:szCs w:val="28"/>
              </w:rPr>
              <w:t xml:space="preserve">а также о наступлении </w:t>
            </w:r>
            <w:r>
              <w:rPr>
                <w:color w:val="000000"/>
                <w:sz w:val="28"/>
                <w:szCs w:val="28"/>
              </w:rPr>
              <w:t>других</w:t>
            </w:r>
            <w:r w:rsidRPr="00834B05">
              <w:rPr>
                <w:color w:val="000000"/>
                <w:sz w:val="28"/>
                <w:szCs w:val="28"/>
              </w:rPr>
              <w:t xml:space="preserve"> обстоятельств, влекущих прекращение выплаты</w:t>
            </w:r>
            <w:r>
              <w:rPr>
                <w:color w:val="000000"/>
                <w:sz w:val="28"/>
                <w:szCs w:val="28"/>
              </w:rPr>
              <w:t xml:space="preserve"> ежемесячной денежной выплаты</w:t>
            </w:r>
            <w:r w:rsidRPr="00834B05">
              <w:rPr>
                <w:color w:val="000000"/>
                <w:sz w:val="28"/>
                <w:szCs w:val="28"/>
              </w:rPr>
              <w:t xml:space="preserve">, в месячный срок со дня их наступления </w:t>
            </w:r>
          </w:p>
          <w:p w:rsidR="00CA7512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D236B9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                                 подпись                              расшифровка подписи</w:t>
            </w:r>
          </w:p>
        </w:tc>
      </w:tr>
    </w:tbl>
    <w:p w:rsidR="00CA7512" w:rsidRDefault="00CA7512" w:rsidP="00CA7512">
      <w:pPr>
        <w:pStyle w:val="ConsPlusNormal"/>
        <w:rPr>
          <w:sz w:val="24"/>
          <w:szCs w:val="24"/>
        </w:rPr>
      </w:pPr>
    </w:p>
    <w:p w:rsidR="00CA7512" w:rsidRDefault="00CA7512" w:rsidP="00CA7512">
      <w:pPr>
        <w:pStyle w:val="ConsPlusNormal"/>
        <w:rPr>
          <w:sz w:val="24"/>
          <w:szCs w:val="24"/>
        </w:rPr>
      </w:pPr>
    </w:p>
    <w:p w:rsidR="00CA7512" w:rsidRPr="001B3D39" w:rsidRDefault="00CA7512" w:rsidP="00CA7512">
      <w:pPr>
        <w:spacing w:line="240" w:lineRule="exact"/>
        <w:ind w:left="-567"/>
        <w:rPr>
          <w:bCs/>
          <w:lang w:eastAsia="ar-SA"/>
        </w:rPr>
      </w:pPr>
      <w:r w:rsidRPr="001B3D39">
        <w:rPr>
          <w:bCs/>
          <w:lang w:eastAsia="ar-SA"/>
        </w:rPr>
        <w:t>Специалист:</w:t>
      </w:r>
    </w:p>
    <w:p w:rsidR="00CA7512" w:rsidRPr="001B3D39" w:rsidRDefault="00CA7512" w:rsidP="00CA7512">
      <w:pPr>
        <w:spacing w:line="240" w:lineRule="exact"/>
        <w:ind w:left="-567"/>
        <w:rPr>
          <w:bCs/>
          <w:lang w:eastAsia="ar-SA"/>
        </w:rPr>
      </w:pPr>
      <w:r w:rsidRPr="001B3D39">
        <w:rPr>
          <w:bCs/>
          <w:lang w:eastAsia="ar-SA"/>
        </w:rPr>
        <w:t>Фамилия И.О.</w:t>
      </w:r>
    </w:p>
    <w:p w:rsidR="00CA7512" w:rsidRDefault="00CA7512" w:rsidP="00CA7512">
      <w:pPr>
        <w:spacing w:line="240" w:lineRule="exact"/>
        <w:ind w:left="-567"/>
      </w:pPr>
      <w:r w:rsidRPr="001B3D39">
        <w:rPr>
          <w:bCs/>
          <w:lang w:eastAsia="ar-SA"/>
        </w:rPr>
        <w:t>Телефон</w:t>
      </w: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D236B9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951A2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951A2">
        <w:rPr>
          <w:sz w:val="22"/>
          <w:szCs w:val="22"/>
        </w:rPr>
        <w:lastRenderedPageBreak/>
        <w:t>Приложение 10</w:t>
      </w:r>
    </w:p>
    <w:p w:rsidR="00CA7512" w:rsidRPr="005951A2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951A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51A2">
        <w:rPr>
          <w:rFonts w:ascii="Times New Roman" w:hAnsi="Times New Roman" w:cs="Times New Roman"/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rFonts w:ascii="Times New Roman" w:hAnsi="Times New Roman" w:cs="Times New Roman"/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5951A2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ежемесячной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951A2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proofErr w:type="gramEnd"/>
    </w:p>
    <w:p w:rsidR="00CA7512" w:rsidRPr="005951A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CA751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jc w:val="center"/>
        <w:rPr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CA7512" w:rsidRPr="00A5449F" w:rsidTr="00D236B9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A5449F" w:rsidRDefault="00CA7512" w:rsidP="00D236B9">
            <w:pPr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CA7512" w:rsidRPr="00894FD2" w:rsidRDefault="00CA7512" w:rsidP="00CA751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соцзащиты)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spacing w:before="14"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отказе в</w:t>
      </w:r>
      <w:r w:rsidRPr="00F06E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назначении ежемесячной денежной выплаты</w:t>
      </w:r>
    </w:p>
    <w:p w:rsidR="00CA7512" w:rsidRDefault="00CA7512" w:rsidP="00CA7512">
      <w:pPr>
        <w:spacing w:before="14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F06E9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06E9A">
        <w:rPr>
          <w:rFonts w:ascii="Times New Roman" w:hAnsi="Times New Roman"/>
          <w:sz w:val="28"/>
          <w:szCs w:val="28"/>
        </w:rPr>
        <w:t>ая</w:t>
      </w:r>
      <w:proofErr w:type="spellEnd"/>
      <w:r w:rsidRPr="00F06E9A">
        <w:rPr>
          <w:rFonts w:ascii="Times New Roman" w:hAnsi="Times New Roman"/>
          <w:sz w:val="28"/>
          <w:szCs w:val="28"/>
        </w:rPr>
        <w:t>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CA7512" w:rsidRDefault="00CA7512" w:rsidP="00CA751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CA7512" w:rsidRDefault="00CA7512" w:rsidP="00CA7512">
      <w:pPr>
        <w:pStyle w:val="ConsPlusNonformat"/>
        <w:jc w:val="both"/>
        <w:rPr>
          <w:rFonts w:ascii="Times New Roman" w:hAnsi="Times New Roman"/>
        </w:rPr>
      </w:pPr>
    </w:p>
    <w:p w:rsidR="00CA7512" w:rsidRDefault="00CA7512" w:rsidP="00CA7512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A7512" w:rsidRPr="00EE7D2A" w:rsidRDefault="00CA7512" w:rsidP="00CA7512">
      <w:pPr>
        <w:pStyle w:val="1"/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A5449F">
        <w:rPr>
          <w:szCs w:val="28"/>
        </w:rPr>
        <w:t xml:space="preserve">Уведомляем Вас об отказе в </w:t>
      </w:r>
      <w:r w:rsidRPr="00B03123">
        <w:rPr>
          <w:bCs/>
          <w:szCs w:val="28"/>
        </w:rPr>
        <w:t>назнач</w:t>
      </w:r>
      <w:r>
        <w:rPr>
          <w:bCs/>
          <w:szCs w:val="28"/>
        </w:rPr>
        <w:t>ении</w:t>
      </w:r>
      <w:r w:rsidRPr="00B03123">
        <w:rPr>
          <w:bCs/>
          <w:szCs w:val="28"/>
        </w:rPr>
        <w:t xml:space="preserve"> </w:t>
      </w:r>
      <w:r>
        <w:rPr>
          <w:bCs/>
          <w:szCs w:val="28"/>
        </w:rPr>
        <w:t>ежемесячной денежной выплаты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CA7512" w:rsidRDefault="00CA7512" w:rsidP="00CA7512">
      <w:pPr>
        <w:pStyle w:val="ConsPlusNormal"/>
        <w:ind w:right="354"/>
        <w:outlineLvl w:val="0"/>
      </w:pPr>
      <w:r w:rsidRPr="00A5449F">
        <w:t xml:space="preserve">Причина отказа: </w:t>
      </w:r>
    </w:p>
    <w:p w:rsidR="00CA7512" w:rsidRPr="0078419E" w:rsidRDefault="00CA7512" w:rsidP="00CA7512">
      <w:pPr>
        <w:pStyle w:val="ConsPlusNormal"/>
        <w:ind w:right="354"/>
        <w:jc w:val="center"/>
        <w:outlineLvl w:val="0"/>
        <w:rPr>
          <w:sz w:val="16"/>
          <w:szCs w:val="16"/>
        </w:rPr>
      </w:pPr>
      <w:proofErr w:type="gramStart"/>
      <w:r w:rsidRPr="00507EB8">
        <w:t>________________________________________________________________</w:t>
      </w:r>
      <w:r>
        <w:t xml:space="preserve">                                            </w:t>
      </w:r>
      <w:r>
        <w:rPr>
          <w:sz w:val="16"/>
          <w:szCs w:val="16"/>
        </w:rPr>
        <w:t>(указывается причина отказа со ссылкой на действующее законодательство (подпункт, пункт, статья, название и номер</w:t>
      </w:r>
      <w:proofErr w:type="gramEnd"/>
    </w:p>
    <w:p w:rsidR="00CA7512" w:rsidRDefault="00CA7512" w:rsidP="00CA7512">
      <w:pPr>
        <w:pStyle w:val="ConsPlusNormal"/>
        <w:ind w:right="354"/>
        <w:jc w:val="center"/>
        <w:outlineLvl w:val="0"/>
        <w:rPr>
          <w:sz w:val="16"/>
          <w:szCs w:val="16"/>
        </w:rPr>
      </w:pPr>
      <w:r w:rsidRPr="00507EB8">
        <w:t>_______________________________________________________________</w:t>
      </w:r>
      <w:r w:rsidRPr="0078419E">
        <w:rPr>
          <w:sz w:val="16"/>
          <w:szCs w:val="16"/>
        </w:rPr>
        <w:t xml:space="preserve"> </w:t>
      </w:r>
      <w:r>
        <w:rPr>
          <w:sz w:val="16"/>
          <w:szCs w:val="16"/>
        </w:rPr>
        <w:t>нормативного правового акта)</w:t>
      </w:r>
    </w:p>
    <w:p w:rsidR="00CA7512" w:rsidRDefault="00CA7512" w:rsidP="00CA7512">
      <w:pPr>
        <w:rPr>
          <w:lang w:eastAsia="ar-SA"/>
        </w:rPr>
      </w:pPr>
      <w:r w:rsidRPr="00507EB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</w:p>
    <w:p w:rsidR="00CA7512" w:rsidRPr="00D9161C" w:rsidRDefault="00CA7512" w:rsidP="00CA7512">
      <w:pPr>
        <w:pStyle w:val="ConsPlusNormal"/>
        <w:ind w:right="352" w:firstLine="709"/>
        <w:jc w:val="both"/>
        <w:outlineLvl w:val="0"/>
      </w:pPr>
      <w:r w:rsidRPr="00D9161C">
        <w:t xml:space="preserve">Отказ в назначении </w:t>
      </w:r>
      <w:r>
        <w:t xml:space="preserve">ежемесячной денежной выплаты </w:t>
      </w:r>
      <w:r w:rsidRPr="00D9161C">
        <w:t xml:space="preserve">Вы можете обжаловать в администрацию </w:t>
      </w:r>
      <w:r>
        <w:t>Минераловодского городского округа</w:t>
      </w:r>
      <w:r w:rsidRPr="00D9161C">
        <w:t xml:space="preserve"> и (или) в судебном порядке.</w:t>
      </w:r>
    </w:p>
    <w:p w:rsidR="00CA7512" w:rsidRPr="004E1C5D" w:rsidRDefault="00CA7512" w:rsidP="00CA75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C5D">
        <w:rPr>
          <w:rFonts w:eastAsia="Calibri"/>
          <w:color w:val="000000"/>
          <w:sz w:val="28"/>
          <w:szCs w:val="28"/>
          <w:lang w:eastAsia="en-US"/>
        </w:rPr>
        <w:t xml:space="preserve">Ежемесячная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денежная выплата </w:t>
      </w:r>
      <w:r w:rsidRPr="004E1C5D">
        <w:rPr>
          <w:rFonts w:eastAsia="Calibri"/>
          <w:color w:val="000000"/>
          <w:sz w:val="28"/>
          <w:szCs w:val="28"/>
          <w:lang w:eastAsia="en-US"/>
        </w:rPr>
        <w:t>может быть назначена при устранении причин, послуживших основанием для отказа в ее назначении.</w:t>
      </w:r>
    </w:p>
    <w:p w:rsidR="00CA7512" w:rsidRDefault="00CA7512" w:rsidP="00CA7512">
      <w:pPr>
        <w:pStyle w:val="ConsPlusNormal"/>
        <w:ind w:right="352"/>
        <w:outlineLvl w:val="0"/>
      </w:pPr>
    </w:p>
    <w:p w:rsidR="00CA7512" w:rsidRPr="00F3360C" w:rsidRDefault="00CA7512" w:rsidP="00CA7512">
      <w:pPr>
        <w:pStyle w:val="ConsPlusNormal"/>
        <w:ind w:right="352"/>
        <w:outlineLvl w:val="0"/>
      </w:pPr>
    </w:p>
    <w:p w:rsidR="00CA7512" w:rsidRPr="00F3360C" w:rsidRDefault="00CA7512" w:rsidP="00CA7512">
      <w:pPr>
        <w:jc w:val="both"/>
        <w:rPr>
          <w:sz w:val="28"/>
          <w:szCs w:val="28"/>
        </w:rPr>
      </w:pPr>
      <w:r w:rsidRPr="00F3360C">
        <w:rPr>
          <w:sz w:val="28"/>
          <w:szCs w:val="28"/>
        </w:rPr>
        <w:t xml:space="preserve">Руководитель 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подпись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расшифровка подписи</w:t>
      </w:r>
    </w:p>
    <w:p w:rsidR="00CA7512" w:rsidRDefault="00CA7512" w:rsidP="00CA7512">
      <w:pPr>
        <w:jc w:val="center"/>
        <w:rPr>
          <w:szCs w:val="28"/>
        </w:rPr>
      </w:pPr>
    </w:p>
    <w:p w:rsidR="00CA7512" w:rsidRDefault="00CA7512" w:rsidP="00CA7512">
      <w:pPr>
        <w:jc w:val="center"/>
        <w:rPr>
          <w:szCs w:val="28"/>
        </w:rPr>
      </w:pPr>
    </w:p>
    <w:p w:rsidR="00CA7512" w:rsidRDefault="00CA7512" w:rsidP="00CA7512">
      <w:r w:rsidRPr="00D07182">
        <w:t>Специалист</w:t>
      </w:r>
      <w:r>
        <w:t>:</w:t>
      </w:r>
    </w:p>
    <w:p w:rsidR="00CA7512" w:rsidRPr="00D07182" w:rsidRDefault="00CA7512" w:rsidP="00CA7512">
      <w:r>
        <w:t>Ф</w:t>
      </w:r>
      <w:r w:rsidRPr="00D07182">
        <w:t>амилия</w:t>
      </w:r>
      <w:r>
        <w:t xml:space="preserve"> И.О.</w:t>
      </w:r>
    </w:p>
    <w:p w:rsidR="00A626BB" w:rsidRDefault="00CA7512" w:rsidP="00CA7512">
      <w:pPr>
        <w:pStyle w:val="ConsPlusNormal"/>
        <w:ind w:right="352"/>
        <w:outlineLvl w:val="0"/>
      </w:pPr>
      <w:r w:rsidRPr="00343B10">
        <w:rPr>
          <w:sz w:val="22"/>
          <w:szCs w:val="22"/>
        </w:rPr>
        <w:t xml:space="preserve">Телефон </w:t>
      </w:r>
    </w:p>
    <w:sectPr w:rsidR="00A626BB" w:rsidSect="00D236B9">
      <w:headerReference w:type="even" r:id="rId18"/>
      <w:headerReference w:type="default" r:id="rId19"/>
      <w:footnotePr>
        <w:numRestart w:val="eachSect"/>
      </w:footnotePr>
      <w:pgSz w:w="11906" w:h="16838" w:code="9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42" w:rsidRDefault="005F4142" w:rsidP="00CA7512">
      <w:r>
        <w:separator/>
      </w:r>
    </w:p>
  </w:endnote>
  <w:endnote w:type="continuationSeparator" w:id="1">
    <w:p w:rsidR="005F4142" w:rsidRDefault="005F4142" w:rsidP="00CA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42" w:rsidRDefault="005F4142" w:rsidP="00CA7512">
      <w:r>
        <w:separator/>
      </w:r>
    </w:p>
  </w:footnote>
  <w:footnote w:type="continuationSeparator" w:id="1">
    <w:p w:rsidR="005F4142" w:rsidRDefault="005F4142" w:rsidP="00CA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42" w:rsidRDefault="005F4142" w:rsidP="00D23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4142" w:rsidRDefault="005F4142" w:rsidP="00D236B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862"/>
      <w:docPartObj>
        <w:docPartGallery w:val="Page Numbers (Top of Page)"/>
        <w:docPartUnique/>
      </w:docPartObj>
    </w:sdtPr>
    <w:sdtContent>
      <w:p w:rsidR="005F4142" w:rsidRDefault="005F4142">
        <w:pPr>
          <w:pStyle w:val="a4"/>
          <w:jc w:val="center"/>
        </w:pPr>
        <w:fldSimple w:instr=" PAGE   \* MERGEFORMAT ">
          <w:r w:rsidR="00993074">
            <w:rPr>
              <w:noProof/>
            </w:rPr>
            <w:t>16</w:t>
          </w:r>
        </w:fldSimple>
      </w:p>
    </w:sdtContent>
  </w:sdt>
  <w:p w:rsidR="005F4142" w:rsidRDefault="005F4142" w:rsidP="00D236B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42" w:rsidRDefault="005F4142" w:rsidP="00D236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4142" w:rsidRDefault="005F4142" w:rsidP="00D236B9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42" w:rsidRPr="00F56544" w:rsidRDefault="005F4142" w:rsidP="00D236B9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F56544">
      <w:rPr>
        <w:rStyle w:val="a6"/>
        <w:sz w:val="28"/>
        <w:szCs w:val="28"/>
      </w:rPr>
      <w:fldChar w:fldCharType="begin"/>
    </w:r>
    <w:r w:rsidRPr="00F56544">
      <w:rPr>
        <w:rStyle w:val="a6"/>
        <w:sz w:val="28"/>
        <w:szCs w:val="28"/>
      </w:rPr>
      <w:instrText xml:space="preserve">PAGE  </w:instrText>
    </w:r>
    <w:r w:rsidRPr="00F56544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F56544">
      <w:rPr>
        <w:rStyle w:val="a6"/>
        <w:sz w:val="28"/>
        <w:szCs w:val="28"/>
      </w:rPr>
      <w:fldChar w:fldCharType="end"/>
    </w:r>
  </w:p>
  <w:p w:rsidR="005F4142" w:rsidRDefault="005F4142" w:rsidP="00D236B9">
    <w:pPr>
      <w:pStyle w:val="a4"/>
      <w:ind w:right="360"/>
    </w:pPr>
  </w:p>
  <w:p w:rsidR="005F4142" w:rsidRDefault="005F41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12"/>
    <w:rsid w:val="00044988"/>
    <w:rsid w:val="00075ADB"/>
    <w:rsid w:val="0018292D"/>
    <w:rsid w:val="00302484"/>
    <w:rsid w:val="005627F7"/>
    <w:rsid w:val="0056736A"/>
    <w:rsid w:val="0057322B"/>
    <w:rsid w:val="005818FD"/>
    <w:rsid w:val="005A1211"/>
    <w:rsid w:val="005F4142"/>
    <w:rsid w:val="00722B22"/>
    <w:rsid w:val="00855103"/>
    <w:rsid w:val="008D007F"/>
    <w:rsid w:val="00902131"/>
    <w:rsid w:val="00993074"/>
    <w:rsid w:val="00A626BB"/>
    <w:rsid w:val="00B548D3"/>
    <w:rsid w:val="00BB0BEF"/>
    <w:rsid w:val="00C07FC7"/>
    <w:rsid w:val="00C73E38"/>
    <w:rsid w:val="00CA7512"/>
    <w:rsid w:val="00D236B9"/>
    <w:rsid w:val="00DD3F34"/>
    <w:rsid w:val="00E952E6"/>
    <w:rsid w:val="00F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512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5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нак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A75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CA7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5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A7512"/>
  </w:style>
  <w:style w:type="paragraph" w:styleId="a7">
    <w:name w:val="Balloon Text"/>
    <w:basedOn w:val="a"/>
    <w:link w:val="a8"/>
    <w:semiHidden/>
    <w:rsid w:val="00CA7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75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A7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7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A7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7512"/>
    <w:pPr>
      <w:spacing w:after="120"/>
    </w:pPr>
  </w:style>
  <w:style w:type="character" w:customStyle="1" w:styleId="ad">
    <w:name w:val="Основной текст Знак"/>
    <w:basedOn w:val="a0"/>
    <w:link w:val="ac"/>
    <w:rsid w:val="00CA751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512"/>
    <w:pPr>
      <w:ind w:left="708"/>
    </w:pPr>
  </w:style>
  <w:style w:type="paragraph" w:customStyle="1" w:styleId="ConsNormal">
    <w:name w:val="ConsNormal"/>
    <w:rsid w:val="00CA7512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A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A7512"/>
    <w:pPr>
      <w:ind w:firstLine="360"/>
      <w:jc w:val="both"/>
    </w:pPr>
    <w:rPr>
      <w:color w:val="000000"/>
      <w:sz w:val="28"/>
      <w:szCs w:val="40"/>
    </w:rPr>
  </w:style>
  <w:style w:type="character" w:customStyle="1" w:styleId="af0">
    <w:name w:val="Основной текст с отступом Знак"/>
    <w:basedOn w:val="a0"/>
    <w:link w:val="af"/>
    <w:rsid w:val="00CA7512"/>
    <w:rPr>
      <w:rFonts w:ascii="Times New Roman" w:eastAsia="Times New Roman" w:hAnsi="Times New Roman" w:cs="Times New Roman"/>
      <w:color w:val="000000"/>
      <w:sz w:val="28"/>
      <w:szCs w:val="40"/>
    </w:rPr>
  </w:style>
  <w:style w:type="character" w:styleId="af1">
    <w:name w:val="Hyperlink"/>
    <w:rsid w:val="00CA7512"/>
    <w:rPr>
      <w:color w:val="000000"/>
      <w:u w:val="single"/>
    </w:rPr>
  </w:style>
  <w:style w:type="paragraph" w:styleId="af2">
    <w:name w:val="footnote text"/>
    <w:basedOn w:val="a"/>
    <w:link w:val="af3"/>
    <w:rsid w:val="00CA751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CA7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CA7512"/>
    <w:rPr>
      <w:vertAlign w:val="superscript"/>
    </w:rPr>
  </w:style>
  <w:style w:type="character" w:customStyle="1" w:styleId="af5">
    <w:name w:val="Символ сноски"/>
    <w:rsid w:val="00CA7512"/>
    <w:rPr>
      <w:vertAlign w:val="superscript"/>
    </w:rPr>
  </w:style>
  <w:style w:type="paragraph" w:customStyle="1" w:styleId="21">
    <w:name w:val="Основной текст с отступом 21"/>
    <w:basedOn w:val="a"/>
    <w:rsid w:val="00CA7512"/>
    <w:pPr>
      <w:ind w:firstLine="851"/>
    </w:pPr>
    <w:rPr>
      <w:sz w:val="28"/>
      <w:szCs w:val="20"/>
      <w:lang w:eastAsia="ar-SA"/>
    </w:rPr>
  </w:style>
  <w:style w:type="paragraph" w:styleId="af6">
    <w:name w:val="Normal (Web)"/>
    <w:basedOn w:val="a"/>
    <w:uiPriority w:val="99"/>
    <w:unhideWhenUsed/>
    <w:rsid w:val="00CA7512"/>
    <w:pPr>
      <w:spacing w:before="100" w:beforeAutospacing="1" w:after="100" w:afterAutospacing="1"/>
    </w:pPr>
  </w:style>
  <w:style w:type="paragraph" w:customStyle="1" w:styleId="af7">
    <w:name w:val="Таблицы (моноширинный)"/>
    <w:basedOn w:val="a"/>
    <w:next w:val="a"/>
    <w:rsid w:val="00CA75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8">
    <w:name w:val="Table Grid"/>
    <w:basedOn w:val="a1"/>
    <w:rsid w:val="00CA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Standard"/>
    <w:rsid w:val="00CA7512"/>
    <w:pPr>
      <w:ind w:firstLine="720"/>
      <w:jc w:val="both"/>
    </w:pPr>
    <w:rPr>
      <w:color w:val="000000"/>
      <w:sz w:val="28"/>
      <w:szCs w:val="28"/>
    </w:rPr>
  </w:style>
  <w:style w:type="paragraph" w:customStyle="1" w:styleId="unformattext">
    <w:name w:val="unformattext"/>
    <w:basedOn w:val="a"/>
    <w:rsid w:val="00CA7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A7512"/>
    <w:pPr>
      <w:spacing w:before="100" w:beforeAutospacing="1" w:after="100" w:afterAutospacing="1"/>
    </w:pPr>
  </w:style>
  <w:style w:type="paragraph" w:customStyle="1" w:styleId="Default">
    <w:name w:val="Default"/>
    <w:rsid w:val="00CA7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n-vody@mail.ru" TargetMode="External"/><Relationship Id="rId12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7" Type="http://schemas.openxmlformats.org/officeDocument/2006/relationships/hyperlink" Target="consultantplus://offline/ref=940D15E2337F3C465BF9E24D71F14C8528ED2BCDE347FF2DFF5F73647936EB84EF5A6F405FC6A84482490EO6I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2340A0A0A25B813C7727E2E4D9C6869D21CC94DB5F7C1B7D06EFBCA15F2A086E678DFEC01F5756CAC78588C8FB16F76BDF3F39938346227Ds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min-vod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15967</Words>
  <Characters>91014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9</cp:revision>
  <cp:lastPrinted>2020-11-16T07:51:00Z</cp:lastPrinted>
  <dcterms:created xsi:type="dcterms:W3CDTF">2020-09-15T13:36:00Z</dcterms:created>
  <dcterms:modified xsi:type="dcterms:W3CDTF">2022-06-30T07:38:00Z</dcterms:modified>
</cp:coreProperties>
</file>