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A" w:rsidRPr="001D7E3A" w:rsidRDefault="001D7E3A" w:rsidP="001D7E3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7E3A" w:rsidRDefault="001D7E3A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03">
        <w:rPr>
          <w:rFonts w:ascii="Times New Roman" w:hAnsi="Times New Roman" w:cs="Times New Roman"/>
          <w:b/>
          <w:sz w:val="24"/>
          <w:szCs w:val="24"/>
        </w:rPr>
        <w:t>АДМИНИСТРАНИЯ МИНЕРАЛОВОДСКОГО</w:t>
      </w:r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7D34AD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AA0" w:rsidRPr="001E7AA0">
        <w:rPr>
          <w:rFonts w:ascii="Times New Roman" w:hAnsi="Times New Roman" w:cs="Times New Roman"/>
          <w:sz w:val="24"/>
          <w:szCs w:val="24"/>
        </w:rPr>
        <w:t>____________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7AA0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303" w:rsidRPr="001E7A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0303" w:rsidRPr="001E7AA0">
        <w:rPr>
          <w:rFonts w:ascii="Times New Roman" w:hAnsi="Times New Roman" w:cs="Times New Roman"/>
          <w:sz w:val="24"/>
          <w:szCs w:val="24"/>
        </w:rPr>
        <w:t xml:space="preserve">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Pr="000C0303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DA8" w:rsidRDefault="000C0303" w:rsidP="00B1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 w:rsidR="001104C0"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  <w:r w:rsidR="00AB02A4">
        <w:rPr>
          <w:rFonts w:ascii="Times New Roman" w:hAnsi="Times New Roman" w:cs="Times New Roman"/>
          <w:sz w:val="28"/>
          <w:szCs w:val="28"/>
        </w:rPr>
        <w:t>в постановление</w:t>
      </w:r>
      <w:r w:rsidR="0080446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7F4D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C0303" w:rsidRPr="000C0303" w:rsidRDefault="00804467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016" w:rsidRPr="000C0303" w:rsidRDefault="00E95016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21DB">
        <w:rPr>
          <w:rFonts w:ascii="Times New Roman" w:hAnsi="Times New Roman" w:cs="Times New Roman"/>
          <w:sz w:val="28"/>
          <w:szCs w:val="28"/>
        </w:rPr>
        <w:t>с постановлением Правительства Ставропольского края от 12.07.2016</w:t>
      </w:r>
      <w:r w:rsidR="00CA6A8F">
        <w:rPr>
          <w:rFonts w:ascii="Times New Roman" w:hAnsi="Times New Roman" w:cs="Times New Roman"/>
          <w:sz w:val="28"/>
          <w:szCs w:val="28"/>
        </w:rPr>
        <w:t>г.</w:t>
      </w:r>
      <w:r w:rsidR="009721DB">
        <w:rPr>
          <w:rFonts w:ascii="Times New Roman" w:hAnsi="Times New Roman" w:cs="Times New Roman"/>
          <w:sz w:val="28"/>
          <w:szCs w:val="28"/>
        </w:rPr>
        <w:t xml:space="preserve"> № 286-п «О распределении субсидий в 2016 году, выделяемых </w:t>
      </w:r>
      <w:r w:rsidR="009721DB" w:rsidRPr="009721DB">
        <w:rPr>
          <w:rFonts w:ascii="Times New Roman" w:hAnsi="Times New Roman" w:cs="Times New Roman"/>
          <w:sz w:val="28"/>
          <w:szCs w:val="28"/>
        </w:rPr>
        <w:t xml:space="preserve">из бюджета Ставропольского края бюджетам муниципальных районов и городских округов Ставропольского края на софинансирование расходов на реализацию мероприятий по обеспечению доступности для инвалидов и других маломобильных групп населения Ставропольского </w:t>
      </w:r>
      <w:proofErr w:type="gramStart"/>
      <w:r w:rsidR="009721DB" w:rsidRPr="009721DB">
        <w:rPr>
          <w:rFonts w:ascii="Times New Roman" w:hAnsi="Times New Roman" w:cs="Times New Roman"/>
          <w:sz w:val="28"/>
          <w:szCs w:val="28"/>
        </w:rPr>
        <w:t>края приоритетных объектов социальной, транспортной, инженерной инфраструктур, находящихся в собственности муниципальных образований Ставропольского края</w:t>
      </w:r>
      <w:r w:rsidR="009721DB">
        <w:rPr>
          <w:rFonts w:ascii="Times New Roman" w:hAnsi="Times New Roman" w:cs="Times New Roman"/>
          <w:sz w:val="28"/>
          <w:szCs w:val="28"/>
        </w:rPr>
        <w:t>, в рамках реализации подпрограммы «Доступная среда» государственной программы Ставропольского края «Социальная поддержка граждан»,</w:t>
      </w:r>
      <w:r w:rsidR="00C94B0B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AB0FF8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</w:t>
      </w:r>
      <w:r w:rsidR="00D23B4C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</w:t>
      </w:r>
      <w:r w:rsidR="009721DB">
        <w:rPr>
          <w:rFonts w:ascii="Times New Roman" w:hAnsi="Times New Roman" w:cs="Times New Roman"/>
          <w:sz w:val="28"/>
          <w:szCs w:val="28"/>
        </w:rPr>
        <w:t>08</w:t>
      </w:r>
      <w:r w:rsidR="00D23B4C">
        <w:rPr>
          <w:rFonts w:ascii="Times New Roman" w:hAnsi="Times New Roman" w:cs="Times New Roman"/>
          <w:sz w:val="28"/>
          <w:szCs w:val="28"/>
        </w:rPr>
        <w:t>.0</w:t>
      </w:r>
      <w:r w:rsidR="009721DB">
        <w:rPr>
          <w:rFonts w:ascii="Times New Roman" w:hAnsi="Times New Roman" w:cs="Times New Roman"/>
          <w:sz w:val="28"/>
          <w:szCs w:val="28"/>
        </w:rPr>
        <w:t>7</w:t>
      </w:r>
      <w:r w:rsidR="00D23B4C">
        <w:rPr>
          <w:rFonts w:ascii="Times New Roman" w:hAnsi="Times New Roman" w:cs="Times New Roman"/>
          <w:sz w:val="28"/>
          <w:szCs w:val="28"/>
        </w:rPr>
        <w:t>.2016</w:t>
      </w:r>
      <w:r w:rsidR="00CA6A8F">
        <w:rPr>
          <w:rFonts w:ascii="Times New Roman" w:hAnsi="Times New Roman" w:cs="Times New Roman"/>
          <w:sz w:val="28"/>
          <w:szCs w:val="28"/>
        </w:rPr>
        <w:t>г.</w:t>
      </w:r>
      <w:r w:rsidR="00D23B4C">
        <w:rPr>
          <w:rFonts w:ascii="Times New Roman" w:hAnsi="Times New Roman" w:cs="Times New Roman"/>
          <w:sz w:val="28"/>
          <w:szCs w:val="28"/>
        </w:rPr>
        <w:t xml:space="preserve"> № </w:t>
      </w:r>
      <w:r w:rsidR="009721DB">
        <w:rPr>
          <w:rFonts w:ascii="Times New Roman" w:hAnsi="Times New Roman" w:cs="Times New Roman"/>
          <w:sz w:val="28"/>
          <w:szCs w:val="28"/>
        </w:rPr>
        <w:t>276</w:t>
      </w:r>
      <w:r w:rsidR="00AB0FF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</w:t>
      </w:r>
      <w:proofErr w:type="gramEnd"/>
      <w:r w:rsidR="00AB0FF8">
        <w:rPr>
          <w:rFonts w:ascii="Times New Roman" w:hAnsi="Times New Roman" w:cs="Times New Roman"/>
          <w:sz w:val="28"/>
          <w:szCs w:val="28"/>
        </w:rPr>
        <w:t xml:space="preserve"> городского округа Ст</w:t>
      </w:r>
      <w:r w:rsidR="004D683C">
        <w:rPr>
          <w:rFonts w:ascii="Times New Roman" w:hAnsi="Times New Roman" w:cs="Times New Roman"/>
          <w:sz w:val="28"/>
          <w:szCs w:val="28"/>
        </w:rPr>
        <w:t>авропольского края на 2016 год»</w:t>
      </w:r>
      <w:r w:rsidR="001104C0">
        <w:rPr>
          <w:rFonts w:ascii="Times New Roman" w:hAnsi="Times New Roman" w:cs="Times New Roman"/>
          <w:sz w:val="28"/>
          <w:szCs w:val="28"/>
        </w:rPr>
        <w:t>,</w:t>
      </w:r>
      <w:r w:rsidR="0090742F">
        <w:rPr>
          <w:rFonts w:ascii="Times New Roman" w:hAnsi="Times New Roman" w:cs="Times New Roman"/>
          <w:sz w:val="28"/>
          <w:szCs w:val="28"/>
        </w:rPr>
        <w:t xml:space="preserve"> </w:t>
      </w:r>
      <w:r w:rsidR="00CA6A8F">
        <w:rPr>
          <w:rFonts w:ascii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от 24.11.2015г. № 16</w:t>
      </w:r>
      <w:r w:rsidR="009724A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CA6A8F">
        <w:rPr>
          <w:rFonts w:ascii="Times New Roman" w:hAnsi="Times New Roman" w:cs="Times New Roman"/>
          <w:sz w:val="28"/>
          <w:szCs w:val="28"/>
        </w:rPr>
        <w:t xml:space="preserve">, </w:t>
      </w:r>
      <w:r w:rsidRPr="000C0303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4C0" w:rsidRDefault="00A86479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Внести</w:t>
      </w:r>
      <w:r w:rsidR="00EE57CC">
        <w:rPr>
          <w:spacing w:val="0"/>
        </w:rPr>
        <w:t xml:space="preserve"> в постановление администрации Минераловодского городского округа </w:t>
      </w:r>
      <w:r w:rsidR="007F4DA8">
        <w:rPr>
          <w:spacing w:val="0"/>
        </w:rPr>
        <w:t xml:space="preserve">Ставропольского края </w:t>
      </w:r>
      <w:r w:rsidR="00EE57CC">
        <w:rPr>
          <w:spacing w:val="0"/>
        </w:rPr>
        <w:t>от</w:t>
      </w:r>
      <w:r w:rsidR="001104C0">
        <w:t xml:space="preserve"> 22.12.2015</w:t>
      </w:r>
      <w:r w:rsidR="007F4DA8">
        <w:t xml:space="preserve"> </w:t>
      </w:r>
      <w:r w:rsidR="00DD5D68">
        <w:t>г.</w:t>
      </w:r>
      <w:r w:rsidR="007F4DA8">
        <w:t xml:space="preserve"> </w:t>
      </w:r>
      <w:r w:rsidR="001104C0">
        <w:t>№</w:t>
      </w:r>
      <w:r w:rsidR="007F4DA8">
        <w:t xml:space="preserve"> </w:t>
      </w:r>
      <w:r w:rsidR="001104C0">
        <w:t>202 «Об</w:t>
      </w:r>
      <w:r w:rsidR="001104C0" w:rsidRPr="000C0303"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D23B4C">
        <w:t xml:space="preserve">    (с </w:t>
      </w:r>
      <w:r w:rsidR="004D683C">
        <w:t>изменениями, внесёнными постановлением администрации Минераловодского городского округа</w:t>
      </w:r>
      <w:r w:rsidR="004E7BE2">
        <w:t xml:space="preserve"> Ставропольского края </w:t>
      </w:r>
      <w:r w:rsidR="004D683C">
        <w:t>от 26.04.2016 № 953</w:t>
      </w:r>
      <w:r w:rsidR="00DA6351">
        <w:t>, от 10.06.2016 № 1348</w:t>
      </w:r>
      <w:r w:rsidR="00D23B4C">
        <w:t>)</w:t>
      </w:r>
      <w:r w:rsidR="004D683C">
        <w:t xml:space="preserve"> </w:t>
      </w:r>
      <w:r w:rsidR="001104C0">
        <w:rPr>
          <w:spacing w:val="0"/>
        </w:rPr>
        <w:t xml:space="preserve">следующие </w:t>
      </w:r>
      <w:r w:rsidR="00EE57CC">
        <w:rPr>
          <w:spacing w:val="0"/>
        </w:rPr>
        <w:t>изменения</w:t>
      </w:r>
      <w:r w:rsidR="001104C0">
        <w:rPr>
          <w:spacing w:val="0"/>
        </w:rPr>
        <w:t>:</w:t>
      </w:r>
      <w:r w:rsidR="00EE57CC">
        <w:rPr>
          <w:spacing w:val="0"/>
        </w:rPr>
        <w:t xml:space="preserve"> </w:t>
      </w:r>
    </w:p>
    <w:p w:rsidR="00855727" w:rsidRDefault="004D683C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4D683C">
        <w:rPr>
          <w:spacing w:val="0"/>
        </w:rPr>
        <w:lastRenderedPageBreak/>
        <w:t xml:space="preserve"> </w:t>
      </w:r>
      <w:r w:rsidR="004C7676" w:rsidRPr="004D683C">
        <w:rPr>
          <w:spacing w:val="0"/>
        </w:rPr>
        <w:t xml:space="preserve">в паспорте </w:t>
      </w:r>
      <w:r>
        <w:rPr>
          <w:spacing w:val="0"/>
        </w:rPr>
        <w:t xml:space="preserve">муниципальной </w:t>
      </w:r>
      <w:r w:rsidR="004C7676" w:rsidRPr="004D683C">
        <w:rPr>
          <w:spacing w:val="0"/>
        </w:rPr>
        <w:t>программы</w:t>
      </w:r>
      <w:r>
        <w:rPr>
          <w:spacing w:val="0"/>
        </w:rPr>
        <w:t xml:space="preserve"> «Социальная политика» (далее </w:t>
      </w:r>
      <w:r w:rsidR="00B4622A">
        <w:rPr>
          <w:spacing w:val="0"/>
        </w:rPr>
        <w:t>–</w:t>
      </w:r>
      <w:r w:rsidR="00185EB5">
        <w:rPr>
          <w:spacing w:val="0"/>
        </w:rPr>
        <w:t xml:space="preserve"> П</w:t>
      </w:r>
      <w:r>
        <w:rPr>
          <w:spacing w:val="0"/>
        </w:rPr>
        <w:t>рограмма</w:t>
      </w:r>
      <w:r w:rsidR="00B4622A">
        <w:rPr>
          <w:spacing w:val="0"/>
        </w:rPr>
        <w:t>)</w:t>
      </w:r>
      <w:r w:rsidR="00855727">
        <w:rPr>
          <w:spacing w:val="0"/>
        </w:rPr>
        <w:t>:</w:t>
      </w:r>
    </w:p>
    <w:p w:rsidR="005F110F" w:rsidRPr="00E95016" w:rsidRDefault="005F110F" w:rsidP="005F110F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855727" w:rsidRDefault="004B2733" w:rsidP="008557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855727" w:rsidRPr="00855727">
        <w:rPr>
          <w:rFonts w:ascii="Times New Roman" w:hAnsi="Times New Roman" w:cs="Times New Roman"/>
          <w:sz w:val="28"/>
          <w:szCs w:val="28"/>
        </w:rPr>
        <w:t>.</w:t>
      </w:r>
      <w:r w:rsidR="004C7676" w:rsidRPr="00855727">
        <w:rPr>
          <w:rFonts w:ascii="Times New Roman" w:hAnsi="Times New Roman" w:cs="Times New Roman"/>
          <w:sz w:val="28"/>
          <w:szCs w:val="28"/>
        </w:rPr>
        <w:t xml:space="preserve"> </w:t>
      </w:r>
      <w:r w:rsidR="00855727">
        <w:rPr>
          <w:rFonts w:ascii="Times New Roman" w:hAnsi="Times New Roman" w:cs="Times New Roman"/>
          <w:sz w:val="28"/>
          <w:szCs w:val="28"/>
        </w:rPr>
        <w:t>содержание раздела « Соисполнители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B2733" w:rsidRDefault="004B2733" w:rsidP="008557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B2733" w:rsidRPr="00973790" w:rsidRDefault="004B2733" w:rsidP="004B273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790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4B2733" w:rsidRDefault="004B2733" w:rsidP="004B273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73790">
        <w:rPr>
          <w:rFonts w:ascii="Times New Roman" w:hAnsi="Times New Roman" w:cs="Times New Roman"/>
          <w:sz w:val="28"/>
          <w:szCs w:val="28"/>
        </w:rPr>
        <w:t xml:space="preserve">правление муниципального хозяйства администрации Минераловодского городского округа (далее – УМХ); </w:t>
      </w:r>
    </w:p>
    <w:p w:rsidR="004B2733" w:rsidRPr="004B2733" w:rsidRDefault="004B2733" w:rsidP="004B273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733">
        <w:rPr>
          <w:rFonts w:ascii="Times New Roman" w:hAnsi="Times New Roman" w:cs="Times New Roman"/>
          <w:sz w:val="28"/>
          <w:szCs w:val="28"/>
        </w:rPr>
        <w:t>Комитет по культуре администрации Минераловодского городского округа (далее – комитет по культуре)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733" w:rsidRPr="00E95016" w:rsidRDefault="004B2733" w:rsidP="004B273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2733" w:rsidRDefault="004B2733" w:rsidP="008557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855727"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sz w:val="28"/>
          <w:szCs w:val="28"/>
        </w:rPr>
        <w:t xml:space="preserve"> «Сроки реализации Программы» изложить в следующей редакции:</w:t>
      </w:r>
    </w:p>
    <w:p w:rsidR="004B2733" w:rsidRPr="004B2733" w:rsidRDefault="004B2733" w:rsidP="008557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B2733" w:rsidRDefault="004B2733" w:rsidP="008557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2021 годы</w:t>
      </w:r>
    </w:p>
    <w:p w:rsidR="004B2733" w:rsidRPr="00E95016" w:rsidRDefault="004B2733" w:rsidP="008557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C0" w:rsidRPr="00855727" w:rsidRDefault="004B2733" w:rsidP="008557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AF0E6D" w:rsidRPr="0085572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7676" w:rsidRPr="00855727">
        <w:rPr>
          <w:rFonts w:ascii="Times New Roman" w:hAnsi="Times New Roman" w:cs="Times New Roman"/>
          <w:sz w:val="28"/>
          <w:szCs w:val="28"/>
        </w:rPr>
        <w:t>раздел</w:t>
      </w:r>
      <w:r w:rsidR="00AF0E6D" w:rsidRPr="00855727">
        <w:rPr>
          <w:rFonts w:ascii="Times New Roman" w:hAnsi="Times New Roman" w:cs="Times New Roman"/>
          <w:sz w:val="28"/>
          <w:szCs w:val="28"/>
        </w:rPr>
        <w:t>а</w:t>
      </w:r>
      <w:r w:rsidR="004C7676" w:rsidRPr="00855727">
        <w:rPr>
          <w:rFonts w:ascii="Times New Roman" w:hAnsi="Times New Roman" w:cs="Times New Roman"/>
          <w:sz w:val="28"/>
          <w:szCs w:val="28"/>
        </w:rPr>
        <w:t xml:space="preserve"> «Объёмы и ист</w:t>
      </w:r>
      <w:r w:rsidR="00185EB5" w:rsidRPr="00855727">
        <w:rPr>
          <w:rFonts w:ascii="Times New Roman" w:hAnsi="Times New Roman" w:cs="Times New Roman"/>
          <w:sz w:val="28"/>
          <w:szCs w:val="28"/>
        </w:rPr>
        <w:t>очники финансового обеспечения П</w:t>
      </w:r>
      <w:r w:rsidR="004C7676" w:rsidRPr="00855727">
        <w:rPr>
          <w:rFonts w:ascii="Times New Roman" w:hAnsi="Times New Roman" w:cs="Times New Roman"/>
          <w:sz w:val="28"/>
          <w:szCs w:val="28"/>
        </w:rPr>
        <w:t>рограммы»</w:t>
      </w:r>
      <w:r w:rsidR="00853473" w:rsidRPr="00855727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4C7676" w:rsidRPr="00855727"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</w:p>
    <w:p w:rsidR="00853473" w:rsidRPr="00751338" w:rsidRDefault="00853473" w:rsidP="00853473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90742F" w:rsidRPr="00853473" w:rsidRDefault="0090742F" w:rsidP="0090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73">
        <w:rPr>
          <w:rFonts w:ascii="Times New Roman" w:hAnsi="Times New Roman" w:cs="Times New Roman"/>
          <w:sz w:val="28"/>
          <w:szCs w:val="28"/>
        </w:rPr>
        <w:t>Объем финансового обеспечени</w:t>
      </w:r>
      <w:r w:rsidR="00185EB5">
        <w:rPr>
          <w:rFonts w:ascii="Times New Roman" w:hAnsi="Times New Roman" w:cs="Times New Roman"/>
          <w:sz w:val="28"/>
          <w:szCs w:val="28"/>
        </w:rPr>
        <w:t>я П</w:t>
      </w:r>
      <w:r w:rsidR="00D928AA">
        <w:rPr>
          <w:rFonts w:ascii="Times New Roman" w:hAnsi="Times New Roman" w:cs="Times New Roman"/>
          <w:sz w:val="28"/>
          <w:szCs w:val="28"/>
        </w:rPr>
        <w:t xml:space="preserve">рограммы составит </w:t>
      </w:r>
      <w:r w:rsidR="00297D8E" w:rsidRPr="00B119D2">
        <w:rPr>
          <w:rFonts w:ascii="Times New Roman" w:hAnsi="Times New Roman" w:cs="Times New Roman"/>
          <w:sz w:val="28"/>
          <w:szCs w:val="28"/>
        </w:rPr>
        <w:t>4098620,485</w:t>
      </w:r>
      <w:r w:rsidR="00297D8E" w:rsidRPr="00973790">
        <w:rPr>
          <w:rFonts w:ascii="Times New Roman" w:hAnsi="Times New Roman" w:cs="Times New Roman"/>
          <w:sz w:val="28"/>
          <w:szCs w:val="28"/>
        </w:rPr>
        <w:t xml:space="preserve"> </w:t>
      </w:r>
      <w:r w:rsidRPr="00853473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0742F" w:rsidRPr="00751338" w:rsidRDefault="0090742F" w:rsidP="0090742F">
      <w:pPr>
        <w:pStyle w:val="a3"/>
        <w:spacing w:after="0" w:line="240" w:lineRule="auto"/>
        <w:ind w:left="792"/>
        <w:jc w:val="both"/>
        <w:rPr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Бюджет Минераловодск</w:t>
      </w:r>
      <w:r w:rsidR="00A77771">
        <w:rPr>
          <w:spacing w:val="0"/>
        </w:rPr>
        <w:t>о</w:t>
      </w:r>
      <w:r w:rsidR="0074418E">
        <w:rPr>
          <w:spacing w:val="0"/>
        </w:rPr>
        <w:t xml:space="preserve">го городского округа </w:t>
      </w:r>
      <w:r w:rsidR="00297D8E" w:rsidRPr="00B119D2">
        <w:t>4098620,485</w:t>
      </w:r>
      <w:r w:rsidR="00297D8E" w:rsidRPr="00973790">
        <w:t xml:space="preserve"> </w:t>
      </w:r>
      <w:r w:rsidRPr="00853473">
        <w:rPr>
          <w:spacing w:val="0"/>
        </w:rPr>
        <w:t>тыс. рублей,</w:t>
      </w:r>
      <w:r w:rsidRPr="00853473">
        <w:rPr>
          <w:color w:val="FF0000"/>
          <w:spacing w:val="0"/>
        </w:rPr>
        <w:t xml:space="preserve"> </w:t>
      </w:r>
      <w:r w:rsidRPr="00853473">
        <w:rPr>
          <w:spacing w:val="0"/>
        </w:rPr>
        <w:t>в том числе по годам:</w:t>
      </w:r>
    </w:p>
    <w:p w:rsidR="00297D8E" w:rsidRPr="00973790" w:rsidRDefault="00297D8E" w:rsidP="00297D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– 675092,135 </w:t>
      </w:r>
      <w:r w:rsidRPr="009737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7D8E" w:rsidRPr="00973790" w:rsidRDefault="00297D8E" w:rsidP="00297D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682298,078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Default="00297D8E" w:rsidP="0029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683639,518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Default="00297D8E" w:rsidP="0029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684676,128 тыс. рублей;</w:t>
      </w:r>
    </w:p>
    <w:p w:rsidR="00297D8E" w:rsidRDefault="00297D8E" w:rsidP="0029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685899,948 тыс. рублей;</w:t>
      </w:r>
    </w:p>
    <w:p w:rsidR="00855727" w:rsidRPr="00297D8E" w:rsidRDefault="00297D8E" w:rsidP="00297D8E">
      <w:pPr>
        <w:pStyle w:val="a3"/>
        <w:spacing w:after="0" w:line="240" w:lineRule="auto"/>
        <w:ind w:left="0"/>
        <w:jc w:val="both"/>
        <w:rPr>
          <w:spacing w:val="0"/>
        </w:rPr>
      </w:pPr>
      <w:r w:rsidRPr="00297D8E">
        <w:rPr>
          <w:spacing w:val="0"/>
        </w:rPr>
        <w:t>в 2021 году – 687014,678 тыс. рублей</w:t>
      </w:r>
      <w:r w:rsidR="00855727" w:rsidRPr="00297D8E">
        <w:rPr>
          <w:spacing w:val="0"/>
        </w:rPr>
        <w:t>;</w:t>
      </w:r>
    </w:p>
    <w:p w:rsidR="0090742F" w:rsidRPr="00751338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751338">
        <w:rPr>
          <w:spacing w:val="0"/>
          <w:sz w:val="10"/>
        </w:rPr>
        <w:t xml:space="preserve"> </w:t>
      </w:r>
    </w:p>
    <w:p w:rsidR="0090742F" w:rsidRPr="00853473" w:rsidRDefault="00D928AA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297D8E">
        <w:t>1224999,408</w:t>
      </w:r>
      <w:r w:rsidR="0090742F" w:rsidRPr="00853473">
        <w:rPr>
          <w:spacing w:val="0"/>
        </w:rPr>
        <w:t>тыс. рублей, в том числе по годам:</w:t>
      </w:r>
    </w:p>
    <w:p w:rsidR="00EA1E6A" w:rsidRPr="00973790" w:rsidRDefault="00EA1E6A" w:rsidP="00EA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204166,568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Pr="00973790" w:rsidRDefault="00EA1E6A" w:rsidP="00EA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90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204166,568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Default="00EA1E6A" w:rsidP="00EA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90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204166,568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Default="00EA1E6A" w:rsidP="00EA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204166,568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Default="00EA1E6A" w:rsidP="00EA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204166,568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Default="00EA1E6A" w:rsidP="00EA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204166,568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6F10F6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</w:t>
      </w:r>
      <w:r w:rsidR="005D4B8E">
        <w:rPr>
          <w:spacing w:val="0"/>
        </w:rPr>
        <w:t xml:space="preserve">бюджет </w:t>
      </w:r>
      <w:r w:rsidR="00161862">
        <w:rPr>
          <w:spacing w:val="0"/>
        </w:rPr>
        <w:t xml:space="preserve">– </w:t>
      </w:r>
      <w:r w:rsidR="00F01845">
        <w:t xml:space="preserve">2818264,366 </w:t>
      </w:r>
      <w:r w:rsidR="0090742F" w:rsidRPr="00853473">
        <w:rPr>
          <w:spacing w:val="0"/>
        </w:rPr>
        <w:t>тыс. рублей, в том числе по годам:</w:t>
      </w:r>
    </w:p>
    <w:p w:rsidR="00F01845" w:rsidRPr="00973790" w:rsidRDefault="00F01845" w:rsidP="00F0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463865,196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1845" w:rsidRPr="00973790" w:rsidRDefault="00F01845" w:rsidP="00F0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468700,826 </w:t>
      </w:r>
      <w:r w:rsidRPr="009737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01845" w:rsidRDefault="00F01845" w:rsidP="00F0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469814,156 </w:t>
      </w:r>
      <w:r w:rsidRPr="009737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01845" w:rsidRDefault="00F01845" w:rsidP="00F0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470845,886 тыс. рублей;</w:t>
      </w:r>
    </w:p>
    <w:p w:rsidR="00F01845" w:rsidRDefault="00F01845" w:rsidP="00F0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90742F" w:rsidRDefault="00F01845" w:rsidP="00F01845">
      <w:pPr>
        <w:pStyle w:val="a3"/>
        <w:spacing w:after="0" w:line="240" w:lineRule="auto"/>
        <w:ind w:left="0"/>
        <w:jc w:val="both"/>
        <w:rPr>
          <w:spacing w:val="0"/>
        </w:rPr>
      </w:pPr>
      <w:r w:rsidRPr="00F01845">
        <w:rPr>
          <w:spacing w:val="0"/>
        </w:rPr>
        <w:t>в 2021 году – 473098,776 тыс. рублей;</w:t>
      </w:r>
    </w:p>
    <w:p w:rsidR="00F01845" w:rsidRPr="00F01845" w:rsidRDefault="00F01845" w:rsidP="00F0184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452B92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округа – </w:t>
      </w:r>
      <w:r w:rsidR="00161862">
        <w:t>55356,711</w:t>
      </w:r>
      <w:r w:rsidR="00161862" w:rsidRPr="00973790">
        <w:t xml:space="preserve"> </w:t>
      </w:r>
      <w:r w:rsidR="0090742F" w:rsidRPr="00853473">
        <w:rPr>
          <w:spacing w:val="0"/>
        </w:rPr>
        <w:t>тыс. рублей, в том числе по годам:</w:t>
      </w:r>
    </w:p>
    <w:p w:rsidR="00161862" w:rsidRPr="00973790" w:rsidRDefault="00161862" w:rsidP="001618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790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7060,371 </w:t>
      </w:r>
      <w:r w:rsidRPr="009737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161862" w:rsidRPr="00973790" w:rsidRDefault="00161862" w:rsidP="0016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– 9430,684</w:t>
      </w:r>
      <w:r w:rsidRPr="009737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Default="00161862" w:rsidP="0016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90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018 году – 9658,794 тыс. рублей;</w:t>
      </w:r>
    </w:p>
    <w:p w:rsidR="00161862" w:rsidRDefault="00161862" w:rsidP="0016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9663,674 тыс. рублей;</w:t>
      </w:r>
    </w:p>
    <w:p w:rsidR="00161862" w:rsidRDefault="00161862" w:rsidP="0016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9793.854 тыс. рублей;</w:t>
      </w:r>
    </w:p>
    <w:p w:rsidR="00161862" w:rsidRDefault="00161862" w:rsidP="0016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9749,334 тыс. рублей.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Средства участников Программы, в том числе по годам: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 xml:space="preserve">в 2016 году – 0,00 </w:t>
      </w:r>
      <w:r w:rsidRPr="00853473">
        <w:rPr>
          <w:spacing w:val="0"/>
        </w:rPr>
        <w:t>тыс. рублей;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2019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2020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 xml:space="preserve">в 2021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.</w:t>
      </w:r>
    </w:p>
    <w:p w:rsidR="0090742F" w:rsidRPr="00E95016" w:rsidRDefault="0090742F" w:rsidP="0090742F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1444E" w:rsidRDefault="00853473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  паспорте подпрограммы «Социальная поддержка населения Минер</w:t>
      </w:r>
      <w:r w:rsidR="00185EB5">
        <w:rPr>
          <w:spacing w:val="0"/>
        </w:rPr>
        <w:t>аловодского городского округа» П</w:t>
      </w:r>
      <w:r>
        <w:rPr>
          <w:spacing w:val="0"/>
        </w:rPr>
        <w:t>рограммы</w:t>
      </w:r>
      <w:r w:rsidR="0091444E">
        <w:rPr>
          <w:spacing w:val="0"/>
        </w:rPr>
        <w:t>:</w:t>
      </w:r>
    </w:p>
    <w:p w:rsidR="005F110F" w:rsidRPr="00E95016" w:rsidRDefault="005F110F" w:rsidP="005F110F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1444E" w:rsidRDefault="0091444E" w:rsidP="0091444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855727"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sz w:val="28"/>
          <w:szCs w:val="28"/>
        </w:rPr>
        <w:t xml:space="preserve"> «Сроки реализации </w:t>
      </w:r>
      <w:r w:rsidR="00AD51BD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444E" w:rsidRPr="004B2733" w:rsidRDefault="0091444E" w:rsidP="0091444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1444E" w:rsidRDefault="0091444E" w:rsidP="0091444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2021 годы</w:t>
      </w:r>
    </w:p>
    <w:p w:rsidR="0091444E" w:rsidRPr="00E95016" w:rsidRDefault="0091444E" w:rsidP="0091444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0742F" w:rsidRPr="0091444E" w:rsidRDefault="0091444E" w:rsidP="0091444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AF0E6D" w:rsidRPr="0091444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53473" w:rsidRPr="0091444E">
        <w:rPr>
          <w:rFonts w:ascii="Times New Roman" w:hAnsi="Times New Roman" w:cs="Times New Roman"/>
          <w:sz w:val="28"/>
          <w:szCs w:val="28"/>
        </w:rPr>
        <w:t>раздел</w:t>
      </w:r>
      <w:r w:rsidR="00AF0E6D" w:rsidRPr="0091444E">
        <w:rPr>
          <w:rFonts w:ascii="Times New Roman" w:hAnsi="Times New Roman" w:cs="Times New Roman"/>
          <w:sz w:val="28"/>
          <w:szCs w:val="28"/>
        </w:rPr>
        <w:t xml:space="preserve">а </w:t>
      </w:r>
      <w:r w:rsidR="00802B91" w:rsidRPr="0091444E">
        <w:rPr>
          <w:rFonts w:ascii="Times New Roman" w:hAnsi="Times New Roman" w:cs="Times New Roman"/>
          <w:sz w:val="28"/>
          <w:szCs w:val="28"/>
        </w:rPr>
        <w:t>«Объёмы и источники финансового обеспечения подпрограммы» изложить в следующей редакции:</w:t>
      </w:r>
    </w:p>
    <w:p w:rsidR="00802B91" w:rsidRPr="00D765BB" w:rsidRDefault="00802B91" w:rsidP="00802B91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802B91" w:rsidRDefault="00802B91" w:rsidP="00802B91">
      <w:pPr>
        <w:pStyle w:val="a3"/>
        <w:spacing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 xml:space="preserve">Объем финансового обеспечения подпрограммы составит </w:t>
      </w:r>
      <w:r w:rsidR="001A28F0" w:rsidRPr="00012A58">
        <w:t>3887784,924</w:t>
      </w:r>
      <w:r w:rsidR="001A28F0">
        <w:t xml:space="preserve"> </w:t>
      </w:r>
      <w:r w:rsidRPr="00751338">
        <w:rPr>
          <w:spacing w:val="0"/>
        </w:rPr>
        <w:t>тыс. рублей, в том числе по источникам финансового обеспечения:</w:t>
      </w:r>
    </w:p>
    <w:p w:rsidR="008A3BE5" w:rsidRPr="008A3BE5" w:rsidRDefault="008A3BE5" w:rsidP="00802B91">
      <w:pPr>
        <w:pStyle w:val="a3"/>
        <w:spacing w:line="240" w:lineRule="auto"/>
        <w:ind w:left="0"/>
        <w:jc w:val="both"/>
        <w:rPr>
          <w:spacing w:val="0"/>
          <w:sz w:val="10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 xml:space="preserve">Бюджет Минераловодского городского округа </w:t>
      </w:r>
      <w:r w:rsidR="001A28F0" w:rsidRPr="00012A58">
        <w:t>3887784,924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тыс. рублей,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в том числе по годам: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641719,914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647033,994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648147,324 тыс. рублей;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649179,054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650272,694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651431,944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FF2" w:rsidRPr="00D765BB" w:rsidRDefault="00024FF2" w:rsidP="00024FF2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32033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</w:t>
      </w:r>
      <w:r w:rsidR="00347D02">
        <w:rPr>
          <w:spacing w:val="0"/>
        </w:rPr>
        <w:t xml:space="preserve">ный бюджет – </w:t>
      </w:r>
      <w:r w:rsidR="00FF68C3">
        <w:t>1224999,408</w:t>
      </w:r>
      <w:r w:rsidR="00802B91" w:rsidRPr="00751338">
        <w:rPr>
          <w:spacing w:val="0"/>
        </w:rPr>
        <w:t xml:space="preserve"> тыс. рублей, в том числе по годам: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204166,568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204166,568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204166,568 тыс. рублей;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204166,568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B15C12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204166,568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Default="00FF68C3" w:rsidP="00FF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204166,568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FF2" w:rsidRPr="00D765BB" w:rsidRDefault="00024FF2" w:rsidP="00024FF2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 xml:space="preserve">краевой бюджет </w:t>
      </w:r>
      <w:r w:rsidR="000468F2">
        <w:t xml:space="preserve">2662785,516 </w:t>
      </w:r>
      <w:r w:rsidRPr="00751338">
        <w:rPr>
          <w:spacing w:val="0"/>
        </w:rPr>
        <w:t>тыс. рублей, в том числе по годам:</w:t>
      </w:r>
    </w:p>
    <w:p w:rsidR="000468F2" w:rsidRPr="00B15C12" w:rsidRDefault="000468F2" w:rsidP="0004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437553,346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B15C12" w:rsidRDefault="000468F2" w:rsidP="0004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442867,426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Default="000468F2" w:rsidP="0004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443980,756 тыс. рублей;</w:t>
      </w:r>
    </w:p>
    <w:p w:rsidR="000468F2" w:rsidRPr="00B15C12" w:rsidRDefault="000468F2" w:rsidP="0004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445012,486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B15C12" w:rsidRDefault="000468F2" w:rsidP="0004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446106,126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C0007A" w:rsidRDefault="000468F2" w:rsidP="00046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447265,376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FF2" w:rsidRPr="00D765BB" w:rsidRDefault="00024FF2" w:rsidP="00024FF2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бюджет округа – 0,00 тыс. рублей, в том числе по годам:</w:t>
      </w:r>
    </w:p>
    <w:p w:rsidR="00F45348" w:rsidRPr="00C0007A" w:rsidRDefault="00F45348" w:rsidP="00F453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00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5348" w:rsidRPr="00C0007A" w:rsidRDefault="00F45348" w:rsidP="00F4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в 2017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00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5348" w:rsidRDefault="00F45348" w:rsidP="00F4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в 2018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00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5348" w:rsidRPr="00C0007A" w:rsidRDefault="00F45348" w:rsidP="00F453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C0007A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00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5348" w:rsidRPr="00C0007A" w:rsidRDefault="00F45348" w:rsidP="00F4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C0007A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00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5348" w:rsidRPr="00C0007A" w:rsidRDefault="00F45348" w:rsidP="00F4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C0007A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024FF2" w:rsidRPr="00D765BB" w:rsidRDefault="00024FF2" w:rsidP="00024FF2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Средства участников Программы – 0,00 тыс. рублей, в том числе по годам: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 xml:space="preserve">в 2016 году – 0,00 </w:t>
      </w:r>
      <w:r w:rsidRPr="00853473">
        <w:rPr>
          <w:spacing w:val="0"/>
        </w:rPr>
        <w:t>тыс. рублей;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2019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2020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 xml:space="preserve">в 2021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.</w:t>
      </w:r>
    </w:p>
    <w:p w:rsidR="00024FF2" w:rsidRPr="00E95016" w:rsidRDefault="00024FF2" w:rsidP="00024FF2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024FF2" w:rsidRPr="005F110F" w:rsidRDefault="005F110F" w:rsidP="008A3BE5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253DE7">
        <w:rPr>
          <w:spacing w:val="0"/>
        </w:rPr>
        <w:t xml:space="preserve"> паспорте подпрограммы «</w:t>
      </w:r>
      <w:r w:rsidR="00253DE7" w:rsidRPr="008139B6">
        <w:rPr>
          <w:bCs/>
          <w:color w:val="000000"/>
        </w:rPr>
        <w:t>Дополнительные меры социальной поддержки населения Минераловодского городского округа»</w:t>
      </w:r>
      <w:r w:rsidR="00253DE7">
        <w:rPr>
          <w:bCs/>
          <w:color w:val="000000"/>
        </w:rPr>
        <w:t xml:space="preserve"> Программы</w:t>
      </w:r>
      <w:r w:rsidR="00024FF2">
        <w:rPr>
          <w:bCs/>
          <w:color w:val="000000"/>
        </w:rPr>
        <w:t>:</w:t>
      </w:r>
      <w:r w:rsidR="00253DE7">
        <w:rPr>
          <w:bCs/>
          <w:color w:val="000000"/>
        </w:rPr>
        <w:t xml:space="preserve"> </w:t>
      </w:r>
    </w:p>
    <w:p w:rsidR="005F110F" w:rsidRPr="00E95016" w:rsidRDefault="005F110F" w:rsidP="005F110F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AD51BD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855727"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sz w:val="28"/>
          <w:szCs w:val="28"/>
        </w:rPr>
        <w:t xml:space="preserve"> «Соисполнители подпрограммы» изложить в следующей редакции:</w:t>
      </w:r>
    </w:p>
    <w:p w:rsidR="00AD51BD" w:rsidRDefault="00AD51BD" w:rsidP="00AD51BD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75770E" w:rsidRPr="00973790" w:rsidRDefault="0075770E" w:rsidP="0075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3790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75770E" w:rsidRPr="004B2733" w:rsidRDefault="0075770E" w:rsidP="0075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2733">
        <w:rPr>
          <w:rFonts w:ascii="Times New Roman" w:hAnsi="Times New Roman" w:cs="Times New Roman"/>
          <w:sz w:val="28"/>
          <w:szCs w:val="28"/>
        </w:rPr>
        <w:t>Комитет по культуре администрации Минераловодского городского округа (далее – комитет по культуре)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70E" w:rsidRPr="00E95016" w:rsidRDefault="0075770E" w:rsidP="00AD51BD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AD51BD" w:rsidRDefault="0075770E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AD51BD" w:rsidRPr="00855727">
        <w:rPr>
          <w:rFonts w:ascii="Times New Roman" w:hAnsi="Times New Roman" w:cs="Times New Roman"/>
          <w:sz w:val="28"/>
          <w:szCs w:val="28"/>
        </w:rPr>
        <w:t>содержание раздела</w:t>
      </w:r>
      <w:r w:rsidR="00AD51B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изложить в следующей редакции:</w:t>
      </w:r>
    </w:p>
    <w:p w:rsidR="00AD51BD" w:rsidRPr="004B2733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AD51BD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2021 годы</w:t>
      </w:r>
    </w:p>
    <w:p w:rsidR="00024FF2" w:rsidRPr="00E95016" w:rsidRDefault="00024FF2" w:rsidP="00AD51BD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53DE7" w:rsidRPr="00BF5B67" w:rsidRDefault="00AD51BD" w:rsidP="00AD51BD">
      <w:pPr>
        <w:pStyle w:val="a3"/>
        <w:spacing w:after="0" w:line="240" w:lineRule="auto"/>
        <w:ind w:left="0" w:firstLine="708"/>
        <w:jc w:val="both"/>
        <w:rPr>
          <w:spacing w:val="0"/>
        </w:rPr>
      </w:pPr>
      <w:r>
        <w:rPr>
          <w:bCs/>
          <w:color w:val="000000"/>
        </w:rPr>
        <w:t>1.3.</w:t>
      </w:r>
      <w:r w:rsidR="0075770E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253DE7">
        <w:rPr>
          <w:bCs/>
          <w:color w:val="000000"/>
        </w:rPr>
        <w:t>содержание раздела «</w:t>
      </w:r>
      <w:r w:rsidR="001007B0">
        <w:rPr>
          <w:bCs/>
          <w:color w:val="000000"/>
        </w:rPr>
        <w:t>О</w:t>
      </w:r>
      <w:r w:rsidR="00253DE7">
        <w:rPr>
          <w:bCs/>
          <w:color w:val="000000"/>
        </w:rPr>
        <w:t xml:space="preserve">бъемы и источники финансового обеспечения подпрограммы» изложить в следующей редакции: </w:t>
      </w:r>
    </w:p>
    <w:p w:rsidR="00BF5B67" w:rsidRPr="00BF5B67" w:rsidRDefault="00BF5B67" w:rsidP="00BF5B67">
      <w:pPr>
        <w:pStyle w:val="a3"/>
        <w:spacing w:after="0" w:line="240" w:lineRule="auto"/>
        <w:ind w:left="709" w:right="-1"/>
        <w:jc w:val="both"/>
        <w:rPr>
          <w:spacing w:val="0"/>
          <w:sz w:val="10"/>
        </w:rPr>
      </w:pPr>
    </w:p>
    <w:p w:rsidR="00253DE7" w:rsidRDefault="00253DE7" w:rsidP="00BF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Объем финансового обеспечени</w:t>
      </w:r>
      <w:r w:rsidR="005424EA">
        <w:rPr>
          <w:rFonts w:ascii="Times New Roman" w:hAnsi="Times New Roman" w:cs="Times New Roman"/>
          <w:sz w:val="28"/>
          <w:szCs w:val="28"/>
        </w:rPr>
        <w:t xml:space="preserve">я подпрограммы составит </w:t>
      </w:r>
      <w:r w:rsidR="00AC3B48" w:rsidRPr="00AA63F3">
        <w:rPr>
          <w:rFonts w:ascii="Times New Roman" w:hAnsi="Times New Roman" w:cs="Times New Roman"/>
          <w:sz w:val="28"/>
          <w:szCs w:val="28"/>
        </w:rPr>
        <w:t>16001,914</w:t>
      </w:r>
      <w:r w:rsidR="00620DAB" w:rsidRPr="00253DE7">
        <w:rPr>
          <w:rFonts w:ascii="Times New Roman" w:hAnsi="Times New Roman" w:cs="Times New Roman"/>
          <w:sz w:val="28"/>
          <w:szCs w:val="28"/>
        </w:rPr>
        <w:t xml:space="preserve"> </w:t>
      </w:r>
      <w:r w:rsidRPr="00253DE7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BF5B67" w:rsidRPr="00BF5B67" w:rsidRDefault="00BF5B67" w:rsidP="00BF5B6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Бюджет Минераловодско</w:t>
      </w:r>
      <w:r w:rsidR="005424EA">
        <w:rPr>
          <w:rFonts w:ascii="Times New Roman" w:hAnsi="Times New Roman" w:cs="Times New Roman"/>
          <w:sz w:val="28"/>
          <w:szCs w:val="28"/>
        </w:rPr>
        <w:t xml:space="preserve">го городского округа -  </w:t>
      </w:r>
      <w:r w:rsidR="00AC3B48" w:rsidRPr="00AA63F3">
        <w:rPr>
          <w:rFonts w:ascii="Times New Roman" w:hAnsi="Times New Roman" w:cs="Times New Roman"/>
          <w:sz w:val="28"/>
          <w:szCs w:val="28"/>
        </w:rPr>
        <w:t>16001,914</w:t>
      </w:r>
      <w:r w:rsidRPr="00253DE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C3B48" w:rsidRPr="008139B6" w:rsidRDefault="00AC3B48" w:rsidP="00AC3B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1667,444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3B48" w:rsidRPr="008139B6" w:rsidRDefault="00AC3B48" w:rsidP="00AC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– 2857,110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B48" w:rsidRPr="008139B6" w:rsidRDefault="00AC3B48" w:rsidP="00AC3B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2861,720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3B48" w:rsidRPr="008139B6" w:rsidRDefault="00AC3B48" w:rsidP="00AC3B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2866,600 </w:t>
      </w:r>
      <w:r w:rsidRPr="008139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C3B48" w:rsidRPr="008139B6" w:rsidRDefault="00AC3B48" w:rsidP="00AC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2871,780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DE7" w:rsidRDefault="00AC3B48" w:rsidP="00AC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2877,260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3B48" w:rsidRPr="00BF5B67" w:rsidRDefault="00AC3B48" w:rsidP="00AC3B48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lastRenderedPageBreak/>
        <w:t>федеральный бюджет – 0,00 тыс. рублей, в том числе по годам: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2017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2018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39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8139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8139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DE7" w:rsidRPr="00BF5B6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41986">
        <w:rPr>
          <w:rFonts w:ascii="Times New Roman" w:hAnsi="Times New Roman" w:cs="Times New Roman"/>
          <w:sz w:val="28"/>
          <w:szCs w:val="28"/>
        </w:rPr>
        <w:t xml:space="preserve">– </w:t>
      </w:r>
      <w:r w:rsidRPr="00253DE7">
        <w:rPr>
          <w:rFonts w:ascii="Times New Roman" w:hAnsi="Times New Roman" w:cs="Times New Roman"/>
          <w:sz w:val="28"/>
          <w:szCs w:val="28"/>
        </w:rPr>
        <w:t>0,00 тыс. рублей, в том числе по годам: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2017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2018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39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8139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8139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DE7" w:rsidRPr="00BF5B6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5424EA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BF47A7" w:rsidRPr="00AA63F3">
        <w:rPr>
          <w:rFonts w:ascii="Times New Roman" w:hAnsi="Times New Roman" w:cs="Times New Roman"/>
          <w:sz w:val="28"/>
          <w:szCs w:val="28"/>
        </w:rPr>
        <w:t>16001,914</w:t>
      </w:r>
      <w:r w:rsidR="00620DAB" w:rsidRPr="00253DE7">
        <w:rPr>
          <w:rFonts w:ascii="Times New Roman" w:hAnsi="Times New Roman" w:cs="Times New Roman"/>
          <w:sz w:val="28"/>
          <w:szCs w:val="28"/>
        </w:rPr>
        <w:t xml:space="preserve"> </w:t>
      </w:r>
      <w:r w:rsidR="00253DE7" w:rsidRPr="00253DE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1667,444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– 2857,110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2861,720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2866,600 </w:t>
      </w:r>
      <w:r w:rsidRPr="008139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2871,780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F47A7" w:rsidRPr="008139B6" w:rsidRDefault="00BF47A7" w:rsidP="00BF47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2877,260</w:t>
      </w:r>
      <w:r w:rsidRPr="008139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DE7" w:rsidRPr="00BF5B6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</w:t>
      </w:r>
      <w:r w:rsidR="00D41986">
        <w:rPr>
          <w:rFonts w:ascii="Times New Roman" w:hAnsi="Times New Roman" w:cs="Times New Roman"/>
          <w:sz w:val="28"/>
          <w:szCs w:val="28"/>
        </w:rPr>
        <w:t xml:space="preserve">– </w:t>
      </w:r>
      <w:r w:rsidRPr="00253DE7">
        <w:rPr>
          <w:rFonts w:ascii="Times New Roman" w:hAnsi="Times New Roman" w:cs="Times New Roman"/>
          <w:sz w:val="28"/>
          <w:szCs w:val="28"/>
        </w:rPr>
        <w:t>0,00 тыс. рублей, в том числе по годам: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 xml:space="preserve">в 2016 году – 0,00 </w:t>
      </w:r>
      <w:r w:rsidRPr="00853473">
        <w:rPr>
          <w:spacing w:val="0"/>
        </w:rPr>
        <w:t>тыс. рублей;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2019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2020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 xml:space="preserve">в 2021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.</w:t>
      </w:r>
    </w:p>
    <w:p w:rsidR="00253DE7" w:rsidRPr="00E95016" w:rsidRDefault="00253DE7" w:rsidP="00253DE7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AD51BD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1BD">
        <w:rPr>
          <w:rFonts w:ascii="Times New Roman" w:hAnsi="Times New Roman" w:cs="Times New Roman"/>
          <w:sz w:val="28"/>
          <w:szCs w:val="28"/>
        </w:rPr>
        <w:t xml:space="preserve">1.4. </w:t>
      </w:r>
      <w:r w:rsidR="005F110F">
        <w:rPr>
          <w:rFonts w:ascii="Times New Roman" w:hAnsi="Times New Roman" w:cs="Times New Roman"/>
          <w:sz w:val="28"/>
          <w:szCs w:val="28"/>
        </w:rPr>
        <w:t>в</w:t>
      </w:r>
      <w:r w:rsidRPr="00AD51BD">
        <w:rPr>
          <w:rFonts w:ascii="Times New Roman" w:hAnsi="Times New Roman" w:cs="Times New Roman"/>
          <w:sz w:val="28"/>
          <w:szCs w:val="28"/>
        </w:rPr>
        <w:t xml:space="preserve"> паспорте подпрограммы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Pr="00AD51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Программы: </w:t>
      </w:r>
    </w:p>
    <w:p w:rsidR="005F110F" w:rsidRPr="00E95016" w:rsidRDefault="005F110F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51BD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855727"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изложить в следующей редакции:</w:t>
      </w:r>
    </w:p>
    <w:p w:rsidR="00AD51BD" w:rsidRPr="004B2733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AD51BD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2021 годы</w:t>
      </w:r>
    </w:p>
    <w:p w:rsidR="00AD51BD" w:rsidRPr="00E95016" w:rsidRDefault="00AD51BD" w:rsidP="00AD51BD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AD51BD" w:rsidRPr="00BF5B67" w:rsidRDefault="00AD51BD" w:rsidP="00AD51BD">
      <w:pPr>
        <w:pStyle w:val="a3"/>
        <w:spacing w:after="0" w:line="240" w:lineRule="auto"/>
        <w:ind w:left="0" w:firstLine="708"/>
        <w:jc w:val="both"/>
        <w:rPr>
          <w:spacing w:val="0"/>
        </w:rPr>
      </w:pPr>
      <w:r>
        <w:rPr>
          <w:bCs/>
          <w:color w:val="000000"/>
        </w:rPr>
        <w:t xml:space="preserve">1.4.2. содержание раздела «Объемы и источники финансового обеспечения подпрограммы» изложить в следующей редакции: </w:t>
      </w:r>
    </w:p>
    <w:p w:rsidR="00AD51BD" w:rsidRPr="00BF5B67" w:rsidRDefault="00AD51BD" w:rsidP="00AD51BD">
      <w:pPr>
        <w:pStyle w:val="a3"/>
        <w:spacing w:after="0" w:line="240" w:lineRule="auto"/>
        <w:ind w:left="709" w:right="-1"/>
        <w:jc w:val="both"/>
        <w:rPr>
          <w:spacing w:val="0"/>
          <w:sz w:val="10"/>
        </w:rPr>
      </w:pPr>
    </w:p>
    <w:p w:rsidR="00AD51BD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Объем финансового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подпрограммы составит </w:t>
      </w:r>
      <w:r w:rsidR="00D41986">
        <w:rPr>
          <w:rFonts w:ascii="Times New Roman" w:eastAsia="Times New Roman" w:hAnsi="Times New Roman" w:cs="Times New Roman"/>
          <w:sz w:val="28"/>
          <w:szCs w:val="28"/>
        </w:rPr>
        <w:t xml:space="preserve">8100,000 </w:t>
      </w:r>
      <w:r w:rsidRPr="00253DE7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AD51BD" w:rsidRPr="00BF5B6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D51BD" w:rsidRPr="00253DE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lastRenderedPageBreak/>
        <w:t>Бюджет Минераловодско</w:t>
      </w:r>
      <w:r>
        <w:rPr>
          <w:rFonts w:ascii="Times New Roman" w:hAnsi="Times New Roman" w:cs="Times New Roman"/>
          <w:sz w:val="28"/>
          <w:szCs w:val="28"/>
        </w:rPr>
        <w:t xml:space="preserve">го городского округа -  </w:t>
      </w:r>
      <w:r w:rsidR="00D41986">
        <w:rPr>
          <w:rFonts w:ascii="Times New Roman" w:eastAsia="Times New Roman" w:hAnsi="Times New Roman" w:cs="Times New Roman"/>
          <w:sz w:val="28"/>
          <w:szCs w:val="28"/>
        </w:rPr>
        <w:t>8100,000</w:t>
      </w:r>
      <w:r w:rsidRPr="00253DE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– 1350,000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в 2017 году – 1350,00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41986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в 2018 году – 1350,00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41986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1350,000 тыс. рублей;</w:t>
      </w:r>
    </w:p>
    <w:p w:rsidR="00D41986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1350,000 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– 1350,000 тыс. рублей;</w:t>
      </w:r>
    </w:p>
    <w:p w:rsidR="00AD51BD" w:rsidRPr="00BF5B6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D51BD" w:rsidRPr="00253DE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федеральный бюджет – 0,00 тыс. рублей, в том числе по годам: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– 0,000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41986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в 2018 году – 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0,000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D51BD" w:rsidRPr="00BF5B6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D51BD" w:rsidRPr="00253DE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краевой бюджет - 0,00 тыс. рублей, в том числе по годам: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– 0,000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41986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в 2018 году – 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0,000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D51BD" w:rsidRPr="00BF5B6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D51BD" w:rsidRPr="00253DE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D41986">
        <w:rPr>
          <w:rFonts w:ascii="Times New Roman" w:eastAsia="Times New Roman" w:hAnsi="Times New Roman" w:cs="Times New Roman"/>
          <w:sz w:val="28"/>
          <w:szCs w:val="28"/>
        </w:rPr>
        <w:t>8100,0</w:t>
      </w:r>
      <w:r w:rsidR="00D41986" w:rsidRPr="001F5ECE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53DE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– 1350,000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в 2017 году – 1350,00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41986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в 2018 году – 1350,00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41986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1350,000 тыс. рублей;</w:t>
      </w:r>
    </w:p>
    <w:p w:rsidR="00D41986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 1350,000 тыс. рублей;</w:t>
      </w:r>
    </w:p>
    <w:p w:rsidR="00D41986" w:rsidRPr="001F5ECE" w:rsidRDefault="00D41986" w:rsidP="00D4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– 1350,000 тыс. рублей.</w:t>
      </w:r>
    </w:p>
    <w:p w:rsidR="00AD51BD" w:rsidRPr="00BF5B6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D51BD" w:rsidRPr="00253DE7" w:rsidRDefault="00AD51BD" w:rsidP="00AD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 xml:space="preserve">в 2016 году – 0,00 </w:t>
      </w:r>
      <w:r w:rsidRPr="00853473">
        <w:rPr>
          <w:spacing w:val="0"/>
        </w:rPr>
        <w:t>тыс. рублей;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2019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2020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 xml:space="preserve">в 2021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.</w:t>
      </w:r>
    </w:p>
    <w:p w:rsidR="00AD51BD" w:rsidRPr="00E95016" w:rsidRDefault="00AD51BD" w:rsidP="00AD51BD">
      <w:pPr>
        <w:pStyle w:val="a3"/>
        <w:spacing w:after="0" w:line="240" w:lineRule="auto"/>
        <w:ind w:left="0" w:firstLine="708"/>
        <w:jc w:val="both"/>
        <w:rPr>
          <w:spacing w:val="0"/>
          <w:sz w:val="16"/>
          <w:szCs w:val="16"/>
        </w:rPr>
      </w:pPr>
    </w:p>
    <w:p w:rsidR="00AD51BD" w:rsidRDefault="00AD51BD" w:rsidP="00AD51BD">
      <w:pPr>
        <w:pStyle w:val="a3"/>
        <w:spacing w:after="0" w:line="240" w:lineRule="auto"/>
        <w:ind w:left="0" w:firstLine="708"/>
        <w:jc w:val="both"/>
        <w:rPr>
          <w:spacing w:val="0"/>
        </w:rPr>
      </w:pPr>
      <w:r>
        <w:rPr>
          <w:spacing w:val="0"/>
        </w:rPr>
        <w:t xml:space="preserve">1.5. </w:t>
      </w:r>
      <w:r w:rsidR="005F110F">
        <w:rPr>
          <w:spacing w:val="0"/>
        </w:rPr>
        <w:t>в</w:t>
      </w:r>
      <w:r w:rsidR="00253DE7">
        <w:rPr>
          <w:spacing w:val="0"/>
        </w:rPr>
        <w:t xml:space="preserve"> паспорте подпрограммы «</w:t>
      </w:r>
      <w:r w:rsidR="00964F56">
        <w:rPr>
          <w:spacing w:val="0"/>
        </w:rPr>
        <w:t>Организация с</w:t>
      </w:r>
      <w:r w:rsidR="00185EB5">
        <w:rPr>
          <w:spacing w:val="0"/>
        </w:rPr>
        <w:t>оциально значимых мероприятий» П</w:t>
      </w:r>
      <w:r w:rsidR="00964F56">
        <w:rPr>
          <w:spacing w:val="0"/>
        </w:rPr>
        <w:t xml:space="preserve">рограммы </w:t>
      </w:r>
    </w:p>
    <w:p w:rsidR="005F110F" w:rsidRPr="00E95016" w:rsidRDefault="005F110F" w:rsidP="00AD51BD">
      <w:pPr>
        <w:pStyle w:val="a3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AD51BD" w:rsidRPr="00AD51BD" w:rsidRDefault="00AD51BD" w:rsidP="00AD51BD">
      <w:pPr>
        <w:pStyle w:val="a3"/>
        <w:spacing w:after="0" w:line="240" w:lineRule="auto"/>
        <w:ind w:left="0" w:firstLine="708"/>
        <w:jc w:val="both"/>
      </w:pPr>
      <w:r>
        <w:t xml:space="preserve">1.5.1. </w:t>
      </w:r>
      <w:r w:rsidRPr="00AD51BD">
        <w:t>содержание раздела «Сроки реализации подпрограммы» изложить в следующей редакции:</w:t>
      </w:r>
    </w:p>
    <w:p w:rsidR="00AD51BD" w:rsidRPr="00AD51BD" w:rsidRDefault="00AD51BD" w:rsidP="00AD51BD">
      <w:pPr>
        <w:pStyle w:val="a3"/>
        <w:spacing w:after="0" w:line="240" w:lineRule="auto"/>
        <w:ind w:left="792" w:right="-1"/>
        <w:jc w:val="both"/>
        <w:rPr>
          <w:sz w:val="10"/>
          <w:szCs w:val="10"/>
        </w:rPr>
      </w:pPr>
    </w:p>
    <w:p w:rsidR="00AD51BD" w:rsidRPr="00AD51BD" w:rsidRDefault="00AD51BD" w:rsidP="00AD51BD">
      <w:pPr>
        <w:pStyle w:val="a3"/>
        <w:spacing w:after="0" w:line="240" w:lineRule="auto"/>
        <w:ind w:left="792" w:right="-1"/>
        <w:jc w:val="both"/>
      </w:pPr>
      <w:r w:rsidRPr="00AD51BD">
        <w:t>2016 – 2021 годы</w:t>
      </w:r>
    </w:p>
    <w:p w:rsidR="00964F56" w:rsidRDefault="00AD51BD" w:rsidP="00AD51BD">
      <w:pPr>
        <w:pStyle w:val="a3"/>
        <w:spacing w:after="0" w:line="240" w:lineRule="auto"/>
        <w:ind w:left="0" w:firstLine="708"/>
        <w:jc w:val="both"/>
        <w:rPr>
          <w:spacing w:val="0"/>
        </w:rPr>
      </w:pPr>
      <w:r>
        <w:rPr>
          <w:spacing w:val="0"/>
        </w:rPr>
        <w:lastRenderedPageBreak/>
        <w:t xml:space="preserve">1.5.2. </w:t>
      </w:r>
      <w:r w:rsidR="00964F56">
        <w:rPr>
          <w:spacing w:val="0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320331" w:rsidRPr="00320331" w:rsidRDefault="00320331" w:rsidP="00320331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</w:rPr>
      </w:pPr>
    </w:p>
    <w:p w:rsid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Объем финансового обеспе</w:t>
      </w:r>
      <w:r w:rsidR="001A56B7">
        <w:rPr>
          <w:rFonts w:ascii="Times New Roman" w:hAnsi="Times New Roman" w:cs="Times New Roman"/>
          <w:sz w:val="28"/>
          <w:szCs w:val="28"/>
        </w:rPr>
        <w:t xml:space="preserve">чения подпрограммы составит </w:t>
      </w:r>
      <w:r w:rsidR="00585AE3">
        <w:rPr>
          <w:rFonts w:ascii="Times New Roman" w:hAnsi="Times New Roman" w:cs="Times New Roman"/>
          <w:sz w:val="28"/>
          <w:szCs w:val="28"/>
        </w:rPr>
        <w:t>15243,233</w:t>
      </w:r>
      <w:r w:rsidR="00997A53" w:rsidRPr="008A3BE5">
        <w:rPr>
          <w:rFonts w:ascii="Times New Roman" w:hAnsi="Times New Roman" w:cs="Times New Roman"/>
          <w:sz w:val="28"/>
          <w:szCs w:val="28"/>
        </w:rPr>
        <w:t xml:space="preserve"> </w:t>
      </w:r>
      <w:r w:rsidRPr="008A3BE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 xml:space="preserve">Бюджет Минераловодского </w:t>
      </w:r>
      <w:r w:rsidR="001A56B7">
        <w:rPr>
          <w:rFonts w:ascii="Times New Roman" w:hAnsi="Times New Roman" w:cs="Times New Roman"/>
          <w:sz w:val="28"/>
          <w:szCs w:val="28"/>
        </w:rPr>
        <w:t xml:space="preserve">городского округа -  </w:t>
      </w:r>
      <w:r w:rsidR="00585AE3">
        <w:rPr>
          <w:rFonts w:ascii="Times New Roman" w:hAnsi="Times New Roman" w:cs="Times New Roman"/>
          <w:sz w:val="28"/>
          <w:szCs w:val="28"/>
        </w:rPr>
        <w:t>15243,233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1374,333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2554,980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2778,480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2778,480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2903,480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2853,480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BE5" w:rsidRPr="008A3BE5" w:rsidRDefault="008A3BE5" w:rsidP="008A3BE5">
      <w:pPr>
        <w:pStyle w:val="a3"/>
        <w:spacing w:after="0" w:line="240" w:lineRule="auto"/>
        <w:ind w:left="792"/>
        <w:jc w:val="both"/>
        <w:rPr>
          <w:sz w:val="10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федеральный бюджет – 0,00 тыс. рублей, в том числе по годам: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в 2017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в 2018 году – 0,00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B15C12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B15C12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B15C12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BE5" w:rsidRPr="008A3BE5" w:rsidRDefault="008A3BE5" w:rsidP="008A3BE5">
      <w:pPr>
        <w:pStyle w:val="a3"/>
        <w:spacing w:after="0" w:line="240" w:lineRule="auto"/>
        <w:ind w:left="792"/>
        <w:jc w:val="both"/>
        <w:rPr>
          <w:sz w:val="10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краевой бюджет - 0,00 тыс. рублей, в том числе по годам: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в 2017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в 2018 году – 0,00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B15C12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B15C12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B15C12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BE5" w:rsidRPr="008A3BE5" w:rsidRDefault="008A3BE5" w:rsidP="008A3BE5">
      <w:pPr>
        <w:pStyle w:val="a3"/>
        <w:spacing w:after="0" w:line="240" w:lineRule="auto"/>
        <w:ind w:left="792"/>
        <w:jc w:val="both"/>
        <w:rPr>
          <w:sz w:val="10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585AE3">
        <w:rPr>
          <w:rFonts w:ascii="Times New Roman" w:hAnsi="Times New Roman" w:cs="Times New Roman"/>
          <w:sz w:val="28"/>
          <w:szCs w:val="28"/>
        </w:rPr>
        <w:t xml:space="preserve">15243,233 </w:t>
      </w:r>
      <w:r w:rsidRPr="008A3BE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1374,333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2554,980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2778,480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2778,480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B15C12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2903,480</w:t>
      </w:r>
      <w:r w:rsidRPr="00B15C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Default="00585AE3" w:rsidP="0058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2853,480 тыс. рублей.</w:t>
      </w:r>
    </w:p>
    <w:p w:rsidR="008A3BE5" w:rsidRPr="008A3BE5" w:rsidRDefault="008A3BE5" w:rsidP="008A3BE5">
      <w:pPr>
        <w:pStyle w:val="a3"/>
        <w:spacing w:after="0" w:line="240" w:lineRule="auto"/>
        <w:ind w:left="792"/>
        <w:jc w:val="both"/>
        <w:rPr>
          <w:sz w:val="10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 xml:space="preserve">в 2016 году – 0,00 </w:t>
      </w:r>
      <w:r w:rsidRPr="00853473">
        <w:rPr>
          <w:spacing w:val="0"/>
        </w:rPr>
        <w:t>тыс. рублей;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2019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2020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 xml:space="preserve">в 2021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.</w:t>
      </w:r>
    </w:p>
    <w:p w:rsidR="00B02367" w:rsidRPr="00E95016" w:rsidRDefault="00B02367" w:rsidP="008A3B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51BD" w:rsidRDefault="00B02367" w:rsidP="00B023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F110F">
        <w:rPr>
          <w:rFonts w:ascii="Times New Roman" w:hAnsi="Times New Roman" w:cs="Times New Roman"/>
          <w:sz w:val="28"/>
          <w:szCs w:val="28"/>
        </w:rPr>
        <w:t xml:space="preserve"> в</w:t>
      </w:r>
      <w:r w:rsidRPr="00B02367">
        <w:rPr>
          <w:rFonts w:ascii="Times New Roman" w:hAnsi="Times New Roman" w:cs="Times New Roman"/>
          <w:sz w:val="28"/>
          <w:szCs w:val="28"/>
        </w:rPr>
        <w:t xml:space="preserve"> паспорте подпрограммы «</w:t>
      </w:r>
      <w:r>
        <w:rPr>
          <w:rFonts w:ascii="Times New Roman" w:hAnsi="Times New Roman" w:cs="Times New Roman"/>
          <w:sz w:val="28"/>
          <w:szCs w:val="28"/>
        </w:rPr>
        <w:t>Доступная среда</w:t>
      </w:r>
      <w:r w:rsidRPr="00B02367">
        <w:rPr>
          <w:rFonts w:ascii="Times New Roman" w:hAnsi="Times New Roman" w:cs="Times New Roman"/>
          <w:sz w:val="28"/>
          <w:szCs w:val="28"/>
        </w:rPr>
        <w:t>» Программы</w:t>
      </w:r>
      <w:r w:rsidR="00F66B5A">
        <w:rPr>
          <w:rFonts w:ascii="Times New Roman" w:hAnsi="Times New Roman" w:cs="Times New Roman"/>
          <w:sz w:val="28"/>
          <w:szCs w:val="28"/>
        </w:rPr>
        <w:t>:</w:t>
      </w:r>
    </w:p>
    <w:p w:rsidR="00AD51BD" w:rsidRDefault="00F66B5A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1.5.1. </w:t>
      </w:r>
      <w:r w:rsidR="00AD51BD" w:rsidRPr="00855727">
        <w:rPr>
          <w:rFonts w:ascii="Times New Roman" w:hAnsi="Times New Roman" w:cs="Times New Roman"/>
          <w:sz w:val="28"/>
          <w:szCs w:val="28"/>
        </w:rPr>
        <w:t>содержание раздела</w:t>
      </w:r>
      <w:r w:rsidR="00AD51BD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изложить в следующей редакции:</w:t>
      </w:r>
    </w:p>
    <w:p w:rsidR="00AD51BD" w:rsidRPr="004B2733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AD51BD" w:rsidRDefault="00AD51BD" w:rsidP="00AD51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2021 годы</w:t>
      </w:r>
    </w:p>
    <w:p w:rsidR="00AD51BD" w:rsidRPr="00E95016" w:rsidRDefault="00AD51BD" w:rsidP="00B023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B02367" w:rsidRDefault="00F66B5A" w:rsidP="00B023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B02367" w:rsidRPr="00B02367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B02367" w:rsidRPr="00320331" w:rsidRDefault="00B02367" w:rsidP="00B02367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</w:rPr>
      </w:pPr>
    </w:p>
    <w:p w:rsidR="00B02367" w:rsidRDefault="00B02367" w:rsidP="00B0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Объем финансового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подпрограммы составит </w:t>
      </w:r>
      <w:r w:rsidR="008A0437">
        <w:rPr>
          <w:rFonts w:ascii="Times New Roman" w:hAnsi="Times New Roman" w:cs="Times New Roman"/>
          <w:sz w:val="28"/>
          <w:szCs w:val="28"/>
        </w:rPr>
        <w:t>3701,650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02367" w:rsidRPr="008A3BE5" w:rsidRDefault="00B02367" w:rsidP="00B0236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B02367" w:rsidRPr="008A3BE5" w:rsidRDefault="00B02367" w:rsidP="00B0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 xml:space="preserve">Бюджет Минераловодского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-  </w:t>
      </w:r>
      <w:r w:rsidR="008A0437">
        <w:rPr>
          <w:rFonts w:ascii="Times New Roman" w:hAnsi="Times New Roman" w:cs="Times New Roman"/>
          <w:sz w:val="28"/>
          <w:szCs w:val="28"/>
        </w:rPr>
        <w:t>3701,650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1015,650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537,200 </w:t>
      </w:r>
      <w:r w:rsidRPr="005F61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437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в 2018 году – 537,20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537,20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537,20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537,20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367" w:rsidRPr="008A3BE5" w:rsidRDefault="00B02367" w:rsidP="00B02367">
      <w:pPr>
        <w:pStyle w:val="a3"/>
        <w:spacing w:after="0" w:line="240" w:lineRule="auto"/>
        <w:ind w:left="792"/>
        <w:jc w:val="both"/>
        <w:rPr>
          <w:sz w:val="10"/>
        </w:rPr>
      </w:pPr>
    </w:p>
    <w:p w:rsidR="00B02367" w:rsidRPr="008A3BE5" w:rsidRDefault="00B02367" w:rsidP="00B0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федеральный бюджет – 0,00 тыс. рублей, в том числе по годам: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в 2017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367" w:rsidRPr="008A3BE5" w:rsidRDefault="00B02367" w:rsidP="00B02367">
      <w:pPr>
        <w:pStyle w:val="a3"/>
        <w:spacing w:after="0" w:line="240" w:lineRule="auto"/>
        <w:ind w:left="792"/>
        <w:jc w:val="both"/>
        <w:rPr>
          <w:sz w:val="10"/>
        </w:rPr>
      </w:pPr>
    </w:p>
    <w:p w:rsidR="00B02367" w:rsidRPr="008A3BE5" w:rsidRDefault="00B02367" w:rsidP="00B0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615A3">
        <w:rPr>
          <w:rFonts w:ascii="Times New Roman" w:hAnsi="Times New Roman" w:cs="Times New Roman"/>
          <w:sz w:val="28"/>
          <w:szCs w:val="28"/>
        </w:rPr>
        <w:t>–</w:t>
      </w:r>
      <w:r w:rsidRPr="008A3BE5">
        <w:rPr>
          <w:rFonts w:ascii="Times New Roman" w:hAnsi="Times New Roman" w:cs="Times New Roman"/>
          <w:sz w:val="28"/>
          <w:szCs w:val="28"/>
        </w:rPr>
        <w:t xml:space="preserve"> </w:t>
      </w:r>
      <w:r w:rsidR="009615A3">
        <w:rPr>
          <w:rFonts w:ascii="Times New Roman" w:hAnsi="Times New Roman" w:cs="Times New Roman"/>
          <w:sz w:val="28"/>
          <w:szCs w:val="28"/>
        </w:rPr>
        <w:t>478,450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478,450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в 2017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367" w:rsidRPr="008A3BE5" w:rsidRDefault="00B02367" w:rsidP="00B02367">
      <w:pPr>
        <w:pStyle w:val="a3"/>
        <w:spacing w:after="0" w:line="240" w:lineRule="auto"/>
        <w:ind w:left="792"/>
        <w:jc w:val="both"/>
        <w:rPr>
          <w:sz w:val="10"/>
        </w:rPr>
      </w:pPr>
    </w:p>
    <w:p w:rsidR="00B02367" w:rsidRPr="008A3BE5" w:rsidRDefault="00B02367" w:rsidP="00B0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8A0437">
        <w:rPr>
          <w:rFonts w:ascii="Times New Roman" w:hAnsi="Times New Roman" w:cs="Times New Roman"/>
          <w:sz w:val="28"/>
          <w:szCs w:val="28"/>
        </w:rPr>
        <w:t>3223,200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537,200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537,200 </w:t>
      </w:r>
      <w:r w:rsidRPr="005F61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437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в 2018 году – 537,20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537,20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537,20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5F61B6" w:rsidRDefault="008A0437" w:rsidP="008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537,20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B02367" w:rsidRPr="008A3BE5" w:rsidRDefault="00B02367" w:rsidP="00B02367">
      <w:pPr>
        <w:pStyle w:val="a3"/>
        <w:spacing w:after="0" w:line="240" w:lineRule="auto"/>
        <w:ind w:left="792"/>
        <w:jc w:val="both"/>
        <w:rPr>
          <w:sz w:val="10"/>
        </w:rPr>
      </w:pPr>
    </w:p>
    <w:p w:rsidR="00B02367" w:rsidRPr="008A3BE5" w:rsidRDefault="00B02367" w:rsidP="00B0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 xml:space="preserve">в 2016 году – 0,00 </w:t>
      </w:r>
      <w:r w:rsidRPr="00853473">
        <w:rPr>
          <w:spacing w:val="0"/>
        </w:rPr>
        <w:t>тыс. рублей;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2019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 xml:space="preserve">в 2020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 xml:space="preserve">в 2021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 </w:t>
      </w:r>
      <w:r w:rsidRPr="00853473">
        <w:rPr>
          <w:spacing w:val="0"/>
        </w:rPr>
        <w:t>тыс. рублей</w:t>
      </w:r>
      <w:r>
        <w:rPr>
          <w:spacing w:val="0"/>
        </w:rPr>
        <w:t>.</w:t>
      </w:r>
    </w:p>
    <w:p w:rsidR="00F66B5A" w:rsidRDefault="00F66B5A" w:rsidP="00F66B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</w:t>
      </w:r>
      <w:r w:rsidRPr="00B02367">
        <w:rPr>
          <w:rFonts w:ascii="Times New Roman" w:hAnsi="Times New Roman" w:cs="Times New Roman"/>
          <w:sz w:val="28"/>
          <w:szCs w:val="28"/>
        </w:rPr>
        <w:t xml:space="preserve"> паспорте подпрограммы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программы и общепрограммные мероприятия</w:t>
      </w:r>
      <w:r w:rsidRPr="00B02367">
        <w:rPr>
          <w:rFonts w:ascii="Times New Roman" w:hAnsi="Times New Roman" w:cs="Times New Roman"/>
          <w:sz w:val="28"/>
          <w:szCs w:val="28"/>
        </w:rPr>
        <w:t>»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110F" w:rsidRPr="00E95016" w:rsidRDefault="005F110F" w:rsidP="00F66B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66B5A" w:rsidRDefault="00F66B5A" w:rsidP="00F66B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855727"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изложить в следующей редакции:</w:t>
      </w:r>
    </w:p>
    <w:p w:rsidR="00F66B5A" w:rsidRPr="004B2733" w:rsidRDefault="00F66B5A" w:rsidP="00F66B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F66B5A" w:rsidRDefault="00F66B5A" w:rsidP="00F66B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2021 годы</w:t>
      </w:r>
    </w:p>
    <w:p w:rsidR="00E95016" w:rsidRPr="00E95016" w:rsidRDefault="00E95016" w:rsidP="00F66B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66B5A" w:rsidRPr="00B02367" w:rsidRDefault="00F66B5A" w:rsidP="00F66B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Pr="00B02367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F66B5A" w:rsidRPr="00320331" w:rsidRDefault="00F66B5A" w:rsidP="00F66B5A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</w:rPr>
      </w:pPr>
    </w:p>
    <w:p w:rsidR="00F66B5A" w:rsidRDefault="00F66B5A" w:rsidP="00F6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Объем финансового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подпрограммы составит </w:t>
      </w:r>
      <w:r w:rsidR="00D5068A">
        <w:rPr>
          <w:rFonts w:ascii="Times New Roman" w:hAnsi="Times New Roman" w:cs="Times New Roman"/>
          <w:sz w:val="28"/>
          <w:szCs w:val="28"/>
        </w:rPr>
        <w:t>167788,764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66B5A" w:rsidRPr="008A3BE5" w:rsidRDefault="00F66B5A" w:rsidP="00F66B5A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66B5A" w:rsidRPr="008A3BE5" w:rsidRDefault="00F66B5A" w:rsidP="00F6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 xml:space="preserve">Бюджет Минераловодского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-  </w:t>
      </w:r>
      <w:r w:rsidR="00D5068A">
        <w:rPr>
          <w:rFonts w:ascii="Times New Roman" w:hAnsi="Times New Roman" w:cs="Times New Roman"/>
          <w:sz w:val="28"/>
          <w:szCs w:val="28"/>
        </w:rPr>
        <w:t>167788,764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27964,794 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 xml:space="preserve">27964,794 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27964,794 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27964,794 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27964,794 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27964,794 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B5A" w:rsidRPr="008A3BE5" w:rsidRDefault="00F66B5A" w:rsidP="00F66B5A">
      <w:pPr>
        <w:pStyle w:val="a3"/>
        <w:spacing w:after="0" w:line="240" w:lineRule="auto"/>
        <w:ind w:left="792"/>
        <w:jc w:val="both"/>
        <w:rPr>
          <w:sz w:val="10"/>
        </w:rPr>
      </w:pPr>
    </w:p>
    <w:p w:rsidR="00F66B5A" w:rsidRPr="008A3BE5" w:rsidRDefault="00F66B5A" w:rsidP="00F6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 w:rsidR="00962AA3">
        <w:rPr>
          <w:rFonts w:ascii="Times New Roman" w:hAnsi="Times New Roman" w:cs="Times New Roman"/>
          <w:sz w:val="28"/>
          <w:szCs w:val="28"/>
        </w:rPr>
        <w:t>0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в 2016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в 2017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5F61B6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5F61B6">
        <w:rPr>
          <w:rFonts w:ascii="Times New Roman" w:hAnsi="Times New Roman" w:cs="Times New Roman"/>
          <w:sz w:val="28"/>
          <w:szCs w:val="28"/>
        </w:rPr>
        <w:t xml:space="preserve"> году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61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B5A" w:rsidRPr="008A3BE5" w:rsidRDefault="00F66B5A" w:rsidP="00F66B5A">
      <w:pPr>
        <w:pStyle w:val="a3"/>
        <w:spacing w:after="0" w:line="240" w:lineRule="auto"/>
        <w:ind w:left="792"/>
        <w:jc w:val="both"/>
        <w:rPr>
          <w:sz w:val="10"/>
        </w:rPr>
      </w:pPr>
    </w:p>
    <w:p w:rsidR="00F66B5A" w:rsidRPr="008A3BE5" w:rsidRDefault="00F66B5A" w:rsidP="00F6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BE5">
        <w:rPr>
          <w:rFonts w:ascii="Times New Roman" w:hAnsi="Times New Roman" w:cs="Times New Roman"/>
          <w:sz w:val="28"/>
          <w:szCs w:val="28"/>
        </w:rPr>
        <w:t xml:space="preserve"> </w:t>
      </w:r>
      <w:r w:rsidR="00D5068A">
        <w:rPr>
          <w:rFonts w:ascii="Times New Roman" w:hAnsi="Times New Roman" w:cs="Times New Roman"/>
          <w:sz w:val="28"/>
          <w:szCs w:val="28"/>
        </w:rPr>
        <w:t>155000,400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026">
        <w:rPr>
          <w:rFonts w:ascii="Times New Roman" w:hAnsi="Times New Roman" w:cs="Times New Roman"/>
          <w:sz w:val="28"/>
          <w:szCs w:val="28"/>
        </w:rPr>
        <w:t>в 2016 году – 25833,40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3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6">
        <w:rPr>
          <w:rFonts w:ascii="Times New Roman" w:hAnsi="Times New Roman" w:cs="Times New Roman"/>
          <w:sz w:val="28"/>
          <w:szCs w:val="28"/>
        </w:rPr>
        <w:t>в 2017 году – 25833,40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3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Default="00D5068A" w:rsidP="00D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6">
        <w:rPr>
          <w:rFonts w:ascii="Times New Roman" w:hAnsi="Times New Roman" w:cs="Times New Roman"/>
          <w:sz w:val="28"/>
          <w:szCs w:val="28"/>
        </w:rPr>
        <w:t>в 2018 году – 25833,40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3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A23026">
        <w:rPr>
          <w:rFonts w:ascii="Times New Roman" w:hAnsi="Times New Roman" w:cs="Times New Roman"/>
          <w:sz w:val="28"/>
          <w:szCs w:val="28"/>
        </w:rPr>
        <w:t xml:space="preserve"> году – 25833,40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3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A23026">
        <w:rPr>
          <w:rFonts w:ascii="Times New Roman" w:hAnsi="Times New Roman" w:cs="Times New Roman"/>
          <w:sz w:val="28"/>
          <w:szCs w:val="28"/>
        </w:rPr>
        <w:t xml:space="preserve"> году – 25833,40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3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A23026">
        <w:rPr>
          <w:rFonts w:ascii="Times New Roman" w:hAnsi="Times New Roman" w:cs="Times New Roman"/>
          <w:sz w:val="28"/>
          <w:szCs w:val="28"/>
        </w:rPr>
        <w:t xml:space="preserve"> году – 25833,40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3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B5A" w:rsidRPr="008A3BE5" w:rsidRDefault="00F66B5A" w:rsidP="00F66B5A">
      <w:pPr>
        <w:pStyle w:val="a3"/>
        <w:spacing w:after="0" w:line="240" w:lineRule="auto"/>
        <w:ind w:left="792"/>
        <w:jc w:val="both"/>
        <w:rPr>
          <w:sz w:val="10"/>
        </w:rPr>
      </w:pPr>
    </w:p>
    <w:p w:rsidR="00F66B5A" w:rsidRPr="008A3BE5" w:rsidRDefault="00F66B5A" w:rsidP="00F6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D5068A">
        <w:rPr>
          <w:rFonts w:ascii="Times New Roman" w:hAnsi="Times New Roman" w:cs="Times New Roman"/>
          <w:sz w:val="28"/>
          <w:szCs w:val="28"/>
        </w:rPr>
        <w:t xml:space="preserve">12788,364 </w:t>
      </w:r>
      <w:r w:rsidRPr="008A3BE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026">
        <w:rPr>
          <w:rFonts w:ascii="Times New Roman" w:hAnsi="Times New Roman" w:cs="Times New Roman"/>
          <w:sz w:val="28"/>
          <w:szCs w:val="28"/>
        </w:rPr>
        <w:t>в 2016 году – 2131,394 тыс. рублей;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6">
        <w:rPr>
          <w:rFonts w:ascii="Times New Roman" w:hAnsi="Times New Roman" w:cs="Times New Roman"/>
          <w:sz w:val="28"/>
          <w:szCs w:val="28"/>
        </w:rPr>
        <w:t>в 2017 году – 2131,394 тыс. рублей;</w:t>
      </w:r>
    </w:p>
    <w:p w:rsidR="00D5068A" w:rsidRDefault="00D5068A" w:rsidP="00D5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26">
        <w:rPr>
          <w:rFonts w:ascii="Times New Roman" w:hAnsi="Times New Roman" w:cs="Times New Roman"/>
          <w:sz w:val="28"/>
          <w:szCs w:val="28"/>
        </w:rPr>
        <w:t>в 2018 году – 2131,394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A23026">
        <w:rPr>
          <w:rFonts w:ascii="Times New Roman" w:hAnsi="Times New Roman" w:cs="Times New Roman"/>
          <w:sz w:val="28"/>
          <w:szCs w:val="28"/>
        </w:rPr>
        <w:t xml:space="preserve"> году – 2131,394 тыс. рублей;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A23026">
        <w:rPr>
          <w:rFonts w:ascii="Times New Roman" w:hAnsi="Times New Roman" w:cs="Times New Roman"/>
          <w:sz w:val="28"/>
          <w:szCs w:val="28"/>
        </w:rPr>
        <w:t xml:space="preserve"> году – 2131,394 тыс. рублей;</w:t>
      </w:r>
    </w:p>
    <w:p w:rsidR="00D5068A" w:rsidRPr="00A23026" w:rsidRDefault="00D5068A" w:rsidP="00D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A23026">
        <w:rPr>
          <w:rFonts w:ascii="Times New Roman" w:hAnsi="Times New Roman" w:cs="Times New Roman"/>
          <w:sz w:val="28"/>
          <w:szCs w:val="28"/>
        </w:rPr>
        <w:t xml:space="preserve"> году – 2131,394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66B5A" w:rsidRPr="008A3BE5" w:rsidRDefault="00F66B5A" w:rsidP="00F66B5A">
      <w:pPr>
        <w:pStyle w:val="a3"/>
        <w:spacing w:after="0" w:line="240" w:lineRule="auto"/>
        <w:ind w:left="792"/>
        <w:jc w:val="both"/>
        <w:rPr>
          <w:sz w:val="10"/>
        </w:rPr>
      </w:pPr>
    </w:p>
    <w:p w:rsidR="00F66B5A" w:rsidRPr="008A3BE5" w:rsidRDefault="00F66B5A" w:rsidP="00F6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</w:t>
      </w:r>
      <w:r w:rsidR="00962AA3">
        <w:rPr>
          <w:rFonts w:ascii="Times New Roman" w:hAnsi="Times New Roman" w:cs="Times New Roman"/>
          <w:sz w:val="28"/>
          <w:szCs w:val="28"/>
        </w:rPr>
        <w:t>0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>в 2016 году – 0,00</w:t>
      </w:r>
      <w:r w:rsidR="00962AA3">
        <w:rPr>
          <w:spacing w:val="0"/>
        </w:rPr>
        <w:t>0</w:t>
      </w:r>
      <w:r>
        <w:rPr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F66B5A" w:rsidRPr="00853473" w:rsidRDefault="00F66B5A" w:rsidP="00F66B5A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</w:t>
      </w:r>
      <w:r>
        <w:rPr>
          <w:spacing w:val="0"/>
        </w:rPr>
        <w:t xml:space="preserve"> 0,00</w:t>
      </w:r>
      <w:r w:rsidR="00962AA3">
        <w:rPr>
          <w:spacing w:val="0"/>
        </w:rPr>
        <w:t>0</w:t>
      </w:r>
      <w:r>
        <w:rPr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</w:t>
      </w:r>
      <w:r>
        <w:rPr>
          <w:spacing w:val="0"/>
        </w:rPr>
        <w:t xml:space="preserve"> 0,00</w:t>
      </w:r>
      <w:r w:rsidR="00962AA3">
        <w:rPr>
          <w:spacing w:val="0"/>
        </w:rPr>
        <w:t>0</w:t>
      </w:r>
      <w:r>
        <w:rPr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2019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</w:t>
      </w:r>
      <w:r w:rsidR="00962AA3">
        <w:rPr>
          <w:spacing w:val="0"/>
        </w:rPr>
        <w:t>0</w:t>
      </w:r>
      <w:r>
        <w:rPr>
          <w:spacing w:val="0"/>
        </w:rPr>
        <w:t xml:space="preserve">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2020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</w:t>
      </w:r>
      <w:r w:rsidR="00962AA3">
        <w:rPr>
          <w:spacing w:val="0"/>
        </w:rPr>
        <w:t>0</w:t>
      </w:r>
      <w:r>
        <w:rPr>
          <w:spacing w:val="0"/>
        </w:rPr>
        <w:t xml:space="preserve"> </w:t>
      </w:r>
      <w:r w:rsidRPr="00853473">
        <w:rPr>
          <w:spacing w:val="0"/>
        </w:rPr>
        <w:t>тыс. рублей</w:t>
      </w:r>
      <w:r>
        <w:rPr>
          <w:spacing w:val="0"/>
        </w:rPr>
        <w:t>;</w:t>
      </w:r>
    </w:p>
    <w:p w:rsidR="00F66B5A" w:rsidRDefault="00F66B5A" w:rsidP="00F66B5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 xml:space="preserve">в 2021 году </w:t>
      </w:r>
      <w:r w:rsidRPr="00853473">
        <w:rPr>
          <w:spacing w:val="0"/>
        </w:rPr>
        <w:t>–</w:t>
      </w:r>
      <w:r>
        <w:rPr>
          <w:spacing w:val="0"/>
        </w:rPr>
        <w:t xml:space="preserve"> 0,00</w:t>
      </w:r>
      <w:r w:rsidR="00962AA3">
        <w:rPr>
          <w:spacing w:val="0"/>
        </w:rPr>
        <w:t>0</w:t>
      </w:r>
      <w:r>
        <w:rPr>
          <w:spacing w:val="0"/>
        </w:rPr>
        <w:t xml:space="preserve"> </w:t>
      </w:r>
      <w:r w:rsidRPr="00853473">
        <w:rPr>
          <w:spacing w:val="0"/>
        </w:rPr>
        <w:t>тыс. рублей</w:t>
      </w:r>
      <w:r>
        <w:rPr>
          <w:spacing w:val="0"/>
        </w:rPr>
        <w:t>.</w:t>
      </w:r>
    </w:p>
    <w:p w:rsidR="00F66B5A" w:rsidRPr="00E95016" w:rsidRDefault="00F66B5A" w:rsidP="00203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02B91" w:rsidRDefault="00203818" w:rsidP="00203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B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5F7C" w:rsidRPr="002038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40F2" w:rsidRPr="0020381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F66B5A">
        <w:rPr>
          <w:rFonts w:ascii="Times New Roman" w:hAnsi="Times New Roman" w:cs="Times New Roman"/>
          <w:sz w:val="28"/>
          <w:szCs w:val="28"/>
        </w:rPr>
        <w:t>прилагаемые</w:t>
      </w:r>
      <w:r w:rsidR="00AF40F2" w:rsidRPr="00203818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D5068A">
        <w:rPr>
          <w:rFonts w:ascii="Times New Roman" w:hAnsi="Times New Roman" w:cs="Times New Roman"/>
          <w:sz w:val="28"/>
          <w:szCs w:val="28"/>
        </w:rPr>
        <w:t>№ 1,2,3,</w:t>
      </w:r>
      <w:r w:rsidR="00F66B5A">
        <w:rPr>
          <w:rFonts w:ascii="Times New Roman" w:hAnsi="Times New Roman" w:cs="Times New Roman"/>
          <w:sz w:val="28"/>
          <w:szCs w:val="28"/>
        </w:rPr>
        <w:t>5</w:t>
      </w:r>
      <w:r w:rsidR="00AF40F2" w:rsidRPr="00203818">
        <w:rPr>
          <w:rFonts w:ascii="Times New Roman" w:hAnsi="Times New Roman" w:cs="Times New Roman"/>
          <w:sz w:val="28"/>
          <w:szCs w:val="28"/>
        </w:rPr>
        <w:t>.</w:t>
      </w:r>
    </w:p>
    <w:p w:rsidR="00E95016" w:rsidRPr="00203818" w:rsidRDefault="00E95016" w:rsidP="00203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5E453A" w:rsidRDefault="005E453A" w:rsidP="005E45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F40F2" w:rsidRPr="005E453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C0303" w:rsidRPr="005E45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0303" w:rsidRPr="005E45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E5F7C" w:rsidRPr="005E453A">
        <w:rPr>
          <w:rFonts w:ascii="Times New Roman" w:hAnsi="Times New Roman" w:cs="Times New Roman"/>
          <w:sz w:val="28"/>
          <w:szCs w:val="28"/>
        </w:rPr>
        <w:t>возложить</w:t>
      </w:r>
      <w:r w:rsidR="000C0303" w:rsidRPr="005E453A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Минераловодского городского округа</w:t>
      </w:r>
      <w:r w:rsidR="00B62975" w:rsidRPr="005E453A">
        <w:rPr>
          <w:rFonts w:ascii="Times New Roman" w:hAnsi="Times New Roman" w:cs="Times New Roman"/>
          <w:sz w:val="28"/>
          <w:szCs w:val="28"/>
        </w:rPr>
        <w:t xml:space="preserve"> </w:t>
      </w:r>
      <w:r w:rsidR="000C0303" w:rsidRPr="005E453A">
        <w:rPr>
          <w:rFonts w:ascii="Times New Roman" w:hAnsi="Times New Roman" w:cs="Times New Roman"/>
          <w:sz w:val="28"/>
          <w:szCs w:val="28"/>
        </w:rPr>
        <w:t>Шевченко</w:t>
      </w:r>
      <w:r w:rsidR="007F4DA8" w:rsidRPr="005E453A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0C0303" w:rsidRPr="000C0303" w:rsidRDefault="000C0303" w:rsidP="00C5375C">
      <w:pPr>
        <w:pStyle w:val="a3"/>
        <w:spacing w:line="240" w:lineRule="auto"/>
        <w:rPr>
          <w:spacing w:val="0"/>
        </w:rPr>
      </w:pPr>
    </w:p>
    <w:p w:rsidR="000C0303" w:rsidRPr="000C0303" w:rsidRDefault="005E453A" w:rsidP="005E453A">
      <w:pPr>
        <w:pStyle w:val="a3"/>
        <w:spacing w:after="0" w:line="240" w:lineRule="auto"/>
        <w:ind w:left="709" w:right="-1"/>
        <w:jc w:val="both"/>
        <w:rPr>
          <w:spacing w:val="0"/>
        </w:rPr>
      </w:pPr>
      <w:r>
        <w:rPr>
          <w:spacing w:val="0"/>
        </w:rPr>
        <w:t xml:space="preserve">3. </w:t>
      </w:r>
      <w:r w:rsidR="00FD5A39">
        <w:rPr>
          <w:spacing w:val="0"/>
        </w:rPr>
        <w:t xml:space="preserve"> </w:t>
      </w:r>
      <w:r w:rsidR="000C0303" w:rsidRPr="000C0303">
        <w:rPr>
          <w:spacing w:val="0"/>
        </w:rPr>
        <w:t>Настоящее постановление вступает в силу со дня его подписания</w:t>
      </w:r>
      <w:r w:rsidR="00DD5D68">
        <w:rPr>
          <w:spacing w:val="0"/>
        </w:rPr>
        <w:t>.</w:t>
      </w:r>
      <w:r w:rsidR="000C0303" w:rsidRPr="000C0303">
        <w:rPr>
          <w:spacing w:val="0"/>
        </w:rPr>
        <w:t xml:space="preserve"> </w:t>
      </w:r>
      <w:r w:rsidR="004C7676">
        <w:rPr>
          <w:spacing w:val="0"/>
        </w:rPr>
        <w:t xml:space="preserve"> 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453A" w:rsidRPr="000C0303" w:rsidRDefault="005E453A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C030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C0303" w:rsidRPr="00A020A9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20A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</w:t>
      </w:r>
      <w:r w:rsidR="005E453A">
        <w:rPr>
          <w:rFonts w:ascii="Times New Roman" w:hAnsi="Times New Roman" w:cs="Times New Roman"/>
          <w:sz w:val="28"/>
          <w:szCs w:val="28"/>
        </w:rPr>
        <w:t xml:space="preserve"> </w:t>
      </w:r>
      <w:r w:rsidRPr="00A020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2B3A">
        <w:rPr>
          <w:rFonts w:ascii="Times New Roman" w:hAnsi="Times New Roman" w:cs="Times New Roman"/>
          <w:sz w:val="28"/>
          <w:szCs w:val="28"/>
        </w:rPr>
        <w:t xml:space="preserve"> </w:t>
      </w:r>
      <w:r w:rsidRPr="00A020A9">
        <w:rPr>
          <w:rFonts w:ascii="Times New Roman" w:hAnsi="Times New Roman" w:cs="Times New Roman"/>
          <w:sz w:val="28"/>
          <w:szCs w:val="28"/>
        </w:rPr>
        <w:t xml:space="preserve">     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 w:rsidRPr="00A020A9">
        <w:rPr>
          <w:rFonts w:ascii="Times New Roman" w:hAnsi="Times New Roman" w:cs="Times New Roman"/>
          <w:sz w:val="28"/>
          <w:szCs w:val="28"/>
        </w:rPr>
        <w:t>С.Ю. Перцев</w:t>
      </w:r>
    </w:p>
    <w:p w:rsidR="00536DC0" w:rsidRDefault="00536DC0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19FF" w:rsidRDefault="00A020A9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1D19FF" w:rsidSect="00C0007A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FF" w:rsidRDefault="001D19FF" w:rsidP="001D19F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lastRenderedPageBreak/>
        <w:t>УТВЕРЖДЕНА</w:t>
      </w:r>
    </w:p>
    <w:p w:rsidR="001D19FF" w:rsidRDefault="001D19FF" w:rsidP="001D19F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>постановлением администрации Минераловодского городского округа</w:t>
      </w:r>
    </w:p>
    <w:p w:rsidR="001D19FF" w:rsidRDefault="001D19FF" w:rsidP="001D19F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>от _________________2016г. №_____</w:t>
      </w:r>
    </w:p>
    <w:p w:rsidR="001D19FF" w:rsidRPr="004A7B29" w:rsidRDefault="001D19FF" w:rsidP="001D19FF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Таблица 1.</w:t>
      </w:r>
    </w:p>
    <w:p w:rsidR="001D19FF" w:rsidRDefault="001D19FF" w:rsidP="001D19F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p w:rsidR="001D19FF" w:rsidRPr="004A7B29" w:rsidRDefault="001D19FF" w:rsidP="001D19F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СВЕДЕНИЯ</w:t>
      </w:r>
    </w:p>
    <w:p w:rsidR="001D19FF" w:rsidRPr="004A7B29" w:rsidRDefault="001D19FF" w:rsidP="001D19F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об индикаторах достижения целей муниципальной программы Минераловодского городского округа </w:t>
      </w:r>
    </w:p>
    <w:p w:rsidR="001D19FF" w:rsidRDefault="001D19FF" w:rsidP="001D19F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«Социальная политика» </w:t>
      </w:r>
    </w:p>
    <w:p w:rsidR="001D19FF" w:rsidRDefault="001D19FF" w:rsidP="001D19F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p w:rsidR="001D19FF" w:rsidRPr="004A7B29" w:rsidRDefault="001D19FF" w:rsidP="001D19F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1D19FF" w:rsidRPr="004A7B29" w:rsidTr="00335C03">
        <w:tc>
          <w:tcPr>
            <w:tcW w:w="540" w:type="dxa"/>
            <w:vMerge w:val="restart"/>
            <w:shd w:val="clear" w:color="auto" w:fill="auto"/>
          </w:tcPr>
          <w:p w:rsidR="001D19FF" w:rsidRPr="004A7B29" w:rsidRDefault="001D19FF" w:rsidP="00335C0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 и показателя решения задачи 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Еди-ницаизме-рения</w:t>
            </w:r>
            <w:proofErr w:type="spellEnd"/>
          </w:p>
        </w:tc>
        <w:tc>
          <w:tcPr>
            <w:tcW w:w="8930" w:type="dxa"/>
            <w:gridSpan w:val="8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достижения цели и показателя решения задачи Программы погодам</w:t>
            </w:r>
          </w:p>
        </w:tc>
      </w:tr>
      <w:tr w:rsidR="001D19FF" w:rsidRPr="004A7B29" w:rsidTr="00335C03">
        <w:tc>
          <w:tcPr>
            <w:tcW w:w="540" w:type="dxa"/>
            <w:vMerge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widowControl w:val="0"/>
              <w:suppressAutoHyphens/>
              <w:spacing w:before="240" w:after="240" w:line="100" w:lineRule="atLeast"/>
              <w:ind w:left="-142" w:right="-164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4A7B29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4A7B29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п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овышение уровня и качества жизни граждан, проживающих на территории Минераловодского городского округа и нуждающихся в социальной поддержке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2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widowControl w:val="0"/>
              <w:suppressAutoHyphens/>
              <w:autoSpaceDE w:val="0"/>
              <w:spacing w:before="160"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соответствии с нормативно-правовыми актами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Минераловодского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widowControl w:val="0"/>
              <w:suppressAutoHyphens/>
              <w:autoSpaceDE w:val="0"/>
              <w:spacing w:before="160"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оличество социально ориентированных некоммерческих организаций, получивших субсидии из местного бюджета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4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 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hd w:val="clear" w:color="auto" w:fill="FFFFFF"/>
              <w:suppressAutoHyphens/>
              <w:spacing w:before="160"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5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объектов социальной инфраструктуры, доступных для инвалидов и других маломобильных групп населения, в общем количестве муниципальных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«С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1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 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законодательством РФ и СК 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2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Задача подпрограммы 1 </w:t>
            </w:r>
            <w:proofErr w:type="spellStart"/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Программы</w:t>
            </w:r>
            <w:proofErr w:type="gramStart"/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казание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социальной поддержки отдельным категориям граждан округа 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0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before="20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поддержки,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0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before="20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и семей с детьми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ind w:left="-142" w:right="-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2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widowControl w:val="0"/>
              <w:suppressAutoHyphens/>
              <w:autoSpaceDE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и имеющих право на их получение в соответствии с нормативно-правовыми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актами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администрацииМинераловодского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подпрограммы 2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Количество ветеранов Великой Отечественной войны, Почётных граждан Минераловодского городского округа и других категорий граждан из </w:t>
            </w:r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числа</w:t>
            </w:r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нуждающихся в социальной поддержке, которым оказана адресная социальная помощь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tabs>
                <w:tab w:val="left" w:pos="373"/>
              </w:tabs>
              <w:autoSpaceDE w:val="0"/>
              <w:autoSpaceDN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справки, подтверждающие факт нахождения на иждивении нетрудоспособных членов семьи      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3 Программы: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социально ориентированных некоммерческих организаций, получивших субсидии из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подпрограммы 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747,45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и инвалидов, ставших участниками социально значимых мероприятий, на реализацию которых предоставлены субсидии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850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4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 сохранение и укрепление в обществе духовно-нравственных ценностей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значимых мероприятий, направленных на сохранение и укрепление духовно-нравственных ценностей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подпрограммы 4 Программы: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5600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«Доступная среда»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5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оля муниципальных объектов социальной инфраструктуры, доступных для инвалидов и других маломобильных групп населения, в общем количестве муниципальных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D19FF" w:rsidRPr="004A7B29" w:rsidTr="00335C03">
        <w:tc>
          <w:tcPr>
            <w:tcW w:w="15134" w:type="dxa"/>
            <w:gridSpan w:val="11"/>
            <w:shd w:val="clear" w:color="auto" w:fill="auto"/>
          </w:tcPr>
          <w:p w:rsidR="001D19FF" w:rsidRPr="004A7B29" w:rsidRDefault="001D19FF" w:rsidP="00335C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подпрограммы 5 Программы:</w:t>
            </w:r>
            <w:r w:rsidRPr="004A7B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приоритетных объектов образования, культуры и транспорта </w:t>
            </w:r>
            <w:r w:rsidRPr="004A7B29">
              <w:rPr>
                <w:rFonts w:ascii="Times New Roman" w:hAnsi="Times New Roman" w:cs="Times New Roman"/>
                <w:bCs/>
                <w:sz w:val="26"/>
                <w:szCs w:val="26"/>
              </w:rPr>
              <w:t>для инвалидов и других маломобильных групп населения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образования,</w:t>
            </w:r>
            <w:r w:rsidRPr="004A7B2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культуры, транспорта,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D19FF" w:rsidRPr="004A7B29" w:rsidTr="00335C03">
        <w:tc>
          <w:tcPr>
            <w:tcW w:w="540" w:type="dxa"/>
            <w:shd w:val="clear" w:color="auto" w:fill="auto"/>
          </w:tcPr>
          <w:p w:rsidR="001D19FF" w:rsidRPr="004A7B29" w:rsidRDefault="001D19FF" w:rsidP="00335C0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671" w:type="dxa"/>
            <w:shd w:val="clear" w:color="auto" w:fill="auto"/>
          </w:tcPr>
          <w:p w:rsidR="001D19FF" w:rsidRPr="004A7B29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удовлетворённых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993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D19FF" w:rsidRPr="004A7B29" w:rsidRDefault="001D19FF" w:rsidP="0033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1D19FF" w:rsidRPr="004A7B29" w:rsidRDefault="001D19FF" w:rsidP="00335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</w:tbl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br w:type="page"/>
      </w:r>
    </w:p>
    <w:p w:rsidR="001D19FF" w:rsidRDefault="001D19FF" w:rsidP="001D19F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lastRenderedPageBreak/>
        <w:t>УТВЕРЖДЕНА</w:t>
      </w:r>
    </w:p>
    <w:p w:rsidR="001D19FF" w:rsidRDefault="001D19FF" w:rsidP="001D19F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>постановлением администрации Минераловодского городского округа</w:t>
      </w:r>
    </w:p>
    <w:p w:rsidR="001D19FF" w:rsidRDefault="001D19FF" w:rsidP="001D19F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>от _________________2016г. №_____</w:t>
      </w:r>
    </w:p>
    <w:p w:rsidR="001D19FF" w:rsidRPr="004A7B29" w:rsidRDefault="001D19FF" w:rsidP="001D19FF">
      <w:pPr>
        <w:jc w:val="right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Таблица 2.</w:t>
      </w:r>
    </w:p>
    <w:p w:rsidR="001D19FF" w:rsidRPr="004A7B29" w:rsidRDefault="001D19FF" w:rsidP="001D19FF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ПЕРЕЧЕНЬ</w:t>
      </w:r>
    </w:p>
    <w:p w:rsidR="001D19FF" w:rsidRPr="004A7B29" w:rsidRDefault="001D19FF" w:rsidP="001D19FF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 xml:space="preserve">основных мероприятий подпрограмм муниципальной программы Минераловодского городского округа </w:t>
      </w:r>
    </w:p>
    <w:p w:rsidR="001D19FF" w:rsidRPr="004A7B29" w:rsidRDefault="001D19FF" w:rsidP="001D19FF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 xml:space="preserve">«Социальная политика»  </w:t>
      </w:r>
    </w:p>
    <w:p w:rsidR="001D19FF" w:rsidRPr="004A7B29" w:rsidRDefault="001D19FF" w:rsidP="001D19FF">
      <w:pPr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"/>
        <w:gridCol w:w="3029"/>
        <w:gridCol w:w="86"/>
        <w:gridCol w:w="94"/>
        <w:gridCol w:w="1749"/>
        <w:gridCol w:w="51"/>
        <w:gridCol w:w="2642"/>
        <w:gridCol w:w="58"/>
        <w:gridCol w:w="1076"/>
        <w:gridCol w:w="184"/>
        <w:gridCol w:w="99"/>
        <w:gridCol w:w="1341"/>
        <w:gridCol w:w="3479"/>
      </w:tblGrid>
      <w:tr w:rsidR="001D19FF" w:rsidRPr="004A7B29" w:rsidTr="00335C03">
        <w:tc>
          <w:tcPr>
            <w:tcW w:w="679" w:type="dxa"/>
            <w:gridSpan w:val="2"/>
            <w:vMerge w:val="restart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gridSpan w:val="2"/>
            <w:vMerge w:val="restart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58" w:type="dxa"/>
            <w:gridSpan w:val="5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D19FF" w:rsidRPr="004A7B29" w:rsidTr="00335C03">
        <w:tc>
          <w:tcPr>
            <w:tcW w:w="679" w:type="dxa"/>
            <w:gridSpan w:val="2"/>
            <w:vMerge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1341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3479" w:type="dxa"/>
            <w:vMerge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19FF" w:rsidRPr="004A7B29" w:rsidTr="00335C03">
        <w:tc>
          <w:tcPr>
            <w:tcW w:w="14567" w:type="dxa"/>
            <w:gridSpan w:val="14"/>
            <w:shd w:val="clear" w:color="auto" w:fill="auto"/>
          </w:tcPr>
          <w:p w:rsidR="001D19FF" w:rsidRPr="00AA78A6" w:rsidRDefault="001D19FF" w:rsidP="00335C03">
            <w:pPr>
              <w:spacing w:before="160"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1D19FF" w:rsidRPr="004A7B29" w:rsidTr="00335C03">
        <w:tc>
          <w:tcPr>
            <w:tcW w:w="11088" w:type="dxa"/>
            <w:gridSpan w:val="1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AA78A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и качества жизни граждан, проживающих на территории Минераловодского городского округа и нуждающихся в социальной поддержке </w:t>
            </w:r>
          </w:p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FF" w:rsidRPr="004A7B29" w:rsidTr="00335C03">
        <w:tc>
          <w:tcPr>
            <w:tcW w:w="648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40" w:type="dxa"/>
            <w:gridSpan w:val="1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Программы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: осуществление отдельных государственных полномочий в области социальной поддержки отдельных категорий граждан   Российской Федерации, проживающих на территории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в таблице 1</w:t>
            </w:r>
          </w:p>
        </w:tc>
      </w:tr>
      <w:tr w:rsidR="001D19FF" w:rsidRPr="004A7B29" w:rsidTr="00335C03">
        <w:trPr>
          <w:trHeight w:val="2682"/>
        </w:trPr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Выполнение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органами местного самоуправ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Минерало-водского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УТСЗН;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1.1.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семьям и детям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Минера-ловодского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1.2. в таблице 1</w:t>
            </w:r>
          </w:p>
        </w:tc>
      </w:tr>
      <w:tr w:rsidR="001D19FF" w:rsidRPr="004A7B29" w:rsidTr="00335C03">
        <w:tc>
          <w:tcPr>
            <w:tcW w:w="648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40" w:type="dxa"/>
            <w:gridSpan w:val="1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Программы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7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предоставление дополнительных мер социальной поддержки отдельным категориям граждан Минераловодского городского округа  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2.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. – УТСЗН; соисполнители: управление образования;   комитет по культуре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2.1.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подтверждающих факт нахождения на иждивении нетрудоспособных членов семьи  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2.2.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09" w:type="dxa"/>
            <w:gridSpan w:val="11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Программы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3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3.1.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интеграция 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инвалидов и людей пожилого возраста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3.2.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9" w:type="dxa"/>
            <w:gridSpan w:val="11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4 Программы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: сохранение и укрепление в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обществедуховно-нравственных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4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Минерало-водского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4.1.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мероприятий, направленных на  повышение социальной активности жителей округа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4.2.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09" w:type="dxa"/>
            <w:gridSpan w:val="11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5 Программы: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5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бюджетных инвестиций в объекты муниципальной собственности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Минерало-водского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УМХ; комитет по культуре; 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5.1.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2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инвалидов о доступности приоритетных объектов жизнедеятельности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5.2.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5009" w:type="dxa"/>
            <w:gridSpan w:val="5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AA78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оциальная поддержка населения Минераловодского городского округа»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УТСЗН;</w:t>
            </w:r>
          </w:p>
          <w:p w:rsidR="001D19FF" w:rsidRPr="00AA78A6" w:rsidRDefault="001D19FF" w:rsidP="00335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  комитет по культуре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FF" w:rsidRPr="004A7B29" w:rsidTr="00335C03">
        <w:tc>
          <w:tcPr>
            <w:tcW w:w="11088" w:type="dxa"/>
            <w:gridSpan w:val="1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1 Программы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осуществление отдельных государственных полномочий в области социальной поддержки отдельных категорий граждан   Российской Федерации, проживающих на территории Минераловодского городского округа 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1. в таблице 1</w:t>
            </w:r>
          </w:p>
        </w:tc>
      </w:tr>
      <w:tr w:rsidR="001D19FF" w:rsidRPr="004A7B29" w:rsidTr="00335C03">
        <w:tc>
          <w:tcPr>
            <w:tcW w:w="14567" w:type="dxa"/>
            <w:gridSpan w:val="1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подпрограммы 1 Программы: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Минерало-водского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УТСЗН;</w:t>
            </w:r>
          </w:p>
          <w:p w:rsidR="001D19FF" w:rsidRPr="00AA78A6" w:rsidRDefault="001D19FF" w:rsidP="00335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  комитет по культуре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1.1.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семьям и детям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Минерало-водского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1.2.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2 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78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меры социальной поддержки населения Минераловодского городского округа»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. – УТСЗН; соисполнители: управление образования;   комитет по культуре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FF" w:rsidRPr="004A7B29" w:rsidTr="00335C03">
        <w:tc>
          <w:tcPr>
            <w:tcW w:w="11088" w:type="dxa"/>
            <w:gridSpan w:val="1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2 Программы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7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предоставление дополнительных мер социальной поддержки отдельным категориям граждан Минераловодского городского округа  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2. в таблице 1</w:t>
            </w:r>
          </w:p>
        </w:tc>
      </w:tr>
      <w:tr w:rsidR="001D19FF" w:rsidRPr="004A7B29" w:rsidTr="00335C03">
        <w:tc>
          <w:tcPr>
            <w:tcW w:w="14567" w:type="dxa"/>
            <w:gridSpan w:val="1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подпрограммы 2 Программы:</w:t>
            </w:r>
            <w:r w:rsidRPr="00AA7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. – УТСЗН; соисполнители: управление 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образования;   комитет по культуре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2.1.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подтверждающих факт нахождения на иждивении нетрудоспособных членов семьи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2.2. в таблице 1    </w:t>
            </w:r>
          </w:p>
        </w:tc>
      </w:tr>
      <w:tr w:rsidR="001D19FF" w:rsidRPr="004A7B29" w:rsidTr="00335C03">
        <w:trPr>
          <w:trHeight w:val="2510"/>
        </w:trPr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поддержка обществен</w:t>
            </w:r>
            <w:r w:rsidRPr="00AA78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19FF" w:rsidRPr="004A7B29" w:rsidTr="00335C03">
        <w:tc>
          <w:tcPr>
            <w:tcW w:w="11088" w:type="dxa"/>
            <w:gridSpan w:val="1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3 Программы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3 в таблице 1</w:t>
            </w:r>
          </w:p>
        </w:tc>
      </w:tr>
      <w:tr w:rsidR="001D19FF" w:rsidRPr="004A7B29" w:rsidTr="00335C03">
        <w:tc>
          <w:tcPr>
            <w:tcW w:w="14567" w:type="dxa"/>
            <w:gridSpan w:val="1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подпрограммы 3 Программы: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</w:t>
            </w:r>
            <w:r w:rsidRPr="00AA7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общественным организациям ветеранов, инвалидов и иным 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AA78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реализацию социально значимых программ и мероприятий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3.1.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интеграция 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инвалидов и людей пожилого возраста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3.2.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78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социально значимых мероприятий»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FF" w:rsidRPr="004A7B29" w:rsidTr="00335C03">
        <w:tc>
          <w:tcPr>
            <w:tcW w:w="11088" w:type="dxa"/>
            <w:gridSpan w:val="1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4 Программы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: сохранение и укрепление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ценностей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4 в таблице 1</w:t>
            </w:r>
          </w:p>
        </w:tc>
      </w:tr>
      <w:tr w:rsidR="001D19FF" w:rsidRPr="004A7B29" w:rsidTr="00335C03">
        <w:tc>
          <w:tcPr>
            <w:tcW w:w="14567" w:type="dxa"/>
            <w:gridSpan w:val="14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4 Программы: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 многодетных матерей и долгожителей округа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09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1749" w:type="dxa"/>
            <w:shd w:val="clear" w:color="auto" w:fill="auto"/>
          </w:tcPr>
          <w:p w:rsidR="001D19FF" w:rsidRPr="00AA78A6" w:rsidRDefault="001D19FF" w:rsidP="0033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Минера-ловодского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4.1.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09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Pr="00AA78A6" w:rsidRDefault="001D19FF" w:rsidP="00335C03">
            <w:pPr>
              <w:spacing w:line="240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мероприятий, направленных на  повышение социальной активности жителей округа</w:t>
            </w:r>
          </w:p>
        </w:tc>
        <w:tc>
          <w:tcPr>
            <w:tcW w:w="174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4.2. в таблице 1</w:t>
            </w:r>
          </w:p>
        </w:tc>
      </w:tr>
      <w:tr w:rsidR="001D19FF" w:rsidRPr="004A7B29" w:rsidTr="00335C03">
        <w:trPr>
          <w:trHeight w:val="1496"/>
        </w:trPr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FF" w:rsidRPr="00AA78A6" w:rsidRDefault="001D19FF" w:rsidP="0033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 </w:t>
            </w:r>
          </w:p>
          <w:p w:rsidR="001D19FF" w:rsidRPr="00AA78A6" w:rsidRDefault="001D19FF" w:rsidP="0033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«Доступная среда»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. – УТСЗН; соисполнители: управление образования; УМХ; </w:t>
            </w:r>
          </w:p>
          <w:p w:rsidR="001D19FF" w:rsidRPr="00AA78A6" w:rsidRDefault="001D19FF" w:rsidP="00335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FF" w:rsidRPr="004A7B29" w:rsidTr="00335C03">
        <w:tc>
          <w:tcPr>
            <w:tcW w:w="11088" w:type="dxa"/>
            <w:gridSpan w:val="13"/>
            <w:shd w:val="clear" w:color="auto" w:fill="auto"/>
          </w:tcPr>
          <w:p w:rsidR="001D19FF" w:rsidRPr="00AA78A6" w:rsidRDefault="001D19FF" w:rsidP="00335C03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5 Программы: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5 в таблице 1</w:t>
            </w:r>
          </w:p>
        </w:tc>
      </w:tr>
      <w:tr w:rsidR="001D19FF" w:rsidRPr="004A7B29" w:rsidTr="00335C03">
        <w:tc>
          <w:tcPr>
            <w:tcW w:w="14567" w:type="dxa"/>
            <w:gridSpan w:val="14"/>
            <w:shd w:val="clear" w:color="auto" w:fill="auto"/>
          </w:tcPr>
          <w:p w:rsidR="001D19FF" w:rsidRPr="00AA78A6" w:rsidRDefault="001D19FF" w:rsidP="00335C03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Программы:</w:t>
            </w:r>
            <w:r w:rsidRPr="00AA78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обеспечение доступности 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объектов образования, культуры и транспорта </w:t>
            </w:r>
            <w:r w:rsidRPr="00AA78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1D19FF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ние бюджетных инвестиций в объекты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Минерало-водского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УМХ; комитет по культуре; 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5.1. в таблице 1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D19FF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инвалидов о доступности приоритетных объектов жизнедеятельности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показатель 5.2. в таблице 1</w:t>
            </w: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1D19FF" w:rsidRPr="00AA78A6" w:rsidRDefault="001D19FF" w:rsidP="0033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</w:p>
          <w:p w:rsidR="001D19FF" w:rsidRPr="00AA78A6" w:rsidRDefault="001D19FF" w:rsidP="0033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78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программы </w:t>
            </w:r>
          </w:p>
          <w:p w:rsidR="001D19FF" w:rsidRPr="00AA78A6" w:rsidRDefault="001D19FF" w:rsidP="0033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общепрограммные мероприятия»</w:t>
            </w:r>
          </w:p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FF" w:rsidRPr="004A7B29" w:rsidTr="00335C03">
        <w:tc>
          <w:tcPr>
            <w:tcW w:w="679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ind w:left="-194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</w:t>
            </w:r>
          </w:p>
          <w:p w:rsidR="001D19FF" w:rsidRPr="00AA78A6" w:rsidRDefault="001D19FF" w:rsidP="00335C03">
            <w:pPr>
              <w:spacing w:line="240" w:lineRule="auto"/>
              <w:ind w:left="-194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совершен-ствование</w:t>
            </w:r>
            <w:proofErr w:type="spellEnd"/>
            <w:proofErr w:type="gram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муниципального управления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79" w:type="dxa"/>
            <w:shd w:val="clear" w:color="auto" w:fill="auto"/>
          </w:tcPr>
          <w:p w:rsidR="001D19FF" w:rsidRPr="00AA78A6" w:rsidRDefault="001D19FF" w:rsidP="00335C0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78A6">
              <w:rPr>
                <w:rFonts w:ascii="Times New Roman" w:hAnsi="Times New Roman" w:cs="Times New Roman"/>
                <w:sz w:val="24"/>
                <w:szCs w:val="24"/>
              </w:rPr>
              <w:t>На основании п. 34 раздела 6 «Методических указаний по разработке и реализации муниципальных программ Минераловодского городского округа Ставропольского края» утверждённых постановлением администрации Минераловодского городского округа т 25.11 2015г. № 32 задачи и показатели решения задач для данной подпрограммы не формулируются</w:t>
            </w:r>
          </w:p>
        </w:tc>
      </w:tr>
    </w:tbl>
    <w:tbl>
      <w:tblPr>
        <w:tblpPr w:leftFromText="180" w:rightFromText="180" w:horzAnchor="margin" w:tblpXSpec="center" w:tblpY="-1980"/>
        <w:tblW w:w="19101" w:type="dxa"/>
        <w:tblLayout w:type="fixed"/>
        <w:tblLook w:val="04A0"/>
      </w:tblPr>
      <w:tblGrid>
        <w:gridCol w:w="1668"/>
        <w:gridCol w:w="752"/>
        <w:gridCol w:w="1418"/>
        <w:gridCol w:w="1090"/>
        <w:gridCol w:w="5736"/>
        <w:gridCol w:w="1831"/>
        <w:gridCol w:w="1418"/>
        <w:gridCol w:w="1418"/>
        <w:gridCol w:w="1831"/>
        <w:gridCol w:w="113"/>
        <w:gridCol w:w="1590"/>
        <w:gridCol w:w="236"/>
      </w:tblGrid>
      <w:tr w:rsidR="001D19FF" w:rsidRPr="001F219E" w:rsidTr="00335C03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9FF" w:rsidRPr="001F219E" w:rsidTr="00335C03">
        <w:trPr>
          <w:gridAfter w:val="2"/>
          <w:wAfter w:w="1826" w:type="dxa"/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lastRenderedPageBreak/>
        <w:t>УТВЕРЖДЕНА</w:t>
      </w:r>
    </w:p>
    <w:p w:rsidR="001D19FF" w:rsidRDefault="001D19FF" w:rsidP="001D19F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>постановлением администрации Минераловодского городского округа</w:t>
      </w:r>
    </w:p>
    <w:p w:rsidR="001D19FF" w:rsidRDefault="001D19FF" w:rsidP="001D19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от _________________2016г. №_____</w:t>
      </w:r>
    </w:p>
    <w:p w:rsidR="001D19FF" w:rsidRDefault="001D19FF" w:rsidP="001D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9FF" w:rsidRPr="0005461C" w:rsidRDefault="001D19FF" w:rsidP="001D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61C">
        <w:rPr>
          <w:rFonts w:ascii="Times New Roman" w:hAnsi="Times New Roman" w:cs="Times New Roman"/>
          <w:sz w:val="24"/>
          <w:szCs w:val="24"/>
        </w:rPr>
        <w:t>Таблица 5</w:t>
      </w: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Pr="0048536C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Детальный план-график </w:t>
      </w:r>
      <w:r w:rsidRPr="0048536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Минераловодского городского округа «Социальная политика»</w:t>
      </w:r>
    </w:p>
    <w:p w:rsidR="001D19FF" w:rsidRPr="001F62DB" w:rsidRDefault="001D19FF" w:rsidP="001D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2DB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год____     </w:t>
      </w:r>
    </w:p>
    <w:p w:rsidR="001D19FF" w:rsidRDefault="001D19FF" w:rsidP="001D19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очередной финансовый год</w:t>
      </w:r>
    </w:p>
    <w:p w:rsidR="001D19FF" w:rsidRDefault="001D19FF" w:rsidP="001D19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877" w:type="dxa"/>
        <w:tblInd w:w="-459" w:type="dxa"/>
        <w:tblLayout w:type="fixed"/>
        <w:tblLook w:val="04A0"/>
      </w:tblPr>
      <w:tblGrid>
        <w:gridCol w:w="709"/>
        <w:gridCol w:w="143"/>
        <w:gridCol w:w="2835"/>
        <w:gridCol w:w="1701"/>
        <w:gridCol w:w="1134"/>
        <w:gridCol w:w="1417"/>
        <w:gridCol w:w="1418"/>
        <w:gridCol w:w="1134"/>
        <w:gridCol w:w="1417"/>
        <w:gridCol w:w="1418"/>
        <w:gridCol w:w="1134"/>
        <w:gridCol w:w="1417"/>
      </w:tblGrid>
      <w:tr w:rsidR="001D19FF" w:rsidRPr="00B60F7D" w:rsidTr="00335C03">
        <w:tc>
          <w:tcPr>
            <w:tcW w:w="852" w:type="dxa"/>
            <w:gridSpan w:val="2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 №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>/</w:t>
            </w:r>
            <w:proofErr w:type="spellStart"/>
            <w:r w:rsidRPr="009E4B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Наименование основного мероприятия подпрограммы Программы, контрольного события мероприятия подпрограммы Программы</w:t>
            </w:r>
          </w:p>
        </w:tc>
        <w:tc>
          <w:tcPr>
            <w:tcW w:w="1701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Ответствен-ный</w:t>
            </w:r>
            <w:proofErr w:type="spellEnd"/>
            <w:r w:rsidRPr="009E4B52">
              <w:rPr>
                <w:sz w:val="22"/>
                <w:szCs w:val="22"/>
              </w:rPr>
              <w:t xml:space="preserve"> исполнитель (должность/</w:t>
            </w:r>
            <w:proofErr w:type="gramEnd"/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Ф.И.О.)</w:t>
            </w:r>
          </w:p>
        </w:tc>
        <w:tc>
          <w:tcPr>
            <w:tcW w:w="1134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 Дата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наступле-ния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контрольного события </w:t>
            </w:r>
          </w:p>
        </w:tc>
        <w:tc>
          <w:tcPr>
            <w:tcW w:w="9355" w:type="dxa"/>
            <w:gridSpan w:val="7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Объёмы и источники финансового обеспечения Программы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</w:tr>
      <w:tr w:rsidR="001D19FF" w:rsidRPr="00B60F7D" w:rsidTr="00335C03">
        <w:tc>
          <w:tcPr>
            <w:tcW w:w="852" w:type="dxa"/>
            <w:gridSpan w:val="2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3969" w:type="dxa"/>
            <w:gridSpan w:val="3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Прогнозируемое поступление средств</w:t>
            </w:r>
          </w:p>
        </w:tc>
        <w:tc>
          <w:tcPr>
            <w:tcW w:w="1417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Средства участников Программы</w:t>
            </w:r>
          </w:p>
        </w:tc>
      </w:tr>
      <w:tr w:rsidR="001D19FF" w:rsidRPr="00B60F7D" w:rsidTr="00335C03">
        <w:tc>
          <w:tcPr>
            <w:tcW w:w="852" w:type="dxa"/>
            <w:gridSpan w:val="2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феде-рального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8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из бюджета округа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феде-рального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из бюджета округа</w:t>
            </w:r>
          </w:p>
        </w:tc>
        <w:tc>
          <w:tcPr>
            <w:tcW w:w="1417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</w:tr>
      <w:tr w:rsidR="001D19FF" w:rsidRPr="00B60F7D" w:rsidTr="00335C03">
        <w:tc>
          <w:tcPr>
            <w:tcW w:w="852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11</w:t>
            </w:r>
          </w:p>
        </w:tc>
      </w:tr>
      <w:tr w:rsidR="001D19FF" w:rsidRPr="00B60F7D" w:rsidTr="00335C03">
        <w:tc>
          <w:tcPr>
            <w:tcW w:w="3687" w:type="dxa"/>
            <w:gridSpan w:val="3"/>
          </w:tcPr>
          <w:p w:rsidR="001D19FF" w:rsidRPr="009E4B52" w:rsidRDefault="001D19FF" w:rsidP="00335C03">
            <w:pPr>
              <w:ind w:right="34"/>
              <w:jc w:val="center"/>
              <w:rPr>
                <w:b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  <w:p w:rsidR="001D19FF" w:rsidRPr="009E4B52" w:rsidRDefault="001D19FF" w:rsidP="00335C03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Минераловодского городского округа  "Социальная политика"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204166,568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463569,005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7060,371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204166,568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463569,005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7060,371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Подпрограмма 1</w:t>
            </w:r>
            <w:r w:rsidRPr="009E4B52">
              <w:rPr>
                <w:sz w:val="22"/>
                <w:szCs w:val="22"/>
              </w:rPr>
              <w:t xml:space="preserve"> «Социальная поддержка населения Минераловодского городского округа»  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-108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Начальник Управления труда и </w:t>
            </w:r>
            <w:proofErr w:type="spellStart"/>
            <w:r w:rsidRPr="009E4B52">
              <w:rPr>
                <w:sz w:val="22"/>
                <w:szCs w:val="22"/>
              </w:rPr>
              <w:t>социаль-ной</w:t>
            </w:r>
            <w:proofErr w:type="spellEnd"/>
            <w:r w:rsidRPr="009E4B52">
              <w:rPr>
                <w:sz w:val="22"/>
                <w:szCs w:val="22"/>
              </w:rPr>
              <w:t xml:space="preserve"> защиты населения администрации Минераловодского городского округа (далее </w:t>
            </w:r>
            <w:proofErr w:type="gramStart"/>
            <w:r w:rsidRPr="009E4B52">
              <w:rPr>
                <w:sz w:val="22"/>
                <w:szCs w:val="22"/>
              </w:rPr>
              <w:t>–У</w:t>
            </w:r>
            <w:proofErr w:type="gramEnd"/>
            <w:r w:rsidRPr="009E4B52">
              <w:rPr>
                <w:sz w:val="22"/>
                <w:szCs w:val="22"/>
              </w:rPr>
              <w:t>ТСЗН)/</w:t>
            </w:r>
          </w:p>
          <w:p w:rsidR="001D19FF" w:rsidRPr="009E4B52" w:rsidRDefault="001D19FF" w:rsidP="00335C03">
            <w:pPr>
              <w:ind w:left="-108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204166,568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437553,346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204166,568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437553.346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Основное мероприятие 1.1</w:t>
            </w:r>
            <w:r w:rsidRPr="009E4B52">
              <w:rPr>
                <w:sz w:val="22"/>
                <w:szCs w:val="22"/>
              </w:rPr>
              <w:t xml:space="preserve"> «Предоставление мер социальной поддержки </w:t>
            </w:r>
            <w:r w:rsidRPr="009E4B52">
              <w:rPr>
                <w:sz w:val="22"/>
                <w:szCs w:val="22"/>
              </w:rPr>
              <w:lastRenderedPageBreak/>
              <w:t>отдельным категориям граждан»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УТСЗН/</w:t>
            </w:r>
          </w:p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91780,668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332505,106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91780,668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332505,106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749,568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749,568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1.1.2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84015,400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84015,400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1.1.3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15,700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15,700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1.1.4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9E4B52">
              <w:rPr>
                <w:color w:val="000000"/>
                <w:sz w:val="22"/>
                <w:szCs w:val="22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99203,470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99203,470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1.1.5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Обеспечение мер социальной поддержки </w:t>
            </w:r>
            <w:proofErr w:type="spellStart"/>
            <w:proofErr w:type="gramStart"/>
            <w:r w:rsidRPr="009E4B52">
              <w:rPr>
                <w:color w:val="000000"/>
                <w:sz w:val="22"/>
                <w:szCs w:val="22"/>
              </w:rPr>
              <w:t>реабилитирован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9E4B52">
              <w:rPr>
                <w:color w:val="000000"/>
                <w:sz w:val="22"/>
                <w:szCs w:val="22"/>
              </w:rPr>
              <w:t xml:space="preserve"> лиц и лиц, признанных пострадавшими от политических репрессий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2703,840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2703,840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1.1.6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2592,330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2592,330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1.1.7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Едино-временно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603,536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603,536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1.1.8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Предоставление гражданам субсидий на оплату жилого </w:t>
            </w:r>
            <w:r w:rsidRPr="009E4B52">
              <w:rPr>
                <w:color w:val="000000"/>
                <w:sz w:val="22"/>
                <w:szCs w:val="22"/>
              </w:rPr>
              <w:lastRenderedPageBreak/>
              <w:t>помещения и коммунальных услуг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89809,300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B52">
              <w:rPr>
                <w:b/>
                <w:bCs/>
                <w:color w:val="000000"/>
                <w:sz w:val="22"/>
                <w:szCs w:val="22"/>
              </w:rPr>
              <w:t>89809,300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124251,930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124251,930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ind w:right="-108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1.1.10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85,600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85,600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ind w:right="-108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1.1.11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145,510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145,510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  <w:vMerge w:val="restart"/>
          </w:tcPr>
          <w:p w:rsidR="001D19FF" w:rsidRPr="009E4B52" w:rsidRDefault="001D19FF" w:rsidP="00335C03">
            <w:pPr>
              <w:ind w:right="-108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1.1.12</w:t>
            </w:r>
          </w:p>
        </w:tc>
        <w:tc>
          <w:tcPr>
            <w:tcW w:w="2978" w:type="dxa"/>
            <w:gridSpan w:val="2"/>
            <w:vMerge w:val="restart"/>
          </w:tcPr>
          <w:p w:rsidR="001D19FF" w:rsidRPr="009E4B52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населённых пунктах, рабочих посёлках  (посёлках городского типа)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 xml:space="preserve">12034,450 </w:t>
            </w:r>
            <w:r w:rsidRPr="009E4B52">
              <w:rPr>
                <w:color w:val="000000"/>
                <w:sz w:val="22"/>
                <w:szCs w:val="22"/>
              </w:rPr>
              <w:t xml:space="preserve"> из них: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12034,450</w:t>
            </w:r>
          </w:p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 из них: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-108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Начальник управления образования администрации Минераловодского городского округа (далее – управление образования) / </w:t>
            </w:r>
            <w:proofErr w:type="gramStart"/>
            <w:r w:rsidRPr="009E4B52">
              <w:rPr>
                <w:sz w:val="22"/>
                <w:szCs w:val="22"/>
              </w:rPr>
              <w:t>Безруких</w:t>
            </w:r>
            <w:proofErr w:type="gramEnd"/>
            <w:r w:rsidRPr="009E4B5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11763,450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11763,450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-108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Председатель комитета по культуре администрации Минераловодского городского округа (далее – комитет по культуре)/</w:t>
            </w:r>
          </w:p>
          <w:p w:rsidR="001D19FF" w:rsidRPr="009E4B52" w:rsidRDefault="001D19FF" w:rsidP="00335C03">
            <w:pPr>
              <w:ind w:left="-108"/>
              <w:rPr>
                <w:sz w:val="22"/>
                <w:szCs w:val="22"/>
              </w:rPr>
            </w:pPr>
            <w:proofErr w:type="spellStart"/>
            <w:r w:rsidRPr="009E4B52">
              <w:rPr>
                <w:sz w:val="22"/>
                <w:szCs w:val="22"/>
              </w:rPr>
              <w:t>Кобалия</w:t>
            </w:r>
            <w:proofErr w:type="spellEnd"/>
            <w:r w:rsidRPr="009E4B52">
              <w:rPr>
                <w:sz w:val="22"/>
                <w:szCs w:val="22"/>
              </w:rPr>
              <w:t xml:space="preserve"> Д.И.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20.12.2016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271,000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271,000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ind w:right="-108"/>
              <w:jc w:val="center"/>
            </w:pPr>
            <w:r>
              <w:t>1.1.13</w:t>
            </w:r>
          </w:p>
        </w:tc>
        <w:tc>
          <w:tcPr>
            <w:tcW w:w="2978" w:type="dxa"/>
            <w:gridSpan w:val="2"/>
          </w:tcPr>
          <w:p w:rsidR="001D19FF" w:rsidRPr="00231C73" w:rsidRDefault="001D19FF" w:rsidP="00335C0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31C73">
              <w:rPr>
                <w:color w:val="000000"/>
                <w:sz w:val="22"/>
                <w:szCs w:val="22"/>
              </w:rPr>
              <w:t xml:space="preserve">Компенсация  расходов на уплату взноса на капитальный ремонт общего имущества в </w:t>
            </w:r>
            <w:r w:rsidRPr="00231C73">
              <w:rPr>
                <w:color w:val="000000"/>
                <w:sz w:val="22"/>
                <w:szCs w:val="22"/>
              </w:rPr>
              <w:lastRenderedPageBreak/>
              <w:t>многоквартирном доме отдельным категориям граждан,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марта </w:t>
            </w:r>
            <w:r>
              <w:rPr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1075,140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1075,140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B60F7D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Контрольное событие основного мероприятия 1.1</w:t>
            </w:r>
          </w:p>
          <w:p w:rsidR="001D19FF" w:rsidRPr="009E4B52" w:rsidRDefault="001D19FF" w:rsidP="00335C03">
            <w:pPr>
              <w:ind w:left="-108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9E4B52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мерами социальной поддержки 100 %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 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1.2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9E4B52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9E4B52">
              <w:rPr>
                <w:b/>
                <w:color w:val="000000"/>
                <w:sz w:val="22"/>
                <w:szCs w:val="22"/>
              </w:rPr>
              <w:t>.2</w:t>
            </w:r>
            <w:r w:rsidRPr="009E4B52">
              <w:rPr>
                <w:color w:val="000000"/>
                <w:sz w:val="22"/>
                <w:szCs w:val="22"/>
              </w:rPr>
              <w:t xml:space="preserve"> "Предоставление мер социальной поддержки семьям и детям"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112385,900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105048,240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112385,900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105048,240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Единовременное пособие беременной жене </w:t>
            </w:r>
            <w:proofErr w:type="spellStart"/>
            <w:proofErr w:type="gramStart"/>
            <w:r w:rsidRPr="009E4B52">
              <w:rPr>
                <w:color w:val="000000"/>
                <w:sz w:val="22"/>
                <w:szCs w:val="22"/>
              </w:rPr>
              <w:t>военнослу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жащего</w:t>
            </w:r>
            <w:proofErr w:type="spellEnd"/>
            <w:proofErr w:type="gramEnd"/>
            <w:r w:rsidRPr="009E4B52">
              <w:rPr>
                <w:color w:val="000000"/>
                <w:sz w:val="22"/>
                <w:szCs w:val="22"/>
              </w:rPr>
              <w:t>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 w:firstLine="10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Едино-временно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, 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  <w:p w:rsidR="001D19FF" w:rsidRDefault="001D19FF" w:rsidP="00335C03">
            <w:pPr>
              <w:jc w:val="center"/>
              <w:rPr>
                <w:sz w:val="22"/>
                <w:szCs w:val="22"/>
              </w:rPr>
            </w:pP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313,300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313,300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1.2.2</w:t>
            </w:r>
          </w:p>
        </w:tc>
        <w:tc>
          <w:tcPr>
            <w:tcW w:w="2978" w:type="dxa"/>
            <w:gridSpan w:val="2"/>
          </w:tcPr>
          <w:p w:rsidR="001D19FF" w:rsidRDefault="001D19FF" w:rsidP="00335C03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Субвенции на выплату 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proofErr w:type="gramStart"/>
            <w:r w:rsidRPr="009E4B52">
              <w:rPr>
                <w:color w:val="000000"/>
                <w:sz w:val="22"/>
                <w:szCs w:val="22"/>
              </w:rPr>
              <w:t>нетрудоспособ-ности</w:t>
            </w:r>
            <w:proofErr w:type="spellEnd"/>
            <w:proofErr w:type="gramEnd"/>
            <w:r w:rsidRPr="009E4B52">
              <w:rPr>
                <w:color w:val="000000"/>
                <w:sz w:val="22"/>
                <w:szCs w:val="22"/>
              </w:rPr>
              <w:t xml:space="preserve"> и в связи с </w:t>
            </w:r>
            <w:proofErr w:type="spellStart"/>
            <w:r w:rsidRPr="009E4B52">
              <w:rPr>
                <w:color w:val="000000"/>
                <w:sz w:val="22"/>
                <w:szCs w:val="22"/>
              </w:rPr>
              <w:t>материнст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вом</w:t>
            </w:r>
            <w:proofErr w:type="spellEnd"/>
            <w:r w:rsidRPr="009E4B52">
              <w:rPr>
                <w:color w:val="000000"/>
                <w:sz w:val="22"/>
                <w:szCs w:val="22"/>
              </w:rPr>
              <w:t xml:space="preserve">, и лицам, уволенным в связи с ликвидацией </w:t>
            </w:r>
            <w:proofErr w:type="spellStart"/>
            <w:r w:rsidRPr="009E4B52">
              <w:rPr>
                <w:color w:val="000000"/>
                <w:sz w:val="22"/>
                <w:szCs w:val="22"/>
              </w:rPr>
              <w:t>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ций</w:t>
            </w:r>
            <w:proofErr w:type="spellEnd"/>
            <w:r w:rsidRPr="009E4B52">
              <w:rPr>
                <w:color w:val="000000"/>
                <w:sz w:val="22"/>
                <w:szCs w:val="22"/>
              </w:rPr>
              <w:t xml:space="preserve"> (прекращением </w:t>
            </w:r>
            <w:proofErr w:type="spellStart"/>
            <w:r w:rsidRPr="009E4B52">
              <w:rPr>
                <w:color w:val="000000"/>
                <w:sz w:val="22"/>
                <w:szCs w:val="22"/>
              </w:rPr>
              <w:t>деятель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9E4B52">
              <w:rPr>
                <w:color w:val="000000"/>
                <w:sz w:val="22"/>
                <w:szCs w:val="22"/>
              </w:rPr>
              <w:t xml:space="preserve">, полномочий </w:t>
            </w:r>
            <w:proofErr w:type="spellStart"/>
            <w:r w:rsidRPr="009E4B52">
              <w:rPr>
                <w:color w:val="000000"/>
                <w:sz w:val="22"/>
                <w:szCs w:val="22"/>
              </w:rPr>
              <w:t>физичес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кими</w:t>
            </w:r>
            <w:proofErr w:type="spellEnd"/>
            <w:r w:rsidRPr="009E4B52">
              <w:rPr>
                <w:color w:val="000000"/>
                <w:sz w:val="22"/>
                <w:szCs w:val="22"/>
              </w:rPr>
              <w:t xml:space="preserve"> лицами), в соответствии</w:t>
            </w:r>
          </w:p>
          <w:p w:rsidR="001D19FF" w:rsidRDefault="001D19FF" w:rsidP="00335C03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 с Федерал</w:t>
            </w:r>
            <w:r>
              <w:rPr>
                <w:color w:val="000000"/>
                <w:sz w:val="22"/>
                <w:szCs w:val="22"/>
              </w:rPr>
              <w:t xml:space="preserve">ьным законом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19FF" w:rsidRPr="009E4B52" w:rsidRDefault="001D19FF" w:rsidP="00335C0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мая 1995 г.</w:t>
            </w:r>
            <w:r w:rsidRPr="009E4B52">
              <w:rPr>
                <w:color w:val="000000"/>
                <w:sz w:val="22"/>
                <w:szCs w:val="22"/>
              </w:rPr>
              <w:t xml:space="preserve"> № 81-ФЗ "О </w:t>
            </w:r>
            <w:r w:rsidRPr="009E4B52">
              <w:rPr>
                <w:color w:val="000000"/>
                <w:sz w:val="22"/>
                <w:szCs w:val="22"/>
              </w:rPr>
              <w:lastRenderedPageBreak/>
              <w:t>государственных пособиях гражданам, имеющим детей"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Едино-временно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, 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73434,100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73434,100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116,840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116,840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1.2.4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Ежемесячное пособие на ребенка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59997,450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59997,450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1.2.5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right="-107"/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Предоставление мер социальной поддержки многодетным семьям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17875,300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17875,300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1.2.6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right="-107"/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9E4B52">
              <w:rPr>
                <w:b/>
                <w:sz w:val="22"/>
                <w:szCs w:val="22"/>
              </w:rPr>
              <w:t>638,500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E4B52">
              <w:rPr>
                <w:b/>
                <w:sz w:val="22"/>
                <w:szCs w:val="22"/>
              </w:rPr>
              <w:t>5164,000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9E4B52">
              <w:rPr>
                <w:b/>
                <w:sz w:val="22"/>
                <w:szCs w:val="22"/>
              </w:rPr>
              <w:t>638,500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E4B52">
              <w:rPr>
                <w:b/>
                <w:sz w:val="22"/>
                <w:szCs w:val="22"/>
              </w:rPr>
              <w:t>5164,000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1.2.7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E4B52">
              <w:rPr>
                <w:color w:val="000000"/>
                <w:sz w:val="22"/>
                <w:szCs w:val="22"/>
              </w:rPr>
              <w:t>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Ежегодно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1894,650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1894,650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both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Контрольное событие основного мероприятия 1.2</w:t>
            </w:r>
          </w:p>
          <w:p w:rsidR="001D19FF" w:rsidRPr="009E4B52" w:rsidRDefault="001D19FF" w:rsidP="00335C03">
            <w:pPr>
              <w:ind w:left="17" w:hanging="1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Обеспечение выплатами 100%  детей и семей с детьми,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 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Подпрограмма</w:t>
            </w:r>
            <w:proofErr w:type="gramStart"/>
            <w:r w:rsidRPr="009E4B52">
              <w:rPr>
                <w:b/>
                <w:sz w:val="22"/>
                <w:szCs w:val="22"/>
              </w:rPr>
              <w:t>2</w:t>
            </w:r>
            <w:proofErr w:type="gramEnd"/>
            <w:r w:rsidRPr="009E4B52">
              <w:rPr>
                <w:sz w:val="22"/>
                <w:szCs w:val="22"/>
              </w:rPr>
              <w:t xml:space="preserve"> «Дополнительные меры социальной поддержки </w:t>
            </w:r>
            <w:r w:rsidRPr="009E4B52">
              <w:rPr>
                <w:sz w:val="22"/>
                <w:szCs w:val="22"/>
              </w:rPr>
              <w:lastRenderedPageBreak/>
              <w:t xml:space="preserve">населения </w:t>
            </w:r>
            <w:proofErr w:type="spellStart"/>
            <w:r w:rsidRPr="009E4B52">
              <w:rPr>
                <w:sz w:val="22"/>
                <w:szCs w:val="22"/>
              </w:rPr>
              <w:t>Минераловод</w:t>
            </w:r>
            <w:r>
              <w:rPr>
                <w:sz w:val="22"/>
                <w:szCs w:val="22"/>
              </w:rPr>
              <w:t>-</w:t>
            </w:r>
            <w:r w:rsidRPr="009E4B52">
              <w:rPr>
                <w:sz w:val="22"/>
                <w:szCs w:val="22"/>
              </w:rPr>
              <w:t>ского</w:t>
            </w:r>
            <w:proofErr w:type="spellEnd"/>
            <w:r w:rsidRPr="009E4B52">
              <w:rPr>
                <w:sz w:val="22"/>
                <w:szCs w:val="22"/>
              </w:rPr>
              <w:t xml:space="preserve"> городского округа»  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1667,444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1667,444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Основное мероприятие 2.1</w:t>
            </w:r>
            <w:r w:rsidRPr="009E4B52">
              <w:rPr>
                <w:sz w:val="22"/>
                <w:szCs w:val="22"/>
              </w:rPr>
              <w:t xml:space="preserve"> «Обеспечение мер социальной поддержки»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1667,444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1667,444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  <w:gridSpan w:val="2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Предоставление мер социальной поддержки по оплате жилых помещений, отопления и освещения  работникам культуры, проживающим и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работаю</w:t>
            </w:r>
            <w:r>
              <w:rPr>
                <w:sz w:val="22"/>
                <w:szCs w:val="22"/>
              </w:rPr>
              <w:t>-</w:t>
            </w:r>
            <w:r w:rsidRPr="009E4B52">
              <w:rPr>
                <w:sz w:val="22"/>
                <w:szCs w:val="22"/>
              </w:rPr>
              <w:t>щим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в сельских населённых пунктах, рабочих посёлках (посёлках городского типа)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627,684</w:t>
            </w:r>
          </w:p>
          <w:p w:rsidR="001D19FF" w:rsidRPr="009E4B52" w:rsidRDefault="001D19FF" w:rsidP="00335C03">
            <w:pPr>
              <w:ind w:left="33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627,684</w:t>
            </w:r>
          </w:p>
          <w:p w:rsidR="001D19FF" w:rsidRPr="009E4B52" w:rsidRDefault="001D19FF" w:rsidP="00335C03">
            <w:pPr>
              <w:ind w:left="33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Комитет по культуре/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r w:rsidRPr="009E4B52">
              <w:rPr>
                <w:sz w:val="22"/>
                <w:szCs w:val="22"/>
              </w:rPr>
              <w:t>Кобалия</w:t>
            </w:r>
            <w:proofErr w:type="spellEnd"/>
            <w:r w:rsidRPr="009E4B52">
              <w:rPr>
                <w:sz w:val="22"/>
                <w:szCs w:val="22"/>
              </w:rPr>
              <w:t xml:space="preserve"> Д.И.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20.12.2016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546,048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546,048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Управление образования/ </w:t>
            </w:r>
            <w:proofErr w:type="gramStart"/>
            <w:r w:rsidRPr="009E4B52">
              <w:rPr>
                <w:sz w:val="22"/>
                <w:szCs w:val="22"/>
              </w:rPr>
              <w:t>Безруких</w:t>
            </w:r>
            <w:proofErr w:type="gramEnd"/>
            <w:r w:rsidRPr="009E4B5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81,636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81,636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2.1.2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1941-1945 годов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</w:t>
            </w:r>
            <w:r w:rsidRPr="009E4B52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</w:t>
            </w:r>
            <w:r w:rsidRPr="009E4B52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2.1.3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Социальная поддержка Почетных граждан Минераловодского городского округа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189,760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189,760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Контрольное событие основного мероприятия 2.1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дополнитель</w:t>
            </w:r>
            <w:r>
              <w:rPr>
                <w:sz w:val="22"/>
                <w:szCs w:val="22"/>
              </w:rPr>
              <w:t>-</w:t>
            </w:r>
            <w:r w:rsidRPr="009E4B52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мерами социальной поддержки 100% </w:t>
            </w:r>
            <w:r w:rsidRPr="009E4B52">
              <w:rPr>
                <w:sz w:val="22"/>
                <w:szCs w:val="22"/>
                <w:lang w:eastAsia="ar-SA"/>
              </w:rPr>
              <w:t xml:space="preserve">граждан округа, </w:t>
            </w:r>
            <w:r w:rsidRPr="009E4B52">
              <w:rPr>
                <w:sz w:val="22"/>
                <w:szCs w:val="22"/>
              </w:rPr>
              <w:t>обратившихся и имеющих право на их получение в соответствии с нормативно-правовыми актами администрации Минераловодского городского округа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 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Подпрограмма 3</w:t>
            </w:r>
            <w:r w:rsidRPr="009E4B52">
              <w:rPr>
                <w:color w:val="000000"/>
                <w:sz w:val="22"/>
                <w:szCs w:val="22"/>
              </w:rPr>
              <w:t xml:space="preserve"> "Социальная поддержка общественных организаций ветеранов, инвалидов и иных социально ориентированных некоммерческих </w:t>
            </w:r>
            <w:proofErr w:type="spellStart"/>
            <w:proofErr w:type="gramStart"/>
            <w:r w:rsidRPr="009E4B52">
              <w:rPr>
                <w:color w:val="000000"/>
                <w:sz w:val="22"/>
                <w:szCs w:val="22"/>
              </w:rPr>
              <w:t>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ций</w:t>
            </w:r>
            <w:proofErr w:type="spellEnd"/>
            <w:proofErr w:type="gramEnd"/>
            <w:r w:rsidRPr="009E4B52">
              <w:rPr>
                <w:color w:val="000000"/>
                <w:sz w:val="22"/>
                <w:szCs w:val="22"/>
              </w:rPr>
              <w:t xml:space="preserve"> Минераловодского городского округа"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1350,000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1350,000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Основное мероприятие 3.1</w:t>
            </w:r>
            <w:r w:rsidRPr="009E4B52">
              <w:rPr>
                <w:color w:val="000000"/>
                <w:sz w:val="22"/>
                <w:szCs w:val="22"/>
              </w:rPr>
              <w:t xml:space="preserve"> "Субсидии на поддержку социально ориентированных некоммерческих организаций"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1350,000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1350,000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3.1.1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Субсидии некоммерческим организациям, не являющимся казенными учреждениями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1350,000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1350,000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Контрольное событие основного мероприятия 3.1</w:t>
            </w:r>
          </w:p>
          <w:p w:rsidR="001D19FF" w:rsidRPr="009E4B52" w:rsidRDefault="001D19FF" w:rsidP="00335C0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перечисление денежных средств на лицевые счета </w:t>
            </w:r>
            <w:r w:rsidRPr="009E4B52"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2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4.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Подпрограмма 4</w:t>
            </w:r>
            <w:r w:rsidRPr="009E4B52">
              <w:rPr>
                <w:color w:val="000000"/>
                <w:sz w:val="22"/>
                <w:szCs w:val="22"/>
              </w:rPr>
              <w:t xml:space="preserve">  "Организация социально-значимых мероприятий"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1374,333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1374,333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Основное мероприятие 4.1</w:t>
            </w:r>
            <w:r w:rsidRPr="009E4B52">
              <w:rPr>
                <w:color w:val="000000"/>
                <w:sz w:val="22"/>
                <w:szCs w:val="22"/>
              </w:rPr>
              <w:t xml:space="preserve"> "Проведение прочих мероприятий социально-значимого характера"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1374,333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1374,333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4.1.1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Расходы на проведение мероприятий, приуроченных к праздничным календарным дням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701" w:type="dxa"/>
            <w:vMerge w:val="restart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1A5A93" w:rsidRDefault="001D19FF" w:rsidP="00335C03">
            <w:pPr>
              <w:jc w:val="center"/>
              <w:rPr>
                <w:sz w:val="22"/>
                <w:szCs w:val="22"/>
              </w:rPr>
            </w:pPr>
            <w:r w:rsidRPr="001A5A93">
              <w:rPr>
                <w:sz w:val="22"/>
                <w:szCs w:val="22"/>
              </w:rPr>
              <w:t>4 квартал 2016г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9E4B52">
              <w:rPr>
                <w:b/>
                <w:sz w:val="22"/>
                <w:szCs w:val="22"/>
              </w:rPr>
              <w:t>0,000</w:t>
            </w:r>
          </w:p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9E4B52">
              <w:rPr>
                <w:b/>
                <w:sz w:val="22"/>
                <w:szCs w:val="22"/>
              </w:rPr>
              <w:t>0,000</w:t>
            </w:r>
          </w:p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9FF" w:rsidRPr="001A5A93" w:rsidRDefault="001D19FF" w:rsidP="00335C03">
            <w:pPr>
              <w:rPr>
                <w:color w:val="000000"/>
                <w:sz w:val="22"/>
                <w:szCs w:val="22"/>
              </w:rPr>
            </w:pPr>
            <w:r w:rsidRPr="001A5A93">
              <w:rPr>
                <w:color w:val="000000"/>
                <w:sz w:val="22"/>
                <w:szCs w:val="22"/>
              </w:rPr>
              <w:t>Приобретение подарков долгожителям ко Дню пожилого человека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</w:pPr>
          </w:p>
        </w:tc>
        <w:tc>
          <w:tcPr>
            <w:tcW w:w="1134" w:type="dxa"/>
          </w:tcPr>
          <w:p w:rsidR="001D19FF" w:rsidRPr="009C338F" w:rsidRDefault="001D19FF" w:rsidP="00335C03">
            <w:pPr>
              <w:jc w:val="center"/>
            </w:pPr>
            <w:r w:rsidRPr="009C338F">
              <w:t>01.10.2016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150,000</w:t>
            </w:r>
          </w:p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C338F" w:rsidRDefault="001D19FF" w:rsidP="00335C03">
            <w:pPr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C338F" w:rsidRDefault="001D19FF" w:rsidP="00335C03">
            <w:pPr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150,000</w:t>
            </w:r>
          </w:p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9FF" w:rsidRPr="001A5A93" w:rsidRDefault="001D19FF" w:rsidP="00335C03">
            <w:pPr>
              <w:rPr>
                <w:color w:val="000000"/>
                <w:sz w:val="22"/>
                <w:szCs w:val="22"/>
              </w:rPr>
            </w:pPr>
            <w:r w:rsidRPr="001A5A93">
              <w:rPr>
                <w:color w:val="000000"/>
                <w:sz w:val="22"/>
                <w:szCs w:val="22"/>
              </w:rPr>
              <w:t xml:space="preserve">Приобретение новогодних </w:t>
            </w:r>
            <w:r w:rsidRPr="001A5A93">
              <w:rPr>
                <w:color w:val="000000"/>
                <w:sz w:val="22"/>
                <w:szCs w:val="22"/>
              </w:rPr>
              <w:lastRenderedPageBreak/>
              <w:t>подарков для детей социально незащищённых категорий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</w:pPr>
          </w:p>
        </w:tc>
        <w:tc>
          <w:tcPr>
            <w:tcW w:w="1134" w:type="dxa"/>
          </w:tcPr>
          <w:p w:rsidR="001D19FF" w:rsidRPr="001A5A93" w:rsidRDefault="001D19FF" w:rsidP="00335C03">
            <w:pPr>
              <w:jc w:val="center"/>
              <w:rPr>
                <w:sz w:val="22"/>
                <w:szCs w:val="22"/>
              </w:rPr>
            </w:pPr>
            <w:r w:rsidRPr="001A5A93">
              <w:rPr>
                <w:sz w:val="22"/>
                <w:szCs w:val="22"/>
              </w:rPr>
              <w:t xml:space="preserve">Декабрь </w:t>
            </w:r>
            <w:r w:rsidRPr="001A5A93">
              <w:rPr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C338F" w:rsidRDefault="001D19FF" w:rsidP="00335C03">
            <w:pPr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418" w:type="dxa"/>
          </w:tcPr>
          <w:p w:rsidR="001D19FF" w:rsidRPr="009C338F" w:rsidRDefault="001D19FF" w:rsidP="00335C03">
            <w:pPr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9FF" w:rsidRPr="001A5A93" w:rsidRDefault="001D19FF" w:rsidP="00335C03">
            <w:pPr>
              <w:rPr>
                <w:color w:val="000000"/>
                <w:sz w:val="22"/>
                <w:szCs w:val="22"/>
              </w:rPr>
            </w:pPr>
            <w:r w:rsidRPr="001A5A93">
              <w:rPr>
                <w:color w:val="000000"/>
                <w:sz w:val="22"/>
                <w:szCs w:val="22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</w:pPr>
          </w:p>
        </w:tc>
        <w:tc>
          <w:tcPr>
            <w:tcW w:w="1134" w:type="dxa"/>
          </w:tcPr>
          <w:p w:rsidR="001D19FF" w:rsidRPr="001A5A93" w:rsidRDefault="001D19FF" w:rsidP="00335C03">
            <w:pPr>
              <w:jc w:val="center"/>
              <w:rPr>
                <w:sz w:val="22"/>
                <w:szCs w:val="22"/>
              </w:rPr>
            </w:pPr>
            <w:r w:rsidRPr="001A5A93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C338F" w:rsidRDefault="001D19FF" w:rsidP="00335C03">
            <w:pPr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C338F" w:rsidRDefault="001D19FF" w:rsidP="00335C03">
            <w:pPr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  <w:r w:rsidRPr="009C338F">
              <w:rPr>
                <w:sz w:val="22"/>
                <w:szCs w:val="22"/>
              </w:rPr>
              <w:t>0,000</w:t>
            </w:r>
          </w:p>
          <w:p w:rsidR="001D19FF" w:rsidRPr="009C338F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4.1.2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Расходы, связанные с организацией, подготовкой и проведением мероприятий, посвященных празднованию Дня Победы, в том числе:</w:t>
            </w:r>
          </w:p>
        </w:tc>
        <w:tc>
          <w:tcPr>
            <w:tcW w:w="1701" w:type="dxa"/>
            <w:vMerge w:val="restart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Апрель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504376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376">
              <w:rPr>
                <w:b/>
                <w:color w:val="000000"/>
                <w:sz w:val="22"/>
                <w:szCs w:val="22"/>
              </w:rPr>
              <w:t>456,820</w:t>
            </w:r>
            <w:r w:rsidRPr="009E4B52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504376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4376">
              <w:rPr>
                <w:b/>
                <w:color w:val="000000"/>
                <w:sz w:val="22"/>
                <w:szCs w:val="22"/>
              </w:rPr>
              <w:t>456,820</w:t>
            </w:r>
            <w:r w:rsidRPr="009E4B52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</w:pPr>
          </w:p>
        </w:tc>
        <w:tc>
          <w:tcPr>
            <w:tcW w:w="2978" w:type="dxa"/>
            <w:gridSpan w:val="2"/>
            <w:vAlign w:val="bottom"/>
          </w:tcPr>
          <w:p w:rsidR="001D19FF" w:rsidRPr="00D718D9" w:rsidRDefault="001D19FF" w:rsidP="00335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718D9">
              <w:rPr>
                <w:color w:val="000000"/>
                <w:sz w:val="22"/>
                <w:szCs w:val="22"/>
              </w:rPr>
              <w:t>слуги</w:t>
            </w:r>
            <w:r>
              <w:rPr>
                <w:color w:val="000000"/>
                <w:sz w:val="22"/>
                <w:szCs w:val="22"/>
              </w:rPr>
              <w:t xml:space="preserve"> по изготовлению именных поздра</w:t>
            </w:r>
            <w:r w:rsidRPr="00D718D9">
              <w:rPr>
                <w:color w:val="000000"/>
                <w:sz w:val="22"/>
                <w:szCs w:val="22"/>
              </w:rPr>
              <w:t>вительных открыток  ко Дню Победы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</w:pPr>
            <w:r w:rsidRPr="009E4B52">
              <w:rPr>
                <w:sz w:val="22"/>
                <w:szCs w:val="22"/>
              </w:rPr>
              <w:t>Апрель 2016г.</w:t>
            </w:r>
          </w:p>
        </w:tc>
        <w:tc>
          <w:tcPr>
            <w:tcW w:w="1417" w:type="dxa"/>
          </w:tcPr>
          <w:p w:rsidR="001D19FF" w:rsidRPr="009E4B52" w:rsidRDefault="001D19FF" w:rsidP="00335C03"/>
        </w:tc>
        <w:tc>
          <w:tcPr>
            <w:tcW w:w="1418" w:type="dxa"/>
          </w:tcPr>
          <w:p w:rsidR="001D19FF" w:rsidRPr="009E4B52" w:rsidRDefault="001D19FF" w:rsidP="00335C03"/>
        </w:tc>
        <w:tc>
          <w:tcPr>
            <w:tcW w:w="1134" w:type="dxa"/>
          </w:tcPr>
          <w:p w:rsidR="001D19FF" w:rsidRPr="00504376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504376">
              <w:rPr>
                <w:color w:val="000000"/>
                <w:sz w:val="22"/>
                <w:szCs w:val="22"/>
              </w:rPr>
              <w:t>39,826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504376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504376">
              <w:rPr>
                <w:color w:val="000000"/>
                <w:sz w:val="22"/>
                <w:szCs w:val="22"/>
              </w:rPr>
              <w:t>39,826</w:t>
            </w:r>
          </w:p>
        </w:tc>
        <w:tc>
          <w:tcPr>
            <w:tcW w:w="1417" w:type="dxa"/>
          </w:tcPr>
          <w:p w:rsidR="001D19FF" w:rsidRPr="009E4B52" w:rsidRDefault="001D19FF" w:rsidP="00335C03"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Align w:val="bottom"/>
          </w:tcPr>
          <w:p w:rsidR="001D19FF" w:rsidRPr="00D718D9" w:rsidRDefault="001D19FF" w:rsidP="00335C03">
            <w:pPr>
              <w:ind w:right="-1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718D9">
              <w:rPr>
                <w:color w:val="000000"/>
                <w:sz w:val="22"/>
                <w:szCs w:val="22"/>
              </w:rPr>
              <w:t>риобретение маркированных конвертов с пластиковым окошком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Апрель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504376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504376">
              <w:rPr>
                <w:color w:val="000000"/>
                <w:sz w:val="22"/>
                <w:szCs w:val="22"/>
              </w:rPr>
              <w:t>22,594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504376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504376">
              <w:rPr>
                <w:color w:val="000000"/>
                <w:sz w:val="22"/>
                <w:szCs w:val="22"/>
              </w:rPr>
              <w:t>22,594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Align w:val="bottom"/>
          </w:tcPr>
          <w:p w:rsidR="001D19FF" w:rsidRPr="00D718D9" w:rsidRDefault="001D19FF" w:rsidP="00335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718D9">
              <w:rPr>
                <w:color w:val="000000"/>
                <w:sz w:val="22"/>
                <w:szCs w:val="22"/>
              </w:rPr>
              <w:t>риобре</w:t>
            </w:r>
            <w:r>
              <w:rPr>
                <w:color w:val="000000"/>
                <w:sz w:val="22"/>
                <w:szCs w:val="22"/>
              </w:rPr>
              <w:t xml:space="preserve">тение  подарков  для вручения </w:t>
            </w:r>
            <w:r w:rsidRPr="00D718D9">
              <w:rPr>
                <w:color w:val="000000"/>
                <w:sz w:val="22"/>
                <w:szCs w:val="22"/>
              </w:rPr>
              <w:t>ветеранам ВОВ ко Дню победы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504376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504376">
              <w:rPr>
                <w:color w:val="000000"/>
                <w:sz w:val="22"/>
                <w:szCs w:val="22"/>
              </w:rPr>
              <w:t>394,400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504376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504376">
              <w:rPr>
                <w:color w:val="000000"/>
                <w:sz w:val="22"/>
                <w:szCs w:val="22"/>
              </w:rPr>
              <w:t>394,400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4.1.3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Прочие мероприятия в области социальной политики, в том числе:</w:t>
            </w:r>
          </w:p>
        </w:tc>
        <w:tc>
          <w:tcPr>
            <w:tcW w:w="1701" w:type="dxa"/>
            <w:vMerge w:val="restart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767</w:t>
            </w:r>
            <w:r w:rsidRPr="00D718D9">
              <w:rPr>
                <w:b/>
                <w:color w:val="000000"/>
                <w:sz w:val="22"/>
                <w:szCs w:val="22"/>
              </w:rPr>
              <w:t>,513</w:t>
            </w:r>
            <w:r w:rsidRPr="009E4B52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767</w:t>
            </w:r>
            <w:r w:rsidRPr="00D718D9">
              <w:rPr>
                <w:b/>
                <w:color w:val="000000"/>
                <w:sz w:val="22"/>
                <w:szCs w:val="22"/>
              </w:rPr>
              <w:t>,513</w:t>
            </w:r>
            <w:r w:rsidRPr="009E4B52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D718D9" w:rsidRDefault="001D19FF" w:rsidP="00335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D718D9">
              <w:rPr>
                <w:color w:val="000000"/>
                <w:sz w:val="22"/>
                <w:szCs w:val="22"/>
              </w:rPr>
              <w:t>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Март 2016г.;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ноябрь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D718D9">
              <w:rPr>
                <w:color w:val="000000"/>
                <w:sz w:val="22"/>
                <w:szCs w:val="22"/>
              </w:rPr>
              <w:t>644,100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D718D9">
              <w:rPr>
                <w:color w:val="000000"/>
                <w:sz w:val="22"/>
                <w:szCs w:val="22"/>
              </w:rPr>
              <w:t>644,100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D718D9" w:rsidRDefault="001D19FF" w:rsidP="00335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D718D9">
              <w:rPr>
                <w:color w:val="000000"/>
                <w:sz w:val="22"/>
                <w:szCs w:val="22"/>
              </w:rPr>
              <w:t>жегодные перечисления Детскому фонду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Август 2016 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D718D9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D718D9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D718D9" w:rsidRDefault="001D19FF" w:rsidP="00335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D718D9">
              <w:rPr>
                <w:color w:val="000000"/>
                <w:sz w:val="22"/>
                <w:szCs w:val="22"/>
              </w:rPr>
              <w:t>жегодный фестиваль художественного творчества инвалидов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D718D9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D718D9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D718D9" w:rsidRDefault="001D19FF" w:rsidP="00335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D718D9">
              <w:rPr>
                <w:color w:val="000000"/>
                <w:sz w:val="22"/>
                <w:szCs w:val="22"/>
              </w:rPr>
              <w:t>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Апрель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D718D9">
              <w:rPr>
                <w:color w:val="000000"/>
                <w:sz w:val="22"/>
                <w:szCs w:val="22"/>
              </w:rPr>
              <w:t>23,413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D718D9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D718D9">
              <w:rPr>
                <w:color w:val="000000"/>
                <w:sz w:val="22"/>
                <w:szCs w:val="22"/>
              </w:rPr>
              <w:t>23,413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Контрольное событие основного мероприятия 4.1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повышение качества проведения социально значимых мероприятий 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4B52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</w:tr>
      <w:tr w:rsidR="001D19FF" w:rsidRPr="00D64875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5.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Подпрограмма 5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«Доступная среда» Программы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478,45</w:t>
            </w:r>
            <w:r w:rsidRPr="009E4B5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537,200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478,45</w:t>
            </w:r>
            <w:r w:rsidRPr="009E4B5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537,200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5.1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Основное мероприятие 5.1</w:t>
            </w:r>
            <w:r w:rsidRPr="009E4B52">
              <w:rPr>
                <w:sz w:val="22"/>
                <w:szCs w:val="22"/>
              </w:rPr>
              <w:t xml:space="preserve"> «Создание условий для беспрепятственного доступа инвалидов и других </w:t>
            </w:r>
            <w:proofErr w:type="spellStart"/>
            <w:r w:rsidRPr="009E4B52">
              <w:rPr>
                <w:sz w:val="22"/>
                <w:szCs w:val="22"/>
              </w:rPr>
              <w:t>маломо</w:t>
            </w:r>
            <w:r>
              <w:rPr>
                <w:sz w:val="22"/>
                <w:szCs w:val="22"/>
              </w:rPr>
              <w:t>-</w:t>
            </w:r>
            <w:r w:rsidRPr="009E4B52">
              <w:rPr>
                <w:sz w:val="22"/>
                <w:szCs w:val="22"/>
              </w:rPr>
              <w:t>бильных</w:t>
            </w:r>
            <w:proofErr w:type="spellEnd"/>
            <w:r w:rsidRPr="009E4B52">
              <w:rPr>
                <w:sz w:val="22"/>
                <w:szCs w:val="22"/>
              </w:rPr>
              <w:t xml:space="preserve"> групп населения Минераловодского городского округа к приоритетным объектам в приоритетных сферах жизнедеятельности»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478,45</w:t>
            </w:r>
            <w:r w:rsidRPr="009E4B5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537,200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478,45</w:t>
            </w:r>
            <w:r w:rsidRPr="009E4B5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537,200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5.1.1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9E4B52">
              <w:rPr>
                <w:color w:val="000000"/>
                <w:sz w:val="22"/>
                <w:szCs w:val="22"/>
              </w:rPr>
              <w:t>Минерало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водского</w:t>
            </w:r>
            <w:proofErr w:type="spellEnd"/>
            <w:proofErr w:type="gramEnd"/>
            <w:r w:rsidRPr="009E4B52">
              <w:rPr>
                <w:color w:val="000000"/>
                <w:sz w:val="22"/>
                <w:szCs w:val="22"/>
              </w:rPr>
              <w:t xml:space="preserve"> городского округа на объектах образования, </w:t>
            </w:r>
          </w:p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Управление образования/ </w:t>
            </w:r>
            <w:proofErr w:type="gramStart"/>
            <w:r w:rsidRPr="009E4B52">
              <w:rPr>
                <w:sz w:val="22"/>
                <w:szCs w:val="22"/>
              </w:rPr>
              <w:t>Безруких</w:t>
            </w:r>
            <w:proofErr w:type="gramEnd"/>
            <w:r w:rsidRPr="009E4B5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161,160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161,160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161,160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161,160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5.1.2.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Минерало</w:t>
            </w:r>
            <w:r>
              <w:rPr>
                <w:sz w:val="22"/>
                <w:szCs w:val="22"/>
              </w:rPr>
              <w:t>-</w:t>
            </w:r>
            <w:r w:rsidRPr="009E4B52">
              <w:rPr>
                <w:sz w:val="22"/>
                <w:szCs w:val="22"/>
              </w:rPr>
              <w:t>водского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городского округа на объектах транспорта,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701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Начальник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управления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хозяйства администрации </w:t>
            </w:r>
            <w:proofErr w:type="spellStart"/>
            <w:r w:rsidRPr="009E4B52">
              <w:rPr>
                <w:sz w:val="22"/>
                <w:szCs w:val="22"/>
              </w:rPr>
              <w:t>Минераловод-ского</w:t>
            </w:r>
            <w:proofErr w:type="spellEnd"/>
            <w:r w:rsidRPr="009E4B52">
              <w:rPr>
                <w:sz w:val="22"/>
                <w:szCs w:val="22"/>
              </w:rPr>
              <w:t xml:space="preserve"> городского округа 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 xml:space="preserve"> Андреев С.Я.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AC5A74" w:rsidRDefault="001D19FF" w:rsidP="00335C03">
            <w:pPr>
              <w:rPr>
                <w:b/>
                <w:sz w:val="22"/>
                <w:szCs w:val="22"/>
              </w:rPr>
            </w:pPr>
            <w:r w:rsidRPr="00AC5A74">
              <w:rPr>
                <w:b/>
                <w:sz w:val="22"/>
                <w:szCs w:val="22"/>
              </w:rPr>
              <w:t>268,543</w:t>
            </w:r>
          </w:p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211,040</w:t>
            </w:r>
            <w:r w:rsidRPr="009E4B52">
              <w:rPr>
                <w:color w:val="000000"/>
                <w:sz w:val="22"/>
                <w:szCs w:val="22"/>
              </w:rPr>
              <w:t xml:space="preserve"> 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AC5A74" w:rsidRDefault="001D19FF" w:rsidP="00335C03">
            <w:pPr>
              <w:rPr>
                <w:b/>
                <w:sz w:val="22"/>
                <w:szCs w:val="22"/>
              </w:rPr>
            </w:pPr>
            <w:r w:rsidRPr="00AC5A74">
              <w:rPr>
                <w:b/>
                <w:sz w:val="22"/>
                <w:szCs w:val="22"/>
              </w:rPr>
              <w:t>268,543</w:t>
            </w:r>
          </w:p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211,040</w:t>
            </w:r>
            <w:r w:rsidRPr="009E4B52">
              <w:rPr>
                <w:color w:val="000000"/>
                <w:sz w:val="22"/>
                <w:szCs w:val="22"/>
              </w:rPr>
              <w:t xml:space="preserve"> 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оборудование пешеходных переходов, расположенных </w:t>
            </w:r>
            <w:r w:rsidRPr="009E4B52">
              <w:rPr>
                <w:spacing w:val="0"/>
                <w:sz w:val="22"/>
                <w:szCs w:val="22"/>
              </w:rPr>
              <w:lastRenderedPageBreak/>
              <w:t>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 w:right="-107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22 Партсъезда/50 лет </w:t>
            </w:r>
            <w:r>
              <w:rPr>
                <w:spacing w:val="0"/>
                <w:sz w:val="22"/>
                <w:szCs w:val="22"/>
              </w:rPr>
              <w:t>О</w:t>
            </w:r>
            <w:r w:rsidRPr="009E4B52">
              <w:rPr>
                <w:spacing w:val="0"/>
                <w:sz w:val="22"/>
                <w:szCs w:val="22"/>
              </w:rPr>
              <w:t xml:space="preserve">ктября, устройством звукового сопровождения пешехода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  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 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оборудование пешеходных переходов, расположенных на перекрёстке </w:t>
            </w:r>
            <w:r>
              <w:rPr>
                <w:spacing w:val="0"/>
                <w:sz w:val="22"/>
                <w:szCs w:val="22"/>
              </w:rPr>
              <w:t>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22 Партсъезда/Ленина, устройством звукового сопровождения пешехода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Школьная/Пушкина, устройством звукового сопровождения пешехода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25,175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19,785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25,175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19,785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 w:right="-107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Железноводская/Аэропорта, устройством звукового сопровождения пешехода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01.09.2016г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proofErr w:type="gramStart"/>
            <w:r w:rsidRPr="009E4B52">
              <w:rPr>
                <w:spacing w:val="0"/>
                <w:sz w:val="22"/>
                <w:szCs w:val="22"/>
              </w:rPr>
              <w:t>Московская</w:t>
            </w:r>
            <w:proofErr w:type="gramEnd"/>
            <w:r w:rsidRPr="009E4B52">
              <w:rPr>
                <w:spacing w:val="0"/>
                <w:sz w:val="22"/>
                <w:szCs w:val="22"/>
              </w:rPr>
              <w:t>/</w:t>
            </w:r>
            <w:proofErr w:type="spellStart"/>
            <w:r w:rsidRPr="009E4B52">
              <w:rPr>
                <w:spacing w:val="0"/>
                <w:sz w:val="22"/>
                <w:szCs w:val="22"/>
              </w:rPr>
              <w:t>з-д</w:t>
            </w:r>
            <w:proofErr w:type="spellEnd"/>
            <w:r w:rsidRPr="009E4B52">
              <w:rPr>
                <w:spacing w:val="0"/>
                <w:sz w:val="22"/>
                <w:szCs w:val="22"/>
              </w:rPr>
              <w:t xml:space="preserve"> «Сувенир», устройством звукового сопровождения пешехода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8,392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 6,595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8,392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6,595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proofErr w:type="gramStart"/>
            <w:r w:rsidRPr="009E4B52">
              <w:rPr>
                <w:spacing w:val="0"/>
                <w:sz w:val="22"/>
                <w:szCs w:val="22"/>
              </w:rPr>
              <w:t>Московская</w:t>
            </w:r>
            <w:proofErr w:type="gramEnd"/>
            <w:r w:rsidRPr="009E4B52">
              <w:rPr>
                <w:spacing w:val="0"/>
                <w:sz w:val="22"/>
                <w:szCs w:val="22"/>
              </w:rPr>
              <w:t xml:space="preserve">/Лицей № 3, устройством звукового сопровождения пешехода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01.09.2016г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8,392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6,595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8,392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6,595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lastRenderedPageBreak/>
              <w:t xml:space="preserve">Московская/школа № 4, устройством звукового сопровождения пешехода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01.09.2016г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8,392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6,595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8,392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6,595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proofErr w:type="gramStart"/>
            <w:r w:rsidRPr="009E4B52">
              <w:rPr>
                <w:spacing w:val="0"/>
                <w:sz w:val="22"/>
                <w:szCs w:val="22"/>
              </w:rPr>
              <w:t>Ставропольская</w:t>
            </w:r>
            <w:proofErr w:type="gramEnd"/>
            <w:r w:rsidRPr="009E4B52">
              <w:rPr>
                <w:spacing w:val="0"/>
                <w:sz w:val="22"/>
                <w:szCs w:val="22"/>
              </w:rPr>
              <w:t xml:space="preserve">/50 лет Октября, устройством звукового сопровождения пешехода 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Красная/К.Цеткин, устройством звукового сопровождения пешехода 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Мостовая/Московская, устройством звукового сопровождения пешехода  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33,568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26,380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2"/>
                <w:szCs w:val="22"/>
              </w:rPr>
              <w:t xml:space="preserve"> улиц</w:t>
            </w:r>
          </w:p>
          <w:p w:rsidR="001D19FF" w:rsidRPr="009E4B52" w:rsidRDefault="001D19FF" w:rsidP="00335C03">
            <w:pPr>
              <w:pStyle w:val="a3"/>
              <w:spacing w:after="0" w:line="240" w:lineRule="auto"/>
              <w:ind w:left="34"/>
              <w:rPr>
                <w:spacing w:val="0"/>
                <w:sz w:val="22"/>
                <w:szCs w:val="22"/>
              </w:rPr>
            </w:pPr>
            <w:r w:rsidRPr="009E4B52">
              <w:rPr>
                <w:spacing w:val="0"/>
                <w:sz w:val="22"/>
                <w:szCs w:val="22"/>
              </w:rPr>
              <w:t xml:space="preserve">Мостовая/пос. </w:t>
            </w:r>
            <w:proofErr w:type="spellStart"/>
            <w:r w:rsidRPr="009E4B52">
              <w:rPr>
                <w:spacing w:val="0"/>
                <w:sz w:val="22"/>
                <w:szCs w:val="22"/>
              </w:rPr>
              <w:t>Левокумка</w:t>
            </w:r>
            <w:proofErr w:type="spellEnd"/>
            <w:r w:rsidRPr="009E4B52">
              <w:rPr>
                <w:spacing w:val="0"/>
                <w:sz w:val="22"/>
                <w:szCs w:val="22"/>
              </w:rPr>
              <w:t xml:space="preserve">, устройством звукового сопровождения пешехода  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16,784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13,190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16,784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13,190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5.1.3</w:t>
            </w:r>
          </w:p>
        </w:tc>
        <w:tc>
          <w:tcPr>
            <w:tcW w:w="2978" w:type="dxa"/>
            <w:gridSpan w:val="2"/>
          </w:tcPr>
          <w:p w:rsidR="001D19FF" w:rsidRDefault="001D19FF" w:rsidP="00335C03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культуры,</w:t>
            </w:r>
          </w:p>
          <w:p w:rsidR="001D19FF" w:rsidRPr="009E4B52" w:rsidRDefault="001D19FF" w:rsidP="00335C03">
            <w:pPr>
              <w:ind w:right="-107"/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701" w:type="dxa"/>
            <w:vMerge w:val="restart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Комитет по культуре/ </w:t>
            </w:r>
            <w:proofErr w:type="spellStart"/>
            <w:r w:rsidRPr="009E4B52">
              <w:rPr>
                <w:sz w:val="22"/>
                <w:szCs w:val="22"/>
              </w:rPr>
              <w:t>Кобалия</w:t>
            </w:r>
            <w:proofErr w:type="spellEnd"/>
            <w:r w:rsidRPr="009E4B52">
              <w:rPr>
                <w:sz w:val="22"/>
                <w:szCs w:val="22"/>
              </w:rPr>
              <w:t xml:space="preserve"> Д.И.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 3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AC5A74" w:rsidRDefault="001D19FF" w:rsidP="00335C03">
            <w:pPr>
              <w:rPr>
                <w:b/>
                <w:sz w:val="22"/>
                <w:szCs w:val="22"/>
              </w:rPr>
            </w:pPr>
            <w:r w:rsidRPr="00AC5A74">
              <w:rPr>
                <w:b/>
                <w:sz w:val="22"/>
                <w:szCs w:val="22"/>
              </w:rPr>
              <w:t>209,907</w:t>
            </w:r>
          </w:p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165,000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AC5A74" w:rsidRDefault="001D19FF" w:rsidP="00335C03">
            <w:pPr>
              <w:rPr>
                <w:b/>
                <w:sz w:val="22"/>
                <w:szCs w:val="22"/>
              </w:rPr>
            </w:pPr>
            <w:r w:rsidRPr="00AC5A74">
              <w:rPr>
                <w:b/>
                <w:sz w:val="22"/>
                <w:szCs w:val="22"/>
              </w:rPr>
              <w:t>209,907</w:t>
            </w:r>
          </w:p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165,000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right="-107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оборудование средствами доступности здания  детской городской библиотеки МБУК </w:t>
            </w:r>
            <w:r w:rsidRPr="009E4B52">
              <w:rPr>
                <w:color w:val="000000"/>
                <w:sz w:val="22"/>
                <w:szCs w:val="22"/>
              </w:rPr>
              <w:lastRenderedPageBreak/>
              <w:t>«Центральная библиотечная система»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121,745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96,515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121,745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96,515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right="-107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48,280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36,907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48,280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36,907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ind w:right="-107"/>
              <w:rPr>
                <w:color w:val="000000"/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оборудование средствами доступности здания МКОУ </w:t>
            </w:r>
            <w:proofErr w:type="gramStart"/>
            <w:r w:rsidRPr="009E4B52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9E4B52">
              <w:rPr>
                <w:color w:val="000000"/>
                <w:sz w:val="22"/>
                <w:szCs w:val="22"/>
              </w:rPr>
              <w:t xml:space="preserve"> «Детская 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E4B52">
              <w:rPr>
                <w:color w:val="000000"/>
                <w:sz w:val="22"/>
                <w:szCs w:val="22"/>
              </w:rPr>
              <w:t>удожественная школа»</w:t>
            </w:r>
          </w:p>
        </w:tc>
        <w:tc>
          <w:tcPr>
            <w:tcW w:w="1701" w:type="dxa"/>
            <w:vMerge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39,882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31,578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39,882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31,578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Контрольное событие основного мероприятия 5.1</w:t>
            </w:r>
          </w:p>
          <w:p w:rsidR="001D19FF" w:rsidRPr="009E4B52" w:rsidRDefault="001D19FF" w:rsidP="00335C0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 xml:space="preserve">увеличение доли </w:t>
            </w:r>
            <w:proofErr w:type="spellStart"/>
            <w:proofErr w:type="gramStart"/>
            <w:r w:rsidRPr="009E4B52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9E4B52"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 w:rsidRPr="009E4B52">
              <w:rPr>
                <w:sz w:val="22"/>
                <w:szCs w:val="22"/>
              </w:rPr>
              <w:t xml:space="preserve"> объектов социальной инфраструкт</w:t>
            </w:r>
            <w:r>
              <w:rPr>
                <w:sz w:val="22"/>
                <w:szCs w:val="22"/>
              </w:rPr>
              <w:t>у</w:t>
            </w:r>
            <w:r w:rsidRPr="009E4B52">
              <w:rPr>
                <w:sz w:val="22"/>
                <w:szCs w:val="22"/>
              </w:rPr>
              <w:t>ры, доступных для инвалидов и других мало</w:t>
            </w:r>
            <w:r>
              <w:rPr>
                <w:sz w:val="22"/>
                <w:szCs w:val="22"/>
              </w:rPr>
              <w:t>-</w:t>
            </w:r>
            <w:r w:rsidRPr="009E4B52">
              <w:rPr>
                <w:sz w:val="22"/>
                <w:szCs w:val="22"/>
              </w:rPr>
              <w:t xml:space="preserve">мобильных групп населения 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4 квартал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6.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Подпрограмма 6</w:t>
            </w:r>
            <w:r w:rsidRPr="009E4B52">
              <w:rPr>
                <w:color w:val="000000"/>
                <w:sz w:val="22"/>
                <w:szCs w:val="22"/>
              </w:rPr>
              <w:t xml:space="preserve">  "Обеспечение реализации программы и </w:t>
            </w:r>
            <w:proofErr w:type="spellStart"/>
            <w:r w:rsidRPr="009E4B52">
              <w:rPr>
                <w:color w:val="000000"/>
                <w:sz w:val="22"/>
                <w:szCs w:val="22"/>
              </w:rPr>
              <w:t>общепрограм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мные</w:t>
            </w:r>
            <w:proofErr w:type="spellEnd"/>
            <w:r w:rsidRPr="009E4B52">
              <w:rPr>
                <w:color w:val="000000"/>
                <w:sz w:val="22"/>
                <w:szCs w:val="22"/>
              </w:rPr>
              <w:t xml:space="preserve"> мероприятия"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25833,400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2131,394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25833,400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2131,394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6.1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Основное мероприятие 6.1</w:t>
            </w:r>
            <w:r w:rsidRPr="009E4B52">
              <w:rPr>
                <w:color w:val="000000"/>
                <w:sz w:val="22"/>
                <w:szCs w:val="22"/>
              </w:rPr>
              <w:t xml:space="preserve"> "Финансовое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tabs>
                <w:tab w:val="left" w:pos="1025"/>
              </w:tabs>
              <w:ind w:left="-109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31.12.2016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25833,400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2131,394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25833,400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2131,394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6.1.1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239,825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239,825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6.1.2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1891,569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1891,569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6.1.3</w:t>
            </w: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Осуществление отдельных государственных </w:t>
            </w:r>
            <w:proofErr w:type="spellStart"/>
            <w:proofErr w:type="gramStart"/>
            <w:r w:rsidRPr="009E4B52">
              <w:rPr>
                <w:color w:val="000000"/>
                <w:sz w:val="22"/>
                <w:szCs w:val="22"/>
              </w:rPr>
              <w:t>полномо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чий</w:t>
            </w:r>
            <w:proofErr w:type="spellEnd"/>
            <w:proofErr w:type="gramEnd"/>
            <w:r w:rsidRPr="009E4B52">
              <w:rPr>
                <w:color w:val="000000"/>
                <w:sz w:val="22"/>
                <w:szCs w:val="22"/>
              </w:rPr>
              <w:t xml:space="preserve"> в области труда и </w:t>
            </w:r>
            <w:r w:rsidRPr="009E4B52">
              <w:rPr>
                <w:color w:val="000000"/>
                <w:sz w:val="22"/>
                <w:szCs w:val="22"/>
              </w:rPr>
              <w:lastRenderedPageBreak/>
              <w:t xml:space="preserve">социальной защиты </w:t>
            </w:r>
            <w:proofErr w:type="spellStart"/>
            <w:r w:rsidRPr="009E4B52">
              <w:rPr>
                <w:color w:val="000000"/>
                <w:sz w:val="22"/>
                <w:szCs w:val="22"/>
              </w:rPr>
              <w:t>отдель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E4B52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9E4B52">
              <w:rPr>
                <w:color w:val="000000"/>
                <w:sz w:val="22"/>
                <w:szCs w:val="22"/>
              </w:rPr>
              <w:t xml:space="preserve"> категорий граждан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lastRenderedPageBreak/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Декабрь 2016г.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25833,400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color w:val="000000"/>
                <w:sz w:val="22"/>
                <w:szCs w:val="22"/>
              </w:rPr>
              <w:t>25833,400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0,000</w:t>
            </w:r>
          </w:p>
        </w:tc>
      </w:tr>
      <w:tr w:rsidR="001D19FF" w:rsidRPr="002E1F17" w:rsidTr="00335C03">
        <w:tc>
          <w:tcPr>
            <w:tcW w:w="709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</w:tcPr>
          <w:p w:rsidR="001D19FF" w:rsidRPr="009E4B52" w:rsidRDefault="001D19FF" w:rsidP="00335C03">
            <w:pPr>
              <w:jc w:val="center"/>
              <w:rPr>
                <w:b/>
                <w:sz w:val="22"/>
                <w:szCs w:val="22"/>
              </w:rPr>
            </w:pPr>
            <w:r w:rsidRPr="009E4B52">
              <w:rPr>
                <w:b/>
                <w:sz w:val="22"/>
                <w:szCs w:val="22"/>
              </w:rPr>
              <w:t>Контрольное событие основного мероприятия 6.1</w:t>
            </w:r>
          </w:p>
          <w:p w:rsidR="001D19FF" w:rsidRPr="009E4B52" w:rsidRDefault="001D19FF" w:rsidP="00335C03">
            <w:pPr>
              <w:ind w:left="17"/>
              <w:jc w:val="center"/>
              <w:rPr>
                <w:sz w:val="22"/>
                <w:szCs w:val="22"/>
              </w:rPr>
            </w:pPr>
            <w:r w:rsidRPr="009E4B52">
              <w:rPr>
                <w:color w:val="000000"/>
                <w:sz w:val="22"/>
                <w:szCs w:val="22"/>
              </w:rPr>
              <w:t xml:space="preserve">100% обеспечение </w:t>
            </w:r>
            <w:r w:rsidRPr="009E4B52">
              <w:rPr>
                <w:sz w:val="22"/>
                <w:szCs w:val="22"/>
              </w:rPr>
              <w:t>деятельности по реализации Программы</w:t>
            </w:r>
          </w:p>
        </w:tc>
        <w:tc>
          <w:tcPr>
            <w:tcW w:w="1701" w:type="dxa"/>
          </w:tcPr>
          <w:p w:rsidR="001D19FF" w:rsidRPr="009E4B52" w:rsidRDefault="001D19FF" w:rsidP="00335C03">
            <w:pPr>
              <w:ind w:left="33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УТСЗН/</w:t>
            </w:r>
          </w:p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Романова Т.Г.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31.12.2016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D19FF" w:rsidRPr="009E4B52" w:rsidRDefault="001D19FF" w:rsidP="00335C03">
            <w:pPr>
              <w:jc w:val="center"/>
              <w:rPr>
                <w:sz w:val="22"/>
                <w:szCs w:val="22"/>
              </w:rPr>
            </w:pPr>
            <w:r w:rsidRPr="009E4B52">
              <w:rPr>
                <w:sz w:val="22"/>
                <w:szCs w:val="22"/>
              </w:rPr>
              <w:t>Х</w:t>
            </w:r>
          </w:p>
        </w:tc>
      </w:tr>
    </w:tbl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19072" w:type="dxa"/>
        <w:tblLayout w:type="fixed"/>
        <w:tblLook w:val="04A0"/>
      </w:tblPr>
      <w:tblGrid>
        <w:gridCol w:w="1526"/>
        <w:gridCol w:w="709"/>
        <w:gridCol w:w="141"/>
        <w:gridCol w:w="44"/>
        <w:gridCol w:w="1418"/>
        <w:gridCol w:w="1090"/>
        <w:gridCol w:w="435"/>
        <w:gridCol w:w="3109"/>
        <w:gridCol w:w="283"/>
        <w:gridCol w:w="1418"/>
        <w:gridCol w:w="1417"/>
        <w:gridCol w:w="876"/>
        <w:gridCol w:w="683"/>
        <w:gridCol w:w="735"/>
        <w:gridCol w:w="683"/>
        <w:gridCol w:w="735"/>
        <w:gridCol w:w="682"/>
        <w:gridCol w:w="1149"/>
        <w:gridCol w:w="142"/>
        <w:gridCol w:w="127"/>
        <w:gridCol w:w="14"/>
        <w:gridCol w:w="1420"/>
        <w:gridCol w:w="236"/>
      </w:tblGrid>
      <w:tr w:rsidR="00335C03" w:rsidRPr="001F219E" w:rsidTr="00335C03">
        <w:trPr>
          <w:gridAfter w:val="4"/>
          <w:wAfter w:w="1797" w:type="dxa"/>
          <w:trHeight w:val="25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УТВЕРЖДЕНА</w:t>
            </w:r>
          </w:p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постановлением администрации</w:t>
            </w:r>
          </w:p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Минераловодского городского округа</w:t>
            </w:r>
          </w:p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от________________2016г. №_______</w:t>
            </w:r>
          </w:p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335C03" w:rsidRPr="001F219E" w:rsidTr="00335C03">
        <w:trPr>
          <w:gridAfter w:val="4"/>
          <w:wAfter w:w="1797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335C03" w:rsidRPr="001F219E" w:rsidTr="00335C03">
        <w:trPr>
          <w:gridAfter w:val="4"/>
          <w:wAfter w:w="1797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</w:tr>
      <w:tr w:rsidR="00335C03" w:rsidRPr="001F219E" w:rsidTr="00335C03">
        <w:trPr>
          <w:trHeight w:val="25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765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6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МГО "Социальная политика",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675092,135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682298,078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683639,518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684676,128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685899,948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687014,678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675092,135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682298,078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683639,518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684676,128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685899,948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687014,678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A832BC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FB5F11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463865,196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468700,826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469814,156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470845,886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471939,526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473098,776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FB5F11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11">
              <w:rPr>
                <w:rFonts w:ascii="Times New Roman" w:eastAsia="Times New Roman" w:hAnsi="Times New Roman" w:cs="Times New Roman"/>
                <w:sz w:val="20"/>
                <w:szCs w:val="20"/>
              </w:rPr>
              <w:t>451352,296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452207,646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19320,880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7060,371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9430,684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9658,794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9663,674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9793,854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9749,334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5895,487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8134,134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8357,634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8357,634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8482,634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8432,634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237,950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247,440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252,620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258,100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847,560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847,560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Default="00335C03" w:rsidP="00335C03">
            <w:pPr>
              <w:tabs>
                <w:tab w:val="left" w:pos="349"/>
              </w:tabs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35C03" w:rsidRPr="00D1403A" w:rsidRDefault="00335C03" w:rsidP="00335C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"Социальная поддержка населения Минераловодского городского округа",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641719,914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647033,994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648147,324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649179,054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650272,694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651431,944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641902,173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647033,994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34F7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F73">
              <w:rPr>
                <w:rFonts w:ascii="Times New Roman" w:eastAsia="Times New Roman" w:hAnsi="Times New Roman" w:cs="Times New Roman"/>
                <w:sz w:val="20"/>
                <w:szCs w:val="20"/>
              </w:rPr>
              <w:t>648147,324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649179,054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4712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3">
              <w:rPr>
                <w:rFonts w:ascii="Times New Roman" w:eastAsia="Times New Roman" w:hAnsi="Times New Roman" w:cs="Times New Roman"/>
                <w:sz w:val="20"/>
                <w:szCs w:val="20"/>
              </w:rPr>
              <w:t>650272,694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5165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Times New Roman" w:hAnsi="Times New Roman" w:cs="Times New Roman"/>
                <w:sz w:val="20"/>
                <w:szCs w:val="20"/>
              </w:rPr>
              <w:t>651431,944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553,346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442867,426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443980,756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445012,486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446106,126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447265,376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425518,896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42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250">
              <w:rPr>
                <w:rFonts w:ascii="Times New Roman" w:eastAsia="Times New Roman" w:hAnsi="Times New Roman" w:cs="Times New Roman"/>
                <w:sz w:val="20"/>
                <w:szCs w:val="20"/>
              </w:rPr>
              <w:t>426374,246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424285,774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428744,504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429717,834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430749,564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433002,454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24285,774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428744,504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429717,834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430749,564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433002,454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332505,106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336963,836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337937,166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338968,896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340062,536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341221,786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8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выплату инвалидам компенсаций страховых премий по договорам обязательного страхования гражданской 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ответсвенности</w:t>
            </w:r>
            <w:proofErr w:type="spell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владельцев транспортных средств,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7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16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8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12034,450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068E5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94A5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C46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12034,450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16493,180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17466,510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8498,240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16222,180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18227,240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17434,140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218289,490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218429,490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217434,140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 xml:space="preserve"> 218289,490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 xml:space="preserve"> 218429,490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105048,240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105903,590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106043,590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05048,240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105903,590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106043,590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7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9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37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3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408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1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2750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меры социальной поддержки населения 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F2C">
              <w:rPr>
                <w:rFonts w:ascii="Times New Roman" w:eastAsia="Times New Roman" w:hAnsi="Times New Roman" w:cs="Times New Roman"/>
                <w:b/>
                <w:color w:val="000000"/>
              </w:rPr>
              <w:t>1667,444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D599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1667,444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2097,760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F2C">
              <w:rPr>
                <w:rFonts w:ascii="Times New Roman" w:eastAsia="Times New Roman" w:hAnsi="Times New Roman" w:cs="Times New Roman"/>
                <w:b/>
                <w:color w:val="000000"/>
              </w:rPr>
              <w:t>1667,444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95F2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D599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1667,444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2857,110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2861,720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2866,600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3A6419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A641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2097,760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1367A" w:rsidRDefault="00335C03" w:rsidP="00335C0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62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6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03ED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768,840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63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материальной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одиноко проживающим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инвалидам и гражданам пожилого возраста, попавшим в трудную жизненную ситуацию,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923B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923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8018B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018B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  </w:t>
            </w:r>
          </w:p>
          <w:p w:rsidR="00335C03" w:rsidRPr="008018B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63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9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B0096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96B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0096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инвалидам боевых действий в Афганистане и семьям погибших ко Дню вывода советских войск из </w:t>
            </w: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Афганистана,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26E6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ликвидаторам аварии на ЧАЭС к годовщине аварии на Чернобыльской АЭС,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5C03" w:rsidRPr="00B26E6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2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54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социально-значимых мероприятий",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333C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3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1374,333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333C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3C4">
              <w:rPr>
                <w:rFonts w:ascii="Times New Roman" w:eastAsia="Times New Roman" w:hAnsi="Times New Roman" w:cs="Times New Roman"/>
                <w:b/>
                <w:color w:val="000000"/>
              </w:rPr>
              <w:t>2554,980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333C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3C4">
              <w:rPr>
                <w:rFonts w:ascii="Times New Roman" w:eastAsia="Times New Roman" w:hAnsi="Times New Roman" w:cs="Times New Roman"/>
                <w:b/>
                <w:color w:val="000000"/>
              </w:rPr>
              <w:t>2778,480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333C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3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2778,480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333C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3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2903,480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333C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3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2853,480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1374,333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2903,480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2853,480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4,333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2554,980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2778,480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2903,480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2853,480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2903,480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2853,480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D008D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2554,980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подарков долгожителям ко Дню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человека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E2EC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576,5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7053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7053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7053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изготовлению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поздра-вительныхоткрыток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 Дню Победы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767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1078,48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1378,48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2285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2285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2285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2285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2285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1378,48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1078,48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1378,48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1378,48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1378,48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1378,48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1378,48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1378,48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888,480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1188,480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1188,480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1188,480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1188,480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37F4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5C4F9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0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приоритетных сферах жизнедеятельности",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37F4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537,200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5C4F9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транспорта,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211,040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211,040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211,040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211,040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211,040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Управлению образования администрации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22 Партсъезда/50 лет Октября,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оборудование пешеходных переходов, расположенных на перекрёстке </w:t>
            </w:r>
            <w:r>
              <w:rPr>
                <w:spacing w:val="0"/>
                <w:sz w:val="20"/>
                <w:szCs w:val="20"/>
              </w:rPr>
              <w:t>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22 Партсъезда/Ленина,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Школьная/Пушкина, устройством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Железноводская/Аэропорта,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proofErr w:type="gramStart"/>
            <w:r w:rsidRPr="0005600E">
              <w:rPr>
                <w:spacing w:val="0"/>
                <w:sz w:val="20"/>
                <w:szCs w:val="20"/>
              </w:rPr>
              <w:t>Московская</w:t>
            </w:r>
            <w:proofErr w:type="gramEnd"/>
            <w:r w:rsidRPr="0005600E">
              <w:rPr>
                <w:spacing w:val="0"/>
                <w:sz w:val="20"/>
                <w:szCs w:val="20"/>
              </w:rPr>
              <w:t>/</w:t>
            </w:r>
            <w:proofErr w:type="spellStart"/>
            <w:r w:rsidRPr="0005600E">
              <w:rPr>
                <w:spacing w:val="0"/>
                <w:sz w:val="20"/>
                <w:szCs w:val="20"/>
              </w:rPr>
              <w:t>з-д</w:t>
            </w:r>
            <w:proofErr w:type="spellEnd"/>
            <w:r w:rsidRPr="0005600E">
              <w:rPr>
                <w:spacing w:val="0"/>
                <w:sz w:val="20"/>
                <w:szCs w:val="20"/>
              </w:rPr>
              <w:t xml:space="preserve"> «Сувенир»,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proofErr w:type="gramStart"/>
            <w:r w:rsidRPr="0005600E">
              <w:rPr>
                <w:spacing w:val="0"/>
                <w:sz w:val="20"/>
                <w:szCs w:val="20"/>
              </w:rPr>
              <w:t>Московская</w:t>
            </w:r>
            <w:proofErr w:type="gramEnd"/>
            <w:r w:rsidRPr="0005600E">
              <w:rPr>
                <w:spacing w:val="0"/>
                <w:sz w:val="20"/>
                <w:szCs w:val="20"/>
              </w:rPr>
              <w:t xml:space="preserve">/Лицей № 3,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Московская/школа № 4,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proofErr w:type="gramStart"/>
            <w:r w:rsidRPr="0005600E">
              <w:rPr>
                <w:spacing w:val="0"/>
                <w:sz w:val="20"/>
                <w:szCs w:val="20"/>
              </w:rPr>
              <w:t>Ставропольская</w:t>
            </w:r>
            <w:proofErr w:type="gramEnd"/>
            <w:r w:rsidRPr="0005600E">
              <w:rPr>
                <w:spacing w:val="0"/>
                <w:sz w:val="20"/>
                <w:szCs w:val="20"/>
              </w:rPr>
              <w:t xml:space="preserve">/50 лет Октября,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Красная/К.Цеткин, устройством звукового сопровождения пешехода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5F6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  <w:tab w:val="left" w:pos="459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Мостовая/Московская,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5F6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  <w:tab w:val="left" w:pos="459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Мостовая/пос. </w:t>
            </w:r>
            <w:proofErr w:type="spellStart"/>
            <w:r w:rsidRPr="0005600E">
              <w:rPr>
                <w:spacing w:val="0"/>
                <w:sz w:val="20"/>
                <w:szCs w:val="20"/>
              </w:rPr>
              <w:t>Левокумка</w:t>
            </w:r>
            <w:proofErr w:type="spellEnd"/>
            <w:r w:rsidRPr="0005600E">
              <w:rPr>
                <w:spacing w:val="0"/>
                <w:sz w:val="20"/>
                <w:szCs w:val="20"/>
              </w:rPr>
              <w:t xml:space="preserve">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3" w:rsidRPr="0005600E" w:rsidRDefault="00335C03" w:rsidP="00335C03">
            <w:pPr>
              <w:pStyle w:val="a3"/>
              <w:tabs>
                <w:tab w:val="left" w:pos="43"/>
                <w:tab w:val="left" w:pos="459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0428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22 Партсъезда/50 лет Октября,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оборудование пешеходных переходов, расположенных на перекрёстке </w:t>
            </w:r>
            <w:r>
              <w:rPr>
                <w:spacing w:val="0"/>
                <w:sz w:val="20"/>
                <w:szCs w:val="20"/>
              </w:rPr>
              <w:t>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22 Партсъезда/Ленина,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Школьная/Пушкина, устройством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Железноводская/Аэропорта,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proofErr w:type="gramStart"/>
            <w:r w:rsidRPr="0005600E">
              <w:rPr>
                <w:spacing w:val="0"/>
                <w:sz w:val="20"/>
                <w:szCs w:val="20"/>
              </w:rPr>
              <w:t>Московская</w:t>
            </w:r>
            <w:proofErr w:type="gramEnd"/>
            <w:r w:rsidRPr="0005600E">
              <w:rPr>
                <w:spacing w:val="0"/>
                <w:sz w:val="20"/>
                <w:szCs w:val="20"/>
              </w:rPr>
              <w:t>/</w:t>
            </w:r>
            <w:proofErr w:type="spellStart"/>
            <w:r w:rsidRPr="0005600E">
              <w:rPr>
                <w:spacing w:val="0"/>
                <w:sz w:val="20"/>
                <w:szCs w:val="20"/>
              </w:rPr>
              <w:t>з-д</w:t>
            </w:r>
            <w:proofErr w:type="spellEnd"/>
            <w:r w:rsidRPr="0005600E">
              <w:rPr>
                <w:spacing w:val="0"/>
                <w:sz w:val="20"/>
                <w:szCs w:val="20"/>
              </w:rPr>
              <w:t xml:space="preserve"> «Сувенир»,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proofErr w:type="gramStart"/>
            <w:r w:rsidRPr="0005600E">
              <w:rPr>
                <w:spacing w:val="0"/>
                <w:sz w:val="20"/>
                <w:szCs w:val="20"/>
              </w:rPr>
              <w:lastRenderedPageBreak/>
              <w:t>Московская</w:t>
            </w:r>
            <w:proofErr w:type="gramEnd"/>
            <w:r w:rsidRPr="0005600E">
              <w:rPr>
                <w:spacing w:val="0"/>
                <w:sz w:val="20"/>
                <w:szCs w:val="20"/>
              </w:rPr>
              <w:t xml:space="preserve">/Лицей № 3,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Московская/школа № 4,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proofErr w:type="gramStart"/>
            <w:r w:rsidRPr="0005600E">
              <w:rPr>
                <w:spacing w:val="0"/>
                <w:sz w:val="20"/>
                <w:szCs w:val="20"/>
              </w:rPr>
              <w:t>Ставропольская</w:t>
            </w:r>
            <w:proofErr w:type="gramEnd"/>
            <w:r w:rsidRPr="0005600E">
              <w:rPr>
                <w:spacing w:val="0"/>
                <w:sz w:val="20"/>
                <w:szCs w:val="20"/>
              </w:rPr>
              <w:t xml:space="preserve">/50 лет Октября,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Красная/К.Цеткин, устройством звукового сопровождения пешехода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  <w:tab w:val="left" w:pos="459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Мостовая/Московская,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05600E" w:rsidRDefault="00335C03" w:rsidP="00335C03">
            <w:pPr>
              <w:pStyle w:val="a3"/>
              <w:tabs>
                <w:tab w:val="left" w:pos="43"/>
                <w:tab w:val="left" w:pos="459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>оборудование пешеходных переходов, расположенных на перекрёстке</w:t>
            </w:r>
            <w:r>
              <w:rPr>
                <w:spacing w:val="0"/>
                <w:sz w:val="20"/>
                <w:szCs w:val="20"/>
              </w:rPr>
              <w:t xml:space="preserve"> улиц</w:t>
            </w:r>
          </w:p>
          <w:p w:rsidR="00335C03" w:rsidRPr="0005600E" w:rsidRDefault="00335C03" w:rsidP="00335C03">
            <w:pPr>
              <w:pStyle w:val="a3"/>
              <w:tabs>
                <w:tab w:val="left" w:pos="43"/>
              </w:tabs>
              <w:spacing w:after="0" w:line="240" w:lineRule="auto"/>
              <w:ind w:left="45"/>
              <w:rPr>
                <w:spacing w:val="0"/>
                <w:sz w:val="20"/>
                <w:szCs w:val="20"/>
              </w:rPr>
            </w:pPr>
            <w:r w:rsidRPr="0005600E">
              <w:rPr>
                <w:spacing w:val="0"/>
                <w:sz w:val="20"/>
                <w:szCs w:val="20"/>
              </w:rPr>
              <w:t xml:space="preserve">Мостовая/пос. </w:t>
            </w:r>
            <w:proofErr w:type="spellStart"/>
            <w:r w:rsidRPr="0005600E">
              <w:rPr>
                <w:spacing w:val="0"/>
                <w:sz w:val="20"/>
                <w:szCs w:val="20"/>
              </w:rPr>
              <w:t>Левокумка</w:t>
            </w:r>
            <w:proofErr w:type="spellEnd"/>
            <w:r w:rsidRPr="0005600E">
              <w:rPr>
                <w:spacing w:val="0"/>
                <w:sz w:val="20"/>
                <w:szCs w:val="20"/>
              </w:rPr>
              <w:t xml:space="preserve">, устройством звукового сопровождения пешехода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8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34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35C03" w:rsidRPr="00582B8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35C03" w:rsidRPr="00582B8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35C03" w:rsidRPr="00582B8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335C03" w:rsidRPr="00582B8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582B8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582B8B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E15DA7" w:rsidRDefault="00335C03" w:rsidP="00335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E15DA7" w:rsidRDefault="00335C03" w:rsidP="00335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E15DA7" w:rsidRDefault="00335C03" w:rsidP="00335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82B8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E15DA7" w:rsidRDefault="00335C03" w:rsidP="00335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E15DA7" w:rsidRDefault="00335C03" w:rsidP="00335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E15DA7" w:rsidRDefault="00335C03" w:rsidP="00335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4157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455B5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E455B5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E455B5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2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9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труда и социальной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защиты отдельных категорий граждан,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5C03" w:rsidRPr="00E15DA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335C03" w:rsidRDefault="00335C03" w:rsidP="00335C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5C03" w:rsidRDefault="00335C03" w:rsidP="00335C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5C03" w:rsidRDefault="00335C03" w:rsidP="00335C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5C03" w:rsidRDefault="00335C03" w:rsidP="00335C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19FF" w:rsidRDefault="001D19FF" w:rsidP="001D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FF" w:rsidRDefault="001D19FF" w:rsidP="001D19FF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  <w:sectPr w:rsidR="001D19FF" w:rsidSect="00335C03">
          <w:headerReference w:type="default" r:id="rId6"/>
          <w:pgSz w:w="16838" w:h="11906" w:orient="landscape"/>
          <w:pgMar w:top="1135" w:right="395" w:bottom="850" w:left="1134" w:header="708" w:footer="708" w:gutter="0"/>
          <w:cols w:space="708"/>
          <w:docGrid w:linePitch="360"/>
        </w:sectPr>
      </w:pPr>
    </w:p>
    <w:p w:rsidR="001D19FF" w:rsidRPr="00B15C12" w:rsidRDefault="001D19FF" w:rsidP="001D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EC" w:rsidRDefault="00AE04EC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E04EC" w:rsidSect="00C0007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03" w:rsidRDefault="00335C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72069"/>
    <w:multiLevelType w:val="hybridMultilevel"/>
    <w:tmpl w:val="30A4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B5F6E"/>
    <w:multiLevelType w:val="hybridMultilevel"/>
    <w:tmpl w:val="936C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70B1A"/>
    <w:multiLevelType w:val="hybridMultilevel"/>
    <w:tmpl w:val="F18C06B2"/>
    <w:lvl w:ilvl="0" w:tplc="1AB8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526F7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7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7AC1"/>
    <w:multiLevelType w:val="hybridMultilevel"/>
    <w:tmpl w:val="1D9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A304A"/>
    <w:multiLevelType w:val="hybridMultilevel"/>
    <w:tmpl w:val="96F0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632C1"/>
    <w:multiLevelType w:val="hybridMultilevel"/>
    <w:tmpl w:val="013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C7274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6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4E7C3F4A"/>
    <w:multiLevelType w:val="hybridMultilevel"/>
    <w:tmpl w:val="CA745F9A"/>
    <w:lvl w:ilvl="0" w:tplc="01A8D2A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50656923"/>
    <w:multiLevelType w:val="hybridMultilevel"/>
    <w:tmpl w:val="83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0"/>
  </w:num>
  <w:num w:numId="5">
    <w:abstractNumId w:val="23"/>
  </w:num>
  <w:num w:numId="6">
    <w:abstractNumId w:val="7"/>
  </w:num>
  <w:num w:numId="7">
    <w:abstractNumId w:val="12"/>
  </w:num>
  <w:num w:numId="8">
    <w:abstractNumId w:val="8"/>
  </w:num>
  <w:num w:numId="9">
    <w:abstractNumId w:val="21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  <w:num w:numId="14">
    <w:abstractNumId w:val="17"/>
  </w:num>
  <w:num w:numId="15">
    <w:abstractNumId w:val="18"/>
  </w:num>
  <w:num w:numId="16">
    <w:abstractNumId w:val="10"/>
  </w:num>
  <w:num w:numId="17">
    <w:abstractNumId w:val="3"/>
  </w:num>
  <w:num w:numId="18">
    <w:abstractNumId w:val="13"/>
  </w:num>
  <w:num w:numId="19">
    <w:abstractNumId w:val="0"/>
  </w:num>
  <w:num w:numId="20">
    <w:abstractNumId w:val="22"/>
  </w:num>
  <w:num w:numId="21">
    <w:abstractNumId w:val="14"/>
  </w:num>
  <w:num w:numId="22">
    <w:abstractNumId w:val="15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303"/>
    <w:rsid w:val="00004F86"/>
    <w:rsid w:val="0001630E"/>
    <w:rsid w:val="00024FF2"/>
    <w:rsid w:val="00026C24"/>
    <w:rsid w:val="00031680"/>
    <w:rsid w:val="00034745"/>
    <w:rsid w:val="00046275"/>
    <w:rsid w:val="000468F2"/>
    <w:rsid w:val="00057DE6"/>
    <w:rsid w:val="0007216B"/>
    <w:rsid w:val="00080CB3"/>
    <w:rsid w:val="00084213"/>
    <w:rsid w:val="000926BC"/>
    <w:rsid w:val="00097856"/>
    <w:rsid w:val="000A47C1"/>
    <w:rsid w:val="000B1FAC"/>
    <w:rsid w:val="000B395E"/>
    <w:rsid w:val="000B4210"/>
    <w:rsid w:val="000B461F"/>
    <w:rsid w:val="000B67D2"/>
    <w:rsid w:val="000C0303"/>
    <w:rsid w:val="000C3A8D"/>
    <w:rsid w:val="000D3AE0"/>
    <w:rsid w:val="000D79FC"/>
    <w:rsid w:val="000E6091"/>
    <w:rsid w:val="000F2DA5"/>
    <w:rsid w:val="000F365D"/>
    <w:rsid w:val="000F5E42"/>
    <w:rsid w:val="001007B0"/>
    <w:rsid w:val="00104053"/>
    <w:rsid w:val="001104C0"/>
    <w:rsid w:val="0012036D"/>
    <w:rsid w:val="00125895"/>
    <w:rsid w:val="0012700C"/>
    <w:rsid w:val="00127061"/>
    <w:rsid w:val="0013583C"/>
    <w:rsid w:val="00137747"/>
    <w:rsid w:val="001430F9"/>
    <w:rsid w:val="00153944"/>
    <w:rsid w:val="0016156C"/>
    <w:rsid w:val="00161862"/>
    <w:rsid w:val="00171739"/>
    <w:rsid w:val="00175F9F"/>
    <w:rsid w:val="00185EB5"/>
    <w:rsid w:val="001925F2"/>
    <w:rsid w:val="001974F5"/>
    <w:rsid w:val="001A07B3"/>
    <w:rsid w:val="001A28F0"/>
    <w:rsid w:val="001A56B7"/>
    <w:rsid w:val="001A625A"/>
    <w:rsid w:val="001B3F15"/>
    <w:rsid w:val="001B6A92"/>
    <w:rsid w:val="001D0076"/>
    <w:rsid w:val="001D19FF"/>
    <w:rsid w:val="001D20DC"/>
    <w:rsid w:val="001D3E30"/>
    <w:rsid w:val="001D7E3A"/>
    <w:rsid w:val="001E7AA0"/>
    <w:rsid w:val="001F219E"/>
    <w:rsid w:val="001F5ECE"/>
    <w:rsid w:val="001F7D79"/>
    <w:rsid w:val="00203818"/>
    <w:rsid w:val="002072F5"/>
    <w:rsid w:val="0021363D"/>
    <w:rsid w:val="00215FA2"/>
    <w:rsid w:val="00230E6D"/>
    <w:rsid w:val="00233222"/>
    <w:rsid w:val="00236BB1"/>
    <w:rsid w:val="00250F6A"/>
    <w:rsid w:val="0025154A"/>
    <w:rsid w:val="00252305"/>
    <w:rsid w:val="00253DE7"/>
    <w:rsid w:val="002608F9"/>
    <w:rsid w:val="00261234"/>
    <w:rsid w:val="002655E6"/>
    <w:rsid w:val="00280316"/>
    <w:rsid w:val="00282475"/>
    <w:rsid w:val="002932C0"/>
    <w:rsid w:val="00297D8E"/>
    <w:rsid w:val="002D1DE4"/>
    <w:rsid w:val="002D4722"/>
    <w:rsid w:val="002D72C1"/>
    <w:rsid w:val="002E0974"/>
    <w:rsid w:val="002E55CB"/>
    <w:rsid w:val="002F6F67"/>
    <w:rsid w:val="003001D4"/>
    <w:rsid w:val="00320331"/>
    <w:rsid w:val="003256F1"/>
    <w:rsid w:val="003275E3"/>
    <w:rsid w:val="003328B9"/>
    <w:rsid w:val="00332ADA"/>
    <w:rsid w:val="00335C03"/>
    <w:rsid w:val="00337BC3"/>
    <w:rsid w:val="00347D02"/>
    <w:rsid w:val="00360791"/>
    <w:rsid w:val="00371EFC"/>
    <w:rsid w:val="00395391"/>
    <w:rsid w:val="003A05D9"/>
    <w:rsid w:val="003C075B"/>
    <w:rsid w:val="003E0728"/>
    <w:rsid w:val="003E4B7E"/>
    <w:rsid w:val="003E5F7C"/>
    <w:rsid w:val="003E61F3"/>
    <w:rsid w:val="003F49A0"/>
    <w:rsid w:val="003F5DA7"/>
    <w:rsid w:val="003F7E92"/>
    <w:rsid w:val="00411399"/>
    <w:rsid w:val="00437A6A"/>
    <w:rsid w:val="00452B92"/>
    <w:rsid w:val="00472B39"/>
    <w:rsid w:val="00476EFB"/>
    <w:rsid w:val="0049016F"/>
    <w:rsid w:val="004A6305"/>
    <w:rsid w:val="004A7B29"/>
    <w:rsid w:val="004B2733"/>
    <w:rsid w:val="004C13A6"/>
    <w:rsid w:val="004C4C9A"/>
    <w:rsid w:val="004C7676"/>
    <w:rsid w:val="004C7FE4"/>
    <w:rsid w:val="004D683C"/>
    <w:rsid w:val="004E23F2"/>
    <w:rsid w:val="004E5350"/>
    <w:rsid w:val="004E5EF7"/>
    <w:rsid w:val="004E7BE2"/>
    <w:rsid w:val="005039B1"/>
    <w:rsid w:val="0051446A"/>
    <w:rsid w:val="00515B14"/>
    <w:rsid w:val="00522BE1"/>
    <w:rsid w:val="00536DC0"/>
    <w:rsid w:val="005424EA"/>
    <w:rsid w:val="0054705C"/>
    <w:rsid w:val="00554E16"/>
    <w:rsid w:val="00557C32"/>
    <w:rsid w:val="00562CC3"/>
    <w:rsid w:val="00562FF7"/>
    <w:rsid w:val="00572B3A"/>
    <w:rsid w:val="00573183"/>
    <w:rsid w:val="005757CF"/>
    <w:rsid w:val="00576F8C"/>
    <w:rsid w:val="0057752A"/>
    <w:rsid w:val="005808B7"/>
    <w:rsid w:val="00585AE3"/>
    <w:rsid w:val="00586563"/>
    <w:rsid w:val="00586771"/>
    <w:rsid w:val="005933CE"/>
    <w:rsid w:val="00596979"/>
    <w:rsid w:val="005C4F95"/>
    <w:rsid w:val="005C60B9"/>
    <w:rsid w:val="005D067A"/>
    <w:rsid w:val="005D360A"/>
    <w:rsid w:val="005D4B8E"/>
    <w:rsid w:val="005E04E8"/>
    <w:rsid w:val="005E453A"/>
    <w:rsid w:val="005F0499"/>
    <w:rsid w:val="005F110F"/>
    <w:rsid w:val="005F27BB"/>
    <w:rsid w:val="005F61B6"/>
    <w:rsid w:val="00602C5D"/>
    <w:rsid w:val="00610E38"/>
    <w:rsid w:val="0061430D"/>
    <w:rsid w:val="00620DAB"/>
    <w:rsid w:val="00642425"/>
    <w:rsid w:val="006455B2"/>
    <w:rsid w:val="0064735D"/>
    <w:rsid w:val="00656B38"/>
    <w:rsid w:val="00657DE4"/>
    <w:rsid w:val="006604ED"/>
    <w:rsid w:val="006759B1"/>
    <w:rsid w:val="0068057C"/>
    <w:rsid w:val="00685D6B"/>
    <w:rsid w:val="006B0717"/>
    <w:rsid w:val="006C253D"/>
    <w:rsid w:val="006C3B1B"/>
    <w:rsid w:val="006C6AB6"/>
    <w:rsid w:val="006E27C1"/>
    <w:rsid w:val="006F10F6"/>
    <w:rsid w:val="00703971"/>
    <w:rsid w:val="00717DA7"/>
    <w:rsid w:val="007260AA"/>
    <w:rsid w:val="00732607"/>
    <w:rsid w:val="0073380E"/>
    <w:rsid w:val="00734484"/>
    <w:rsid w:val="00735F55"/>
    <w:rsid w:val="0074418E"/>
    <w:rsid w:val="00751338"/>
    <w:rsid w:val="007528D5"/>
    <w:rsid w:val="0075770E"/>
    <w:rsid w:val="00771F94"/>
    <w:rsid w:val="007748DF"/>
    <w:rsid w:val="00775EA2"/>
    <w:rsid w:val="00790A99"/>
    <w:rsid w:val="00795281"/>
    <w:rsid w:val="007A05A5"/>
    <w:rsid w:val="007B05C4"/>
    <w:rsid w:val="007C3FB5"/>
    <w:rsid w:val="007D34AD"/>
    <w:rsid w:val="007D5215"/>
    <w:rsid w:val="007E754F"/>
    <w:rsid w:val="007F4DA8"/>
    <w:rsid w:val="007F577F"/>
    <w:rsid w:val="00801D54"/>
    <w:rsid w:val="00802B91"/>
    <w:rsid w:val="00804467"/>
    <w:rsid w:val="008139B6"/>
    <w:rsid w:val="00827EA6"/>
    <w:rsid w:val="00831137"/>
    <w:rsid w:val="008327F3"/>
    <w:rsid w:val="00837917"/>
    <w:rsid w:val="00843733"/>
    <w:rsid w:val="00845AB5"/>
    <w:rsid w:val="00846200"/>
    <w:rsid w:val="00853473"/>
    <w:rsid w:val="00855727"/>
    <w:rsid w:val="00876471"/>
    <w:rsid w:val="00877474"/>
    <w:rsid w:val="00894A54"/>
    <w:rsid w:val="00896D4F"/>
    <w:rsid w:val="008A0437"/>
    <w:rsid w:val="008A296A"/>
    <w:rsid w:val="008A3BE5"/>
    <w:rsid w:val="008C4B27"/>
    <w:rsid w:val="008F4115"/>
    <w:rsid w:val="009002F8"/>
    <w:rsid w:val="00901605"/>
    <w:rsid w:val="0090742F"/>
    <w:rsid w:val="0091444E"/>
    <w:rsid w:val="00940021"/>
    <w:rsid w:val="0095061B"/>
    <w:rsid w:val="009541CE"/>
    <w:rsid w:val="009615A3"/>
    <w:rsid w:val="00962AA3"/>
    <w:rsid w:val="00964F56"/>
    <w:rsid w:val="009721DB"/>
    <w:rsid w:val="009724AF"/>
    <w:rsid w:val="00973790"/>
    <w:rsid w:val="009950E5"/>
    <w:rsid w:val="00997A53"/>
    <w:rsid w:val="009A30FC"/>
    <w:rsid w:val="009A3947"/>
    <w:rsid w:val="009A7EF3"/>
    <w:rsid w:val="009B5732"/>
    <w:rsid w:val="009C508A"/>
    <w:rsid w:val="009D3B20"/>
    <w:rsid w:val="009D55E0"/>
    <w:rsid w:val="009E6C38"/>
    <w:rsid w:val="009F06FF"/>
    <w:rsid w:val="009F5CBA"/>
    <w:rsid w:val="00A020A9"/>
    <w:rsid w:val="00A0695D"/>
    <w:rsid w:val="00A075DB"/>
    <w:rsid w:val="00A13428"/>
    <w:rsid w:val="00A1427F"/>
    <w:rsid w:val="00A23026"/>
    <w:rsid w:val="00A35A3E"/>
    <w:rsid w:val="00A45910"/>
    <w:rsid w:val="00A57397"/>
    <w:rsid w:val="00A66165"/>
    <w:rsid w:val="00A77771"/>
    <w:rsid w:val="00A814AF"/>
    <w:rsid w:val="00A86479"/>
    <w:rsid w:val="00AA1FE2"/>
    <w:rsid w:val="00AB02A4"/>
    <w:rsid w:val="00AB0FF8"/>
    <w:rsid w:val="00AB76F5"/>
    <w:rsid w:val="00AC3B48"/>
    <w:rsid w:val="00AD2FCD"/>
    <w:rsid w:val="00AD51BD"/>
    <w:rsid w:val="00AD5828"/>
    <w:rsid w:val="00AE04EC"/>
    <w:rsid w:val="00AF0E6D"/>
    <w:rsid w:val="00AF40F2"/>
    <w:rsid w:val="00AF627D"/>
    <w:rsid w:val="00B01B6D"/>
    <w:rsid w:val="00B02367"/>
    <w:rsid w:val="00B10053"/>
    <w:rsid w:val="00B15C12"/>
    <w:rsid w:val="00B1709C"/>
    <w:rsid w:val="00B1710F"/>
    <w:rsid w:val="00B22142"/>
    <w:rsid w:val="00B2739A"/>
    <w:rsid w:val="00B3115B"/>
    <w:rsid w:val="00B328AE"/>
    <w:rsid w:val="00B4622A"/>
    <w:rsid w:val="00B531B4"/>
    <w:rsid w:val="00B57C16"/>
    <w:rsid w:val="00B62975"/>
    <w:rsid w:val="00B64552"/>
    <w:rsid w:val="00B6500B"/>
    <w:rsid w:val="00B86C33"/>
    <w:rsid w:val="00B96465"/>
    <w:rsid w:val="00BA0792"/>
    <w:rsid w:val="00BA141C"/>
    <w:rsid w:val="00BD06B2"/>
    <w:rsid w:val="00BF47A7"/>
    <w:rsid w:val="00BF5B67"/>
    <w:rsid w:val="00C0007A"/>
    <w:rsid w:val="00C04C52"/>
    <w:rsid w:val="00C11643"/>
    <w:rsid w:val="00C17C5F"/>
    <w:rsid w:val="00C23D4F"/>
    <w:rsid w:val="00C406C8"/>
    <w:rsid w:val="00C5375C"/>
    <w:rsid w:val="00C622AB"/>
    <w:rsid w:val="00C63283"/>
    <w:rsid w:val="00C647BD"/>
    <w:rsid w:val="00C701EA"/>
    <w:rsid w:val="00C71C3D"/>
    <w:rsid w:val="00C742E1"/>
    <w:rsid w:val="00C947DF"/>
    <w:rsid w:val="00C94B0B"/>
    <w:rsid w:val="00C9581F"/>
    <w:rsid w:val="00C97897"/>
    <w:rsid w:val="00C97CC6"/>
    <w:rsid w:val="00CA22C8"/>
    <w:rsid w:val="00CA36B0"/>
    <w:rsid w:val="00CA6A8F"/>
    <w:rsid w:val="00CB35C6"/>
    <w:rsid w:val="00CB6DE0"/>
    <w:rsid w:val="00CF1049"/>
    <w:rsid w:val="00CF3222"/>
    <w:rsid w:val="00CF4A78"/>
    <w:rsid w:val="00D022CD"/>
    <w:rsid w:val="00D03D84"/>
    <w:rsid w:val="00D21FC2"/>
    <w:rsid w:val="00D226CC"/>
    <w:rsid w:val="00D23B4C"/>
    <w:rsid w:val="00D24D1E"/>
    <w:rsid w:val="00D33618"/>
    <w:rsid w:val="00D41986"/>
    <w:rsid w:val="00D44C05"/>
    <w:rsid w:val="00D5068A"/>
    <w:rsid w:val="00D518FB"/>
    <w:rsid w:val="00D71779"/>
    <w:rsid w:val="00D765BB"/>
    <w:rsid w:val="00D82BA6"/>
    <w:rsid w:val="00D84C5C"/>
    <w:rsid w:val="00D9199E"/>
    <w:rsid w:val="00D928AA"/>
    <w:rsid w:val="00D937D8"/>
    <w:rsid w:val="00D95B96"/>
    <w:rsid w:val="00DA097B"/>
    <w:rsid w:val="00DA5461"/>
    <w:rsid w:val="00DA6351"/>
    <w:rsid w:val="00DB0B58"/>
    <w:rsid w:val="00DD4DCF"/>
    <w:rsid w:val="00DD5D68"/>
    <w:rsid w:val="00DE55CE"/>
    <w:rsid w:val="00DE6680"/>
    <w:rsid w:val="00E01654"/>
    <w:rsid w:val="00E0516E"/>
    <w:rsid w:val="00E10EBA"/>
    <w:rsid w:val="00E1233A"/>
    <w:rsid w:val="00E238C6"/>
    <w:rsid w:val="00E254C5"/>
    <w:rsid w:val="00E2550A"/>
    <w:rsid w:val="00E25E3A"/>
    <w:rsid w:val="00E40307"/>
    <w:rsid w:val="00E47D6C"/>
    <w:rsid w:val="00E513FF"/>
    <w:rsid w:val="00E61F37"/>
    <w:rsid w:val="00E64432"/>
    <w:rsid w:val="00E64491"/>
    <w:rsid w:val="00E7220D"/>
    <w:rsid w:val="00E7239E"/>
    <w:rsid w:val="00E82C01"/>
    <w:rsid w:val="00E95016"/>
    <w:rsid w:val="00EA1E6A"/>
    <w:rsid w:val="00EA4A1D"/>
    <w:rsid w:val="00EB51F7"/>
    <w:rsid w:val="00EC2A81"/>
    <w:rsid w:val="00ED550F"/>
    <w:rsid w:val="00EE2A0C"/>
    <w:rsid w:val="00EE57CC"/>
    <w:rsid w:val="00F01845"/>
    <w:rsid w:val="00F14987"/>
    <w:rsid w:val="00F234CF"/>
    <w:rsid w:val="00F327D2"/>
    <w:rsid w:val="00F45348"/>
    <w:rsid w:val="00F51711"/>
    <w:rsid w:val="00F55F68"/>
    <w:rsid w:val="00F563A5"/>
    <w:rsid w:val="00F60118"/>
    <w:rsid w:val="00F66B5A"/>
    <w:rsid w:val="00F800F4"/>
    <w:rsid w:val="00F916E6"/>
    <w:rsid w:val="00FC3643"/>
    <w:rsid w:val="00FD2AA6"/>
    <w:rsid w:val="00FD5731"/>
    <w:rsid w:val="00FD5A39"/>
    <w:rsid w:val="00FE24A9"/>
    <w:rsid w:val="00FE72C9"/>
    <w:rsid w:val="00FF08BC"/>
    <w:rsid w:val="00FF5A63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B88B-9EF5-4630-8B14-F838A568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96</Pages>
  <Words>21850</Words>
  <Characters>124545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137</cp:revision>
  <cp:lastPrinted>2016-07-29T12:29:00Z</cp:lastPrinted>
  <dcterms:created xsi:type="dcterms:W3CDTF">2016-07-22T08:35:00Z</dcterms:created>
  <dcterms:modified xsi:type="dcterms:W3CDTF">2016-07-29T12:34:00Z</dcterms:modified>
</cp:coreProperties>
</file>