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Pr="000C0303" w:rsidRDefault="000D6128" w:rsidP="000D61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Минераловодского городско</w:t>
      </w:r>
      <w:r w:rsidR="00B81A78">
        <w:rPr>
          <w:rFonts w:ascii="Times New Roman" w:hAnsi="Times New Roman" w:cs="Times New Roman"/>
          <w:sz w:val="28"/>
          <w:szCs w:val="28"/>
        </w:rPr>
        <w:t>го округа от 22.12.2015г. № 202»</w:t>
      </w:r>
    </w:p>
    <w:p w:rsidR="000D6128" w:rsidRPr="00AE1B19" w:rsidRDefault="000D6128" w:rsidP="000D61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0D6128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 от 22.12.2015г.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B81A78">
        <w:rPr>
          <w:rFonts w:ascii="Times New Roman" w:hAnsi="Times New Roman" w:cs="Times New Roman"/>
          <w:sz w:val="28"/>
          <w:szCs w:val="28"/>
        </w:rPr>
        <w:t xml:space="preserve">в сроки реализации программы,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обеспечения программы на 201</w:t>
      </w:r>
      <w:r w:rsidR="00B81A78">
        <w:rPr>
          <w:rFonts w:ascii="Times New Roman" w:hAnsi="Times New Roman" w:cs="Times New Roman"/>
          <w:sz w:val="28"/>
          <w:szCs w:val="28"/>
        </w:rPr>
        <w:t>6</w:t>
      </w:r>
      <w:r w:rsidR="003C6BEC">
        <w:rPr>
          <w:rFonts w:ascii="Times New Roman" w:hAnsi="Times New Roman" w:cs="Times New Roman"/>
          <w:sz w:val="28"/>
          <w:szCs w:val="28"/>
        </w:rPr>
        <w:t>-20</w:t>
      </w:r>
      <w:r w:rsidR="00B81A78">
        <w:rPr>
          <w:rFonts w:ascii="Times New Roman" w:hAnsi="Times New Roman" w:cs="Times New Roman"/>
          <w:sz w:val="28"/>
          <w:szCs w:val="28"/>
        </w:rPr>
        <w:t>21</w:t>
      </w:r>
      <w:r w:rsidR="003C6BEC">
        <w:rPr>
          <w:rFonts w:ascii="Times New Roman" w:hAnsi="Times New Roman" w:cs="Times New Roman"/>
          <w:sz w:val="28"/>
          <w:szCs w:val="28"/>
        </w:rPr>
        <w:t xml:space="preserve"> годы, отражённые в паспорте программы,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и в таблиц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1</w:t>
      </w:r>
      <w:r w:rsidR="00C56465">
        <w:rPr>
          <w:rFonts w:ascii="Times New Roman" w:hAnsi="Times New Roman" w:cs="Times New Roman"/>
          <w:sz w:val="28"/>
          <w:szCs w:val="28"/>
        </w:rPr>
        <w:t>,2,3,</w:t>
      </w:r>
      <w:r w:rsidR="00B81A78">
        <w:rPr>
          <w:rFonts w:ascii="Times New Roman" w:hAnsi="Times New Roman" w:cs="Times New Roman"/>
          <w:sz w:val="28"/>
          <w:szCs w:val="28"/>
        </w:rPr>
        <w:t>5</w:t>
      </w:r>
      <w:r w:rsidR="00A16423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81A7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12.07.2016г. № 286-п «О распределении субсидий в 2016 году, выделяемых </w:t>
      </w:r>
      <w:r w:rsidR="00B81A78" w:rsidRPr="009721DB">
        <w:rPr>
          <w:rFonts w:ascii="Times New Roman" w:hAnsi="Times New Roman" w:cs="Times New Roman"/>
          <w:sz w:val="28"/>
          <w:szCs w:val="28"/>
        </w:rPr>
        <w:t>из бюджета Ставропольского края бюджетам муниципальных районов и городских округов Ставропольского края на софинансирование расходов на реализацию</w:t>
      </w:r>
      <w:proofErr w:type="gramEnd"/>
      <w:r w:rsidR="00B81A78" w:rsidRPr="00972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A78" w:rsidRPr="009721DB">
        <w:rPr>
          <w:rFonts w:ascii="Times New Roman" w:hAnsi="Times New Roman" w:cs="Times New Roman"/>
          <w:sz w:val="28"/>
          <w:szCs w:val="28"/>
        </w:rPr>
        <w:t>мероприятий по обеспечению доступности для инвалидов и других маломобильных групп населения Ставропольского края приоритетных объектов социальной, транспортной, инженерной инфраструктур, находящихся в собственности муниципальных образований Ставропольского края</w:t>
      </w:r>
      <w:r w:rsidR="00B81A78">
        <w:rPr>
          <w:rFonts w:ascii="Times New Roman" w:hAnsi="Times New Roman" w:cs="Times New Roman"/>
          <w:sz w:val="28"/>
          <w:szCs w:val="28"/>
        </w:rPr>
        <w:t>, в рамках реализации подпрограммы «Доступная среда» государственной программы Ставропольского края «Социальная поддержка граждан», решением Совета депутатов Минераловодского городского округа Ставропольского края от 08.07.2016г. № 276 «О внесении изменений в решение Совета депутатов Минераловодского городского</w:t>
      </w:r>
      <w:proofErr w:type="gramEnd"/>
      <w:r w:rsidR="00B81A7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25 декабря 2015 года № 126 «О бюджете Минераловодского городского округа Ставропольского края на 2016 год», постановлением администрации Минераловодского городск</w:t>
      </w:r>
      <w:r w:rsidR="00AE1B19">
        <w:rPr>
          <w:rFonts w:ascii="Times New Roman" w:hAnsi="Times New Roman" w:cs="Times New Roman"/>
          <w:sz w:val="28"/>
          <w:szCs w:val="28"/>
        </w:rPr>
        <w:t xml:space="preserve">ого округа от 24.11.2015г. № 16 </w:t>
      </w:r>
      <w:r w:rsidR="00AE1B19" w:rsidRPr="000C0303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</w:t>
      </w:r>
      <w:r w:rsidR="00AE1B19">
        <w:rPr>
          <w:rFonts w:ascii="Times New Roman" w:hAnsi="Times New Roman" w:cs="Times New Roman"/>
          <w:sz w:val="28"/>
          <w:szCs w:val="28"/>
        </w:rPr>
        <w:t xml:space="preserve"> и оценки </w:t>
      </w:r>
      <w:proofErr w:type="gramStart"/>
      <w:r w:rsidR="00AE1B19" w:rsidRPr="000C0303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Минераловодского городского округа Ставропольского края</w:t>
      </w:r>
      <w:proofErr w:type="gramEnd"/>
      <w:r w:rsidR="00AE1B19" w:rsidRPr="000C0303">
        <w:rPr>
          <w:rFonts w:ascii="Times New Roman" w:hAnsi="Times New Roman" w:cs="Times New Roman"/>
          <w:sz w:val="28"/>
          <w:szCs w:val="28"/>
        </w:rPr>
        <w:t>»</w:t>
      </w:r>
      <w:r w:rsidR="00AE1B19">
        <w:rPr>
          <w:rFonts w:ascii="Times New Roman" w:hAnsi="Times New Roman" w:cs="Times New Roman"/>
          <w:sz w:val="28"/>
          <w:szCs w:val="28"/>
        </w:rPr>
        <w:t>.</w:t>
      </w:r>
    </w:p>
    <w:p w:rsidR="00A16423" w:rsidRPr="000D6128" w:rsidRDefault="000D6128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 w:rsidR="0019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незащищенные категории граждан Минераловодского городского округа</w:t>
      </w:r>
      <w:r w:rsidR="000F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6423" w:rsidRDefault="00AE1B19" w:rsidP="00A1642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содержит предложения по расширению мер социальной поддержки населения и увеличению объёмов финансового обеспечения  </w:t>
      </w:r>
      <w:r w:rsidR="00A16423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</w:t>
      </w:r>
      <w:proofErr w:type="gramStart"/>
      <w:r w:rsidR="00A1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6128" w:rsidRPr="000D6128" w:rsidRDefault="00A16423" w:rsidP="00A164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28" w:rsidRPr="000D6128" w:rsidRDefault="000D6128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Начальник Управления труда </w:t>
      </w:r>
    </w:p>
    <w:p w:rsidR="00A16423" w:rsidRPr="00BC1D06" w:rsidRDefault="000D6128" w:rsidP="00AE1B19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и социальной защиты населения                                                      Т.Г. Романова</w:t>
      </w:r>
    </w:p>
    <w:sectPr w:rsidR="00A16423" w:rsidRPr="00BC1D06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D6128"/>
    <w:rsid w:val="000F3D00"/>
    <w:rsid w:val="0019684F"/>
    <w:rsid w:val="003C6BEC"/>
    <w:rsid w:val="004671EB"/>
    <w:rsid w:val="006D2710"/>
    <w:rsid w:val="00706175"/>
    <w:rsid w:val="007F3176"/>
    <w:rsid w:val="009710C6"/>
    <w:rsid w:val="00A16423"/>
    <w:rsid w:val="00AE1B19"/>
    <w:rsid w:val="00B81A78"/>
    <w:rsid w:val="00C56465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Soc_1</cp:lastModifiedBy>
  <cp:revision>6</cp:revision>
  <cp:lastPrinted>2016-07-29T12:15:00Z</cp:lastPrinted>
  <dcterms:created xsi:type="dcterms:W3CDTF">2016-03-31T14:29:00Z</dcterms:created>
  <dcterms:modified xsi:type="dcterms:W3CDTF">2016-07-29T12:27:00Z</dcterms:modified>
</cp:coreProperties>
</file>