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AE" w:rsidRDefault="00F02AAE" w:rsidP="004A3A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D2334" w:rsidRDefault="00CD2334" w:rsidP="00CD23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02AAE" w:rsidRPr="00F02AAE" w:rsidRDefault="00CD2334" w:rsidP="00F02AAE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Единого открытого конкурса на право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получения свидетельства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перевозок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</w:t>
      </w:r>
      <w:r w:rsidR="00F02AA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Ставропольского края</w:t>
      </w:r>
    </w:p>
    <w:tbl>
      <w:tblPr>
        <w:tblStyle w:val="a4"/>
        <w:tblW w:w="10632" w:type="dxa"/>
        <w:tblInd w:w="-1026" w:type="dxa"/>
        <w:tblLook w:val="04A0"/>
      </w:tblPr>
      <w:tblGrid>
        <w:gridCol w:w="636"/>
        <w:gridCol w:w="4150"/>
        <w:gridCol w:w="176"/>
        <w:gridCol w:w="5670"/>
      </w:tblGrid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 w:rsidP="00CD23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г.Минеральные Воды, пр.Карла Маркса, 54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г.Минеральные Воды, пр.Карла Маркса, 54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economyka@yandex.ru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6-57-16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5-85-33</w:t>
            </w:r>
          </w:p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 w:rsidP="00CD23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Право на получение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осуществлении перевозок </w:t>
            </w:r>
            <w:r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  <w:lang w:eastAsia="en-US"/>
              </w:rPr>
              <w:t>по маршрутам регулярных перевозок на территории Минераловодского городского округа:</w:t>
            </w:r>
          </w:p>
          <w:p w:rsidR="00CD2334" w:rsidRDefault="00CD23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ЛОТ 1: маршруты № 103, 112, 113, 113а, 114, 101, 121, 121а, 102, 102а, 111, 116, 104, 106, 108, 105, 110, 232;</w:t>
            </w:r>
          </w:p>
          <w:p w:rsidR="00CD2334" w:rsidRDefault="00CD23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ЛОТ 2: маршруты № 1, 2, 3, 4, 5, 6, 14, 17, 8, 11;</w:t>
            </w:r>
          </w:p>
          <w:p w:rsidR="00CD2334" w:rsidRDefault="00CD23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ЛОТ 3: маршруты № 1а, 2а, 3а, 4а, 5а, 6а, 14а, 17а, 16.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34" w:rsidRDefault="00CD233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размещения извещения о проведении открытого конкурса и конкурсной документации до дня, предшествующего дню вскрытия конвертов с заявками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г.Минеральные Воды, ул.Почтовая, 24, кабинет № 6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на официальном сайте </w:t>
            </w:r>
          </w:p>
          <w:p w:rsidR="00CD2334" w:rsidRDefault="00C8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D2334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D233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D2334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min</w:t>
              </w:r>
              <w:r w:rsidR="00CD233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D2334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vodi</w:t>
              </w:r>
              <w:r w:rsidR="00CD233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D2334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D2334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проведении открытого конкурса и конкурсной документации до дня, предшествующего дню вскрытия конвертов с заявками, организатор открытого конкурса выдает юридическим лицам, индивидуальным </w:t>
            </w:r>
            <w:r w:rsidR="00CD2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 и уполномоченным участникам договора простого товарищества на основании их письменных заявлений, извещение о проведении конкурса и (или) конкурсную документацию (в форме электронного документа).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открытом конкурсе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355029, Ставропольский край, г.Минеральные Воды, пр.Карла Маркса, 54, кабинет № 40</w:t>
            </w:r>
          </w:p>
        </w:tc>
      </w:tr>
      <w:tr w:rsidR="00CD2334" w:rsidTr="005F7C0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конкурсе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5F7C01" w:rsidP="005F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 г. в 15 ч. 00 мин.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ДОПУСКЕ К ВИЗУАЛЬНОМУ ОСМОТРУ ТРАНСПОРТНЫХ СРЕДСТВ</w:t>
            </w:r>
          </w:p>
        </w:tc>
      </w:tr>
      <w:tr w:rsidR="00CD2334" w:rsidTr="005F7C0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принятия решения о допуске к осмотру транспортных средств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5F7C01" w:rsidP="005F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 г.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ТРАНСПОРТНЫХ СРЕДСТВ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осмотра транспортных средств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5F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 г. и 17.07.2017 г.</w:t>
            </w:r>
          </w:p>
          <w:p w:rsidR="005F7C01" w:rsidRDefault="005F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ч. 00 до 10 ч. 00 мин.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осмотра транспортных средств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г.Минеральные Воды, пр.22 Партсъезда, 133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конкурсе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г.Минеральные Воды, пр.Карла Маркса,54, кабинет № 40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5F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г.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г.Минеральные Воды, пр.Карла Маркса, 54, кабинет № 40</w:t>
            </w:r>
          </w:p>
        </w:tc>
      </w:tr>
      <w:tr w:rsidR="00CD2334" w:rsidTr="00CD23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4" w:rsidRDefault="00CD23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CD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34" w:rsidRDefault="005F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 г.</w:t>
            </w:r>
          </w:p>
        </w:tc>
      </w:tr>
    </w:tbl>
    <w:p w:rsidR="009E51A1" w:rsidRDefault="001D2663"/>
    <w:sectPr w:rsidR="009E51A1" w:rsidSect="00F02AA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63" w:rsidRDefault="001D2663" w:rsidP="007C01D4">
      <w:pPr>
        <w:spacing w:after="0" w:line="240" w:lineRule="auto"/>
      </w:pPr>
      <w:r>
        <w:separator/>
      </w:r>
    </w:p>
  </w:endnote>
  <w:endnote w:type="continuationSeparator" w:id="0">
    <w:p w:rsidR="001D2663" w:rsidRDefault="001D2663" w:rsidP="007C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63" w:rsidRDefault="001D2663" w:rsidP="007C01D4">
      <w:pPr>
        <w:spacing w:after="0" w:line="240" w:lineRule="auto"/>
      </w:pPr>
      <w:r>
        <w:separator/>
      </w:r>
    </w:p>
  </w:footnote>
  <w:footnote w:type="continuationSeparator" w:id="0">
    <w:p w:rsidR="001D2663" w:rsidRDefault="001D2663" w:rsidP="007C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776145"/>
      <w:docPartObj>
        <w:docPartGallery w:val="Page Numbers (Top of Page)"/>
        <w:docPartUnique/>
      </w:docPartObj>
    </w:sdtPr>
    <w:sdtContent>
      <w:p w:rsidR="00D85733" w:rsidRDefault="00C84ECE">
        <w:pPr>
          <w:pStyle w:val="a8"/>
          <w:jc w:val="right"/>
        </w:pPr>
        <w:r>
          <w:fldChar w:fldCharType="begin"/>
        </w:r>
        <w:r w:rsidR="00C1536D">
          <w:instrText>PAGE   \* MERGEFORMAT</w:instrText>
        </w:r>
        <w:r>
          <w:fldChar w:fldCharType="separate"/>
        </w:r>
        <w:r w:rsidR="004A3A94">
          <w:rPr>
            <w:noProof/>
          </w:rPr>
          <w:t>2</w:t>
        </w:r>
        <w:r>
          <w:fldChar w:fldCharType="end"/>
        </w:r>
      </w:p>
    </w:sdtContent>
  </w:sdt>
  <w:p w:rsidR="00D85733" w:rsidRDefault="001D26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33" w:rsidRDefault="001D2663">
    <w:pPr>
      <w:pStyle w:val="a8"/>
      <w:jc w:val="right"/>
    </w:pPr>
  </w:p>
  <w:p w:rsidR="00D85733" w:rsidRDefault="001D26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66"/>
    <w:rsid w:val="00002503"/>
    <w:rsid w:val="000A6873"/>
    <w:rsid w:val="000C37CD"/>
    <w:rsid w:val="001939C4"/>
    <w:rsid w:val="001B29C9"/>
    <w:rsid w:val="001D2663"/>
    <w:rsid w:val="001F5316"/>
    <w:rsid w:val="00254854"/>
    <w:rsid w:val="00416527"/>
    <w:rsid w:val="004A3A94"/>
    <w:rsid w:val="004A6199"/>
    <w:rsid w:val="00555E91"/>
    <w:rsid w:val="005A4366"/>
    <w:rsid w:val="005F7C01"/>
    <w:rsid w:val="00655EAB"/>
    <w:rsid w:val="006D56C3"/>
    <w:rsid w:val="00715407"/>
    <w:rsid w:val="00765E17"/>
    <w:rsid w:val="007C01D4"/>
    <w:rsid w:val="0084450C"/>
    <w:rsid w:val="00854875"/>
    <w:rsid w:val="008A4CC5"/>
    <w:rsid w:val="008D697A"/>
    <w:rsid w:val="00904BC0"/>
    <w:rsid w:val="009C1F61"/>
    <w:rsid w:val="00A715C0"/>
    <w:rsid w:val="00AE4749"/>
    <w:rsid w:val="00AF07D6"/>
    <w:rsid w:val="00C1536D"/>
    <w:rsid w:val="00C84ECE"/>
    <w:rsid w:val="00CC3CEC"/>
    <w:rsid w:val="00CD2334"/>
    <w:rsid w:val="00D47AAF"/>
    <w:rsid w:val="00DD3C2F"/>
    <w:rsid w:val="00E04BC9"/>
    <w:rsid w:val="00EA7D6A"/>
    <w:rsid w:val="00EE6435"/>
    <w:rsid w:val="00EF34A6"/>
    <w:rsid w:val="00F02AAE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66"/>
    <w:pPr>
      <w:ind w:left="720"/>
      <w:contextualSpacing/>
    </w:pPr>
  </w:style>
  <w:style w:type="table" w:styleId="a4">
    <w:name w:val="Table Grid"/>
    <w:basedOn w:val="a1"/>
    <w:uiPriority w:val="59"/>
    <w:rsid w:val="005A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A43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A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A43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A4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A43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A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D233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F0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2017-06-06T06:48:00Z</cp:lastPrinted>
  <dcterms:created xsi:type="dcterms:W3CDTF">2017-05-31T09:13:00Z</dcterms:created>
  <dcterms:modified xsi:type="dcterms:W3CDTF">2017-06-07T08:34:00Z</dcterms:modified>
</cp:coreProperties>
</file>