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</w:t>
      </w:r>
      <w:proofErr w:type="gramStart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>Ставропольского края</w:t>
      </w:r>
      <w:proofErr w:type="gramEnd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Pr="00C65648">
        <w:rPr>
          <w:b w:val="0"/>
          <w:sz w:val="26"/>
          <w:szCs w:val="26"/>
        </w:rPr>
        <w:t xml:space="preserve">  </w:t>
      </w:r>
      <w:r w:rsidR="00B10304">
        <w:rPr>
          <w:b w:val="0"/>
          <w:sz w:val="26"/>
          <w:szCs w:val="26"/>
        </w:rPr>
        <w:t>2</w:t>
      </w:r>
      <w:r w:rsidR="001B39E7">
        <w:rPr>
          <w:b w:val="0"/>
          <w:sz w:val="26"/>
          <w:szCs w:val="26"/>
        </w:rPr>
        <w:t>8</w:t>
      </w:r>
      <w:r w:rsidR="00467356" w:rsidRPr="00467356">
        <w:rPr>
          <w:b w:val="0"/>
          <w:sz w:val="26"/>
          <w:szCs w:val="26"/>
        </w:rPr>
        <w:t xml:space="preserve"> </w:t>
      </w:r>
      <w:r w:rsidR="00467356">
        <w:rPr>
          <w:b w:val="0"/>
          <w:sz w:val="26"/>
          <w:szCs w:val="26"/>
        </w:rPr>
        <w:t>марта</w:t>
      </w:r>
      <w:r w:rsidRPr="00C65648">
        <w:rPr>
          <w:b w:val="0"/>
          <w:sz w:val="26"/>
          <w:szCs w:val="26"/>
        </w:rPr>
        <w:t xml:space="preserve"> 201</w:t>
      </w:r>
      <w:r w:rsidR="00467356">
        <w:rPr>
          <w:b w:val="0"/>
          <w:sz w:val="26"/>
          <w:szCs w:val="26"/>
        </w:rPr>
        <w:t>9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BF7FB0" w:rsidRDefault="008131A4" w:rsidP="000A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F7FB0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Постановление администрации Минераловодского городского округа от 28.03.2016 № 601 «Об утверждении Порядка финансирования и норм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края» </w:t>
            </w:r>
            <w:r w:rsidR="00B10304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 w:rsidR="00966B5D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  <w:r w:rsidR="00B10304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л. в 1 экз.</w:t>
            </w:r>
          </w:p>
          <w:p w:rsidR="000A6280" w:rsidRPr="000A6280" w:rsidRDefault="000A6280" w:rsidP="000A628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 </w:t>
            </w:r>
            <w:r w:rsidR="008131A4" w:rsidRPr="008131A4">
              <w:rPr>
                <w:lang w:eastAsia="en-US"/>
              </w:rPr>
              <w:t>28.03.2016</w:t>
            </w:r>
            <w:r w:rsidR="008131A4">
              <w:rPr>
                <w:u w:val="single"/>
                <w:lang w:eastAsia="en-US"/>
              </w:rPr>
              <w:t xml:space="preserve">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0A6280" w:rsidRPr="00BF7FB0" w:rsidRDefault="00BF7FB0" w:rsidP="00BF7FB0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F7FB0">
              <w:rPr>
                <w:rFonts w:ascii="Times New Roman" w:hAnsi="Times New Roman" w:cs="Times New Roman"/>
                <w:sz w:val="26"/>
                <w:szCs w:val="26"/>
              </w:rPr>
              <w:t>остановлением утверждается Порядок финансирования и нормы расходов на проведение мероприятий подпрограммы «Развитие субъектов малого и среднего предпринимательства» муниципальной программы Минераловодского городского округа «Развитие экономики» за счет средств бюджета Минераловодского городского округа Ставропольского края».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8131A4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D56C21">
              <w:rPr>
                <w:sz w:val="26"/>
                <w:szCs w:val="26"/>
              </w:rPr>
              <w:t xml:space="preserve">Управление экономического развития администрации Минераловодского городского округа </w:t>
            </w:r>
            <w:r w:rsidR="000A6280" w:rsidRPr="00D56C21">
              <w:rPr>
                <w:sz w:val="26"/>
                <w:szCs w:val="26"/>
              </w:rPr>
              <w:t>Ставропольского края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8131A4">
              <w:rPr>
                <w:sz w:val="26"/>
                <w:szCs w:val="26"/>
              </w:rPr>
              <w:t>9 марта 2019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</w:t>
            </w:r>
            <w:r w:rsidR="00B10304">
              <w:rPr>
                <w:sz w:val="26"/>
                <w:szCs w:val="26"/>
              </w:rPr>
              <w:t>2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</w:t>
            </w:r>
            <w:r w:rsidR="008131A4">
              <w:rPr>
                <w:sz w:val="26"/>
                <w:szCs w:val="26"/>
              </w:rPr>
              <w:t xml:space="preserve">апреля </w:t>
            </w:r>
            <w:r w:rsidR="000A6280" w:rsidRPr="000A6280">
              <w:rPr>
                <w:sz w:val="26"/>
                <w:szCs w:val="26"/>
              </w:rPr>
              <w:t>201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proofErr w:type="gramStart"/>
            <w:r w:rsidR="008131A4">
              <w:rPr>
                <w:sz w:val="26"/>
                <w:szCs w:val="26"/>
              </w:rPr>
              <w:t>Почтовая</w:t>
            </w:r>
            <w:proofErr w:type="gramEnd"/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каб.№7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9E196B" w:rsidRPr="009E196B">
                <w:rPr>
                  <w:rStyle w:val="a7"/>
                  <w:color w:val="auto"/>
                  <w:sz w:val="26"/>
                  <w:szCs w:val="26"/>
                  <w:u w:val="none"/>
                </w:rPr>
                <w:t>investmmr@yandex.ru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80"/>
    <w:rsid w:val="000A6280"/>
    <w:rsid w:val="001B39E7"/>
    <w:rsid w:val="00462904"/>
    <w:rsid w:val="00467356"/>
    <w:rsid w:val="005F79CB"/>
    <w:rsid w:val="00755A3A"/>
    <w:rsid w:val="007B2966"/>
    <w:rsid w:val="008131A4"/>
    <w:rsid w:val="008C7CC9"/>
    <w:rsid w:val="00966B5D"/>
    <w:rsid w:val="009E196B"/>
    <w:rsid w:val="00A62EE8"/>
    <w:rsid w:val="00B10304"/>
    <w:rsid w:val="00BA5D3C"/>
    <w:rsid w:val="00BB4FA2"/>
    <w:rsid w:val="00BF7FB0"/>
    <w:rsid w:val="00C112E2"/>
    <w:rsid w:val="00C21F39"/>
    <w:rsid w:val="00C65648"/>
    <w:rsid w:val="00C742E9"/>
    <w:rsid w:val="00D56C21"/>
    <w:rsid w:val="00E73BE8"/>
    <w:rsid w:val="00F14E23"/>
    <w:rsid w:val="00F96A4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Econ</cp:lastModifiedBy>
  <cp:revision>18</cp:revision>
  <cp:lastPrinted>2017-02-13T13:38:00Z</cp:lastPrinted>
  <dcterms:created xsi:type="dcterms:W3CDTF">2019-02-04T09:05:00Z</dcterms:created>
  <dcterms:modified xsi:type="dcterms:W3CDTF">2019-03-26T08:10:00Z</dcterms:modified>
</cp:coreProperties>
</file>