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96" w:rsidRPr="00FB3396" w:rsidRDefault="00FB3396" w:rsidP="00FB33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проект</w:t>
      </w:r>
    </w:p>
    <w:p w:rsidR="00FB3396" w:rsidRPr="00FB3396" w:rsidRDefault="00FB3396" w:rsidP="00FB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B33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АДМИНИСТРАЦИЯ МИНЕРАЛОВОДСКОГО</w:t>
      </w:r>
    </w:p>
    <w:p w:rsidR="00FB3396" w:rsidRPr="00FB3396" w:rsidRDefault="00FB3396" w:rsidP="00FB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B33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ГОРОДСКОГО ОКРУГА СТАВРОПОЛЬСКОГО КРАЯ</w:t>
      </w:r>
    </w:p>
    <w:p w:rsidR="00FB3396" w:rsidRPr="00FB3396" w:rsidRDefault="00FB3396" w:rsidP="00FB339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FB3396" w:rsidRPr="00FB3396" w:rsidRDefault="00FB3396" w:rsidP="00FB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B33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ПОСТАНОВЛЕНИЕ</w:t>
      </w:r>
    </w:p>
    <w:p w:rsidR="00FB3396" w:rsidRPr="00FB3396" w:rsidRDefault="00FB3396" w:rsidP="00FB3396">
      <w:pPr>
        <w:tabs>
          <w:tab w:val="left" w:pos="540"/>
        </w:tabs>
        <w:spacing w:after="16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B3396" w:rsidRPr="00FB3396" w:rsidRDefault="00FB3396" w:rsidP="00FB339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</w:t>
      </w:r>
      <w:r w:rsidRPr="00FB33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г. Минеральные Воды                                    № </w:t>
      </w:r>
    </w:p>
    <w:p w:rsidR="002A6663" w:rsidRPr="00E27225" w:rsidRDefault="002A6663" w:rsidP="0002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A6663" w:rsidRPr="00E27225" w:rsidRDefault="002A6663" w:rsidP="0002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/>
        </w:rPr>
      </w:pP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 утверждении положения </w:t>
      </w:r>
      <w:r w:rsidRPr="00E27225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Минераловодского городского округа Ставропольского края и отмене некоторых постановлений администрации Минераловодского городского округа Ставропольского края</w:t>
      </w:r>
    </w:p>
    <w:p w:rsidR="002A6663" w:rsidRPr="00E27225" w:rsidRDefault="002A6663" w:rsidP="000240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A6663" w:rsidRPr="00FB3396" w:rsidRDefault="00FB3396" w:rsidP="00FB339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исполнение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Федеральным законом от 6 октября 2003 г. № 131 «Об общих принципах организации местного самоуправления в Российской Федерации», Уставом Минераловодского городского округа Ставропольского края, администрация Минераловодского городского округа</w:t>
      </w:r>
    </w:p>
    <w:p w:rsidR="002A6663" w:rsidRPr="00E27225" w:rsidRDefault="002A6663" w:rsidP="000240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/>
        </w:rPr>
      </w:pPr>
    </w:p>
    <w:p w:rsidR="002A6663" w:rsidRPr="00E27225" w:rsidRDefault="002A6663" w:rsidP="000240B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/>
        </w:rPr>
      </w:pPr>
      <w:r w:rsidRPr="00E27225"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/>
        </w:rPr>
        <w:t>ПОСТАНОВЛЯЕТ:</w:t>
      </w:r>
    </w:p>
    <w:p w:rsidR="002A6663" w:rsidRPr="00E27225" w:rsidRDefault="002A6663" w:rsidP="000240B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B3396" w:rsidRPr="00FB3396" w:rsidRDefault="00FB3396" w:rsidP="00FB3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Утвердить прилагаемое Положение о</w:t>
      </w:r>
      <w:r w:rsidRPr="00FB339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Минераловодского городского округа Ставропольского края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B3396" w:rsidRPr="00FB3396" w:rsidRDefault="00FB3396" w:rsidP="00FB3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B3396" w:rsidRPr="00FB3396" w:rsidRDefault="00FB3396" w:rsidP="00FB3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Признать утратившим силу следующие постановления администрации Минераловодского городского округа Ставропольского края:</w:t>
      </w:r>
    </w:p>
    <w:p w:rsidR="00FB3396" w:rsidRPr="00FB3396" w:rsidRDefault="00FB3396" w:rsidP="00FB3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2.1. от 22.12.2016 № 3542 «Об утверждении Требований к осуществлению регулярных перевозок пассажиров по нерегулируемым тарифам по муниципальным маршрутам на территории Минераловодского городского округа».</w:t>
      </w:r>
    </w:p>
    <w:p w:rsidR="00FB3396" w:rsidRPr="00FB3396" w:rsidRDefault="00FB3396" w:rsidP="00FB3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2.2. от 07.03.2017 № 515 «Об утверждении реестра маршрутов регулярных перевозок на территории Минераловодского городского округа».</w:t>
      </w:r>
    </w:p>
    <w:p w:rsidR="00FB3396" w:rsidRPr="00FB3396" w:rsidRDefault="00FB3396" w:rsidP="00FB3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2.3. от 17.03.2017 № 617 «О внесении изменений в Положение о проведении открытого конкурса на право получения свидетельства об 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осуществлении перевозок по маршрутам регулярных перевозок на территории Минераловодского городского округа Ставропольского края, утвержденное постановлением администрации Минераловодского городского округа Ставропольского края от 21.11.2016 № 3137».</w:t>
      </w:r>
    </w:p>
    <w:p w:rsidR="00FB3396" w:rsidRPr="00FB3396" w:rsidRDefault="00FB3396" w:rsidP="00FB3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от 04.09.2017 № 2356 «Об утверждении 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на территории Минераловодского городского округа Ставропольского края».</w:t>
      </w:r>
    </w:p>
    <w:p w:rsidR="00FB3396" w:rsidRPr="00FB3396" w:rsidRDefault="00FB3396" w:rsidP="00FB3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от 04.09.2017 № 2357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Минераловодского городского округа на период с 15.09.2017 по 15.09.2022г.г.».</w:t>
      </w:r>
    </w:p>
    <w:p w:rsidR="00FB3396" w:rsidRPr="00FB3396" w:rsidRDefault="00FB3396" w:rsidP="00FB3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от 18.05.2018 № 1153 «О реестре маршрутов регулярных перевозок пассажиров на территории Минераловодского городского округа Ставропольского края».</w:t>
      </w:r>
    </w:p>
    <w:p w:rsidR="00FB3396" w:rsidRPr="00FB3396" w:rsidRDefault="00FB3396" w:rsidP="00FB3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от 23.08.2018 № 2038 «О внесении изменений в Порядок ведения реестра маршрутов регулярных перевозок пассажиров на территории Минераловодского городского округа, утвержденный постановлением администрации Минераловодского городского округа Ставропольского края от 18.05.2018 № 1153».</w:t>
      </w:r>
    </w:p>
    <w:p w:rsidR="002A6663" w:rsidRPr="00E27225" w:rsidRDefault="002A6663" w:rsidP="000240B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A6663" w:rsidRPr="00E27225" w:rsidRDefault="002A6663" w:rsidP="000240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 Контроль за выполнением настоящего постановления возложить на заместителя главы администрации Минераловодского городского округа Янакова Д.О.</w:t>
      </w:r>
    </w:p>
    <w:p w:rsidR="002A6663" w:rsidRPr="00E27225" w:rsidRDefault="002A6663" w:rsidP="000240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A6663" w:rsidRPr="00E27225" w:rsidRDefault="002A6663" w:rsidP="000240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Настоящее постановление вступает в силу со дня его подписания и подлежит размещению на официальном сайте администрации Минераловодского городского округа.</w:t>
      </w:r>
    </w:p>
    <w:p w:rsidR="002A6663" w:rsidRPr="00E27225" w:rsidRDefault="002A6663" w:rsidP="000240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A6663" w:rsidRDefault="002A6663" w:rsidP="000240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B3396" w:rsidRPr="00E27225" w:rsidRDefault="00FB3396" w:rsidP="000240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A6663" w:rsidRPr="00E27225" w:rsidRDefault="002A6663" w:rsidP="000240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Глава Минераловодского </w:t>
      </w:r>
    </w:p>
    <w:p w:rsidR="002A6663" w:rsidRPr="00E27225" w:rsidRDefault="002A6663" w:rsidP="000240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2A6663" w:rsidRPr="00E27225">
          <w:pgSz w:w="11906" w:h="16838"/>
          <w:pgMar w:top="1134" w:right="851" w:bottom="1134" w:left="1985" w:header="340" w:footer="0" w:gutter="0"/>
          <w:cols w:space="720"/>
        </w:sectPr>
      </w:pP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городского округа                                                                          С. Ю. Перцев</w:t>
      </w:r>
    </w:p>
    <w:p w:rsidR="00BF1D22" w:rsidRPr="00E27225" w:rsidRDefault="00BF1D22" w:rsidP="000240B4">
      <w:pPr>
        <w:keepNext/>
        <w:keepLines/>
        <w:suppressLineNumbers/>
        <w:suppressAutoHyphens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272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УТВЕРЖДЕНО</w:t>
      </w:r>
    </w:p>
    <w:p w:rsidR="00BF1D22" w:rsidRPr="00E27225" w:rsidRDefault="00BF1D22" w:rsidP="000240B4">
      <w:pPr>
        <w:keepNext/>
        <w:keepLines/>
        <w:suppressLineNumbers/>
        <w:suppressAutoHyphens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272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постановлением администрации Минераловодского городского округа</w:t>
      </w:r>
    </w:p>
    <w:p w:rsidR="00BF1D22" w:rsidRPr="00E27225" w:rsidRDefault="00BF1D22" w:rsidP="000240B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                 </w:t>
      </w:r>
      <w:r w:rsidR="002A6663"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</w:t>
      </w:r>
    </w:p>
    <w:p w:rsidR="00BF1D22" w:rsidRPr="00E27225" w:rsidRDefault="00BF1D22" w:rsidP="00024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1D22" w:rsidRPr="00E27225" w:rsidRDefault="00BF1D22" w:rsidP="00024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1D22" w:rsidRPr="00E27225" w:rsidRDefault="00BF1D22" w:rsidP="00024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404" w:rsidRPr="00E27225" w:rsidRDefault="008A3CD8" w:rsidP="00024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A67404" w:rsidRPr="00E27225" w:rsidRDefault="00BF1D22" w:rsidP="00024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Минераловодского городского округа Ставропольского края</w:t>
      </w:r>
    </w:p>
    <w:p w:rsidR="00A67404" w:rsidRPr="00E27225" w:rsidRDefault="00A67404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404" w:rsidRPr="00E27225" w:rsidRDefault="008A3CD8" w:rsidP="00024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A470E0" w:rsidRPr="00E27225">
        <w:rPr>
          <w:rFonts w:ascii="Times New Roman" w:eastAsia="Times New Roman" w:hAnsi="Times New Roman" w:cs="Times New Roman"/>
          <w:bCs/>
          <w:sz w:val="28"/>
          <w:szCs w:val="28"/>
        </w:rPr>
        <w:t>ЛАВА</w:t>
      </w:r>
      <w:r w:rsidRPr="00E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ОБЩИЕ ПОЛОЖЕНИЯ</w:t>
      </w:r>
    </w:p>
    <w:p w:rsidR="00A67404" w:rsidRPr="00E27225" w:rsidRDefault="00A67404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404" w:rsidRPr="00E27225" w:rsidRDefault="008A3CD8" w:rsidP="0002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Статья 1. Предмет регулирования и цели настоящего Положения</w:t>
      </w:r>
    </w:p>
    <w:p w:rsidR="00A67404" w:rsidRPr="00E27225" w:rsidRDefault="00A67404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D22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1. Настоящее Положение регулирует отношения, связанные:</w:t>
      </w:r>
    </w:p>
    <w:p w:rsidR="00BF1D22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1) с </w:t>
      </w:r>
      <w:r w:rsidR="00981BE0" w:rsidRPr="00E27225">
        <w:rPr>
          <w:rFonts w:ascii="Times New Roman" w:eastAsia="Times New Roman" w:hAnsi="Times New Roman" w:cs="Times New Roman"/>
          <w:sz w:val="28"/>
          <w:szCs w:val="28"/>
        </w:rPr>
        <w:t xml:space="preserve">проведением общественного обсуждения проектов постановлений администрации Минераловодского городского округа </w:t>
      </w:r>
      <w:r w:rsidR="00BF1D22"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="00981BE0" w:rsidRPr="00E2722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 w:rsidR="00981BE0" w:rsidRPr="00E272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, изменени</w:t>
      </w:r>
      <w:r w:rsidR="00981BE0" w:rsidRPr="00E27225">
        <w:rPr>
          <w:rFonts w:ascii="Times New Roman" w:eastAsia="Times New Roman" w:hAnsi="Times New Roman" w:cs="Times New Roman"/>
          <w:sz w:val="28"/>
          <w:szCs w:val="28"/>
        </w:rPr>
        <w:t>и пути следования и</w:t>
      </w:r>
      <w:r w:rsidR="00BF1D22" w:rsidRPr="00E27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BE0" w:rsidRPr="00E27225">
        <w:rPr>
          <w:rFonts w:ascii="Times New Roman" w:eastAsia="Times New Roman" w:hAnsi="Times New Roman" w:cs="Times New Roman"/>
          <w:sz w:val="28"/>
          <w:szCs w:val="28"/>
        </w:rPr>
        <w:t>(или) перечня (места расположения) остановочных пунктов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Минераловодского городского округа </w:t>
      </w:r>
      <w:r w:rsidR="00BF1D22"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F1D22" w:rsidRPr="00E2722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маршруты</w:t>
      </w:r>
      <w:r w:rsidR="00BF1D22" w:rsidRPr="00E272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D22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2) с организацией регулярных перевозок по регулируемым тарифам и нерегулируемым тарифам, в том числе с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перевозок;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3) с обеспечением соблюдения требований, установленных настоящим Положением.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Регулирование отношений, указанных в части 1 настоящей статьи, осуществляется настоящим Положением и принимаемыми в соответствии с ним иными муниципальными правовыми актами Минераловодского городского округа 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в целях: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создания условий для предоставления жителям Минераловодского городского округа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услуг автомобильного транспорта общего пользования, отвечающих требованиям безопасности, комфортности и доступности, в том числе для лиц с ограниченными возможностями здоровья;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2) обеспечения равного доступа юридических лиц (индивидуальных предпринимателей) к приобретению права на осуществление регулярных перевозок пассажиров и багажа автомобильным транспортом общего пользования по муниципальным маршрутам.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Понятия, применяемые в настоящем Положении, используются в соответствии с понятиями, установленными Федеральными законами </w:t>
      </w:r>
      <w:hyperlink r:id="rId5">
        <w:r w:rsidR="001464EC" w:rsidRPr="00E272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от </w:t>
        </w:r>
        <w:r w:rsidR="001464EC" w:rsidRPr="00E272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lastRenderedPageBreak/>
          <w:t>13.07.</w:t>
        </w:r>
        <w:r w:rsidRPr="00E272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</w:t>
        </w:r>
        <w:r w:rsidR="001464EC" w:rsidRPr="00E272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–</w:t>
        </w:r>
        <w:r w:rsidRPr="00E272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Федеральный закон </w:t>
        </w:r>
        <w:r w:rsidR="001464EC" w:rsidRPr="00E272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№</w:t>
        </w:r>
        <w:r w:rsidRPr="00E272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220-ФЗ),  от 09.02.2007 № 16-ФЗ</w:t>
        </w:r>
      </w:hyperlink>
      <w:r w:rsidRPr="00E27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транспортной без</w:t>
      </w:r>
      <w:r w:rsidR="001464EC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опасности» (далее – Федеральный закон № 16-ФЗ), от 08.11.2007 № 259-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1E6FA0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«Устав автомобильного транспорта и городского наземного электрического транспорта» (далее – Устав автомобильного транспорта), </w:t>
      </w:r>
      <w:hyperlink r:id="rId6">
        <w:r w:rsidRPr="00E272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транспортом, утвержденными </w:t>
      </w:r>
      <w:hyperlink r:id="rId7">
        <w:r w:rsidRPr="00E272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1E6FA0" w:rsidRPr="00E27225">
        <w:rPr>
          <w:rFonts w:ascii="Times New Roman" w:hAnsi="Times New Roman" w:cs="Times New Roman"/>
          <w:sz w:val="28"/>
          <w:szCs w:val="28"/>
        </w:rPr>
        <w:t xml:space="preserve"> 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14.02.2009 № 112, от </w:t>
      </w:r>
      <w:r w:rsidR="001464EC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10.12.1995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196-ФЗ «О безопасности дорожного движения»</w:t>
      </w:r>
      <w:r w:rsidR="001464EC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(Федеральный закон № 196-ФЗ) 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</w:t>
      </w:r>
      <w:r w:rsidR="001464EC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28.09.2018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287</w:t>
      </w:r>
      <w:r w:rsidR="001464EC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</w:t>
      </w:r>
      <w:r w:rsidR="001464EC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Федеральный закон        № 287-ФЗ)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4EC" w:rsidRPr="00E27225" w:rsidRDefault="001464EC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4EC" w:rsidRPr="00E27225" w:rsidRDefault="008A3CD8" w:rsidP="0002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Статья 2. Виды регулярных перевозок пассажиров и багажа по муниципальным маршрутам, порядок посадки и высадки пассажиров</w:t>
      </w:r>
    </w:p>
    <w:p w:rsidR="001464EC" w:rsidRPr="00E27225" w:rsidRDefault="001464EC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Федеральным </w:t>
      </w:r>
      <w:hyperlink r:id="rId8">
        <w:r w:rsidRPr="00E272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64EC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220-ФЗ регулярны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е перевозки пассажиров и багажа автомобильным транспортом по муниципальным маршрутам (далее 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регулярные перевозки) осуществляются: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по регулируемым тарифам;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2) по нерегулируемым тарифам.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В соответствии с Уставом автомобильного транспорта регулярные перевозки пассажиров и багажа 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а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являются перевозками с посадкой и высадкой пассажиров только в установленных остановочных пунктах по маршруту регулярных перевозок;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расписаниями, установленными для каждого остановочного пункта. Остановки транспортных средств для посадки и высадки пассажиров обязательны в каждом остановочном пункте по маршруту регулярных перевозок, за исключением случаев, если согласно 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расписанию,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посадка и высадка пассажиров в остановочном пункте осуществляются по требованию пассажиров.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4. Вид регулярных перевозок по конкретному муниципальному маршруту определяются администрацией Минераловодского городского округа 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администрация) исходя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из необходимости обеспечения предоставления жителям Минераловодского городского округа 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доступных и качественных услуг автомобильного транспорта общего пользования.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Изменение вида регулярных перевозок осуществляется путем внесения соответствующих изменений в реестр муниципальных маршрутов, если данное решение предусмотрено Порядком подготовки и ведения документа планирования (далее 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документ планирования) 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Минераловодско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а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 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6. Перевозчики должны быть уведомлены об изменении вида регулярных перевозок не позднее, чем за сто восемьдесят дней до дня вступления в силу постановления 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дминистрации, предусматривающего необходимость внесения таких изменений в реестр муниципальных маршрутов.</w:t>
      </w:r>
    </w:p>
    <w:p w:rsidR="001464EC" w:rsidRPr="00E27225" w:rsidRDefault="001464EC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4EC" w:rsidRPr="00E27225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Статья 3. Полномочия органов местного самоуправления в сфере организации транспортного обслуживания населения на территории Минераловодского городского округа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1464EC" w:rsidRPr="00E27225" w:rsidRDefault="001464EC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Полномочия 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1) принятие настоящего положения и осуществление контроля за выполнением 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дминистрацией полномочий по вопросам создания условий для предоставления транспортных услуг и организации транспортного обслуживания населения;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2) взаимодействие с органами государственной власти Ставропольского края, иными органами власти по вопросам создания условий для предоставления т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 xml:space="preserve">ранспортных услуг и организации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транспортного обслуживания населения;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3) регулирование иных вопросов в соответствии с действующим законодательством.</w:t>
      </w:r>
    </w:p>
    <w:p w:rsidR="001464EC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Полномочия </w:t>
      </w:r>
      <w:r w:rsidR="001464EC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1) создает условия для предоставления транспортных услуг и организации транспортного обслуживания населения в соответствии с порядком, установленным законодательством Российской Федерации, нормативными правовыми актами Ставропольского края, настоящим Порядком и иными </w:t>
      </w:r>
      <w:r w:rsidR="001E6FA0" w:rsidRPr="00E27225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0E0" w:rsidRPr="00E27225" w:rsidRDefault="001E6FA0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81BE0" w:rsidRPr="00E27225">
        <w:rPr>
          <w:rFonts w:ascii="Times New Roman" w:eastAsia="Times New Roman" w:hAnsi="Times New Roman" w:cs="Times New Roman"/>
          <w:sz w:val="28"/>
          <w:szCs w:val="28"/>
        </w:rPr>
        <w:t xml:space="preserve">проводит общественные обсуждения проектов постановлений администрации об установлении, изменении пути следования и(или) перечня (места расположения) остановочных пунктов </w:t>
      </w:r>
      <w:r w:rsidR="008A3CD8" w:rsidRPr="00E27225">
        <w:rPr>
          <w:rFonts w:ascii="Times New Roman" w:eastAsia="Times New Roman" w:hAnsi="Times New Roman" w:cs="Times New Roman"/>
          <w:sz w:val="28"/>
          <w:szCs w:val="28"/>
        </w:rPr>
        <w:t>на территории Минераловодского городского округа Ставропольского края;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3) разрабатывает документ планирования;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4) разрабатыва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т и утвержда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т расписания движения на муниципальных маршрутах регулярных перевозок на территории Минераловодского городского округа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 xml:space="preserve"> (далее – расписания)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5)  выступает муниципальным заказчиком при заключении муниципального контракта на осуществление пассажирских перевозок между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поселениями 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на территории Минераловодского городского округа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, заключает муниципальный контракт с перевозчиками и осуществляет выдачу карт маршрута;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6) проводит на конкурсной основе отбор перевозчиков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на выполнение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работ, связанных с осуществлением регулярных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перевозок пассажиров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и багажа по нерегулируемым тарифам по муниципальным маршрутам на территории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 xml:space="preserve">Минераловодского городского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7) осуществляет контроль за качеством предоставления услуг по перевозке пассажиров, исполнением перевозчиком требований нормативных правовых актов по перевозкам пассажиров и багажа, настоящего Положения, принятых договорных обязательств и Требований к перевозчикам, осуществляющим регулярные перевозки пассажиров и багажа по регулярным маршрутам Минераловодского городского округа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по нерегулируемым тарифам (приложение № 2);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8) изучает потребность населения в перевозках пассажиров, принимает меры к удовлетворению спроса населения в транспортном обслуживании;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9) размещает на официальном сайте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сведения о муниципальных маршрутах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на территории Минераловодского городского округа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и расписание движения;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10) рассматривает жалобы, обращения и предложения по вопросам транспортного обслуживания населения Минераловодского городского округа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11) осуществляет иные функций и полномочия в соответствии с законодательством и муниципальными правовыми актами.</w:t>
      </w:r>
    </w:p>
    <w:p w:rsidR="00A470E0" w:rsidRPr="00E27225" w:rsidRDefault="00A470E0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0E0" w:rsidRPr="00E27225" w:rsidRDefault="008A3CD8" w:rsidP="0002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2. МУНИЦИПАЛЬНЫЕ МАРШРУТЫ РЕГУЛЯРНЫХ ПЕРЕВОЗОК</w:t>
      </w:r>
    </w:p>
    <w:p w:rsidR="00A470E0" w:rsidRPr="00E27225" w:rsidRDefault="00A470E0" w:rsidP="00024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0E0" w:rsidRPr="00E27225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Статья 4. Общие правила установления муниципальных маршрутов регулярных перевозок</w:t>
      </w:r>
    </w:p>
    <w:p w:rsidR="00A470E0" w:rsidRPr="00E27225" w:rsidRDefault="00A470E0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Регулярные перевозки осуществляются по установленным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муниципальным маршрутам регулярных перевозок, проходящим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Минераловодского городского округа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и оборудованных объектами транспортной инфраструктуры.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2. Муниципальные маршруты должны соответствовать требованиям безопасности, установленным федеральными законами и иными нормативными правовыми актами Российской Федерации, а также требованиям настоящего Положения и иных муниципальных правовых актов Минераловодского городского округа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 Установление муниципального маршрута регулярных перевозок удостоверяется паспортом маршрута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документом, включающим в себя сведения о муниципальном маршруте регулярных перевозок, в том числе характеристику схемы движения на муниципальном маршруте регулярных перевозок, вид регулярных перевозок, наличие и расположение остановочных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пунктов, расстояния между ними, параметры и характеристики объектов улично-дорожной сети на маршруте, технико-эксплуатационные условия транспортного обслуживания населения на муниципальном маршруте </w:t>
      </w:r>
      <w:bookmarkStart w:id="0" w:name="__DdeLink__1572_1799277827"/>
      <w:r w:rsidRPr="00E27225">
        <w:rPr>
          <w:rFonts w:ascii="Times New Roman" w:eastAsia="Times New Roman" w:hAnsi="Times New Roman" w:cs="Times New Roman"/>
          <w:sz w:val="28"/>
          <w:szCs w:val="28"/>
        </w:rPr>
        <w:t>регулярных перевозок</w:t>
      </w:r>
      <w:bookmarkEnd w:id="0"/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4. При установлении новых, изменении, отмене существующих муниципальных маршрутов регулярных перевозок должны учитываться их востребованность, дорожно-транспортная характеристика пути следования, степень дублирования других муниципальных маршрутов регулярных перевозок.</w:t>
      </w:r>
    </w:p>
    <w:p w:rsidR="00A470E0" w:rsidRPr="00E27225" w:rsidRDefault="00A470E0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0E0" w:rsidRPr="00E27225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Статья 5. Обследование дорожных условий на муниципальном маршруте регулярных перевозок</w:t>
      </w:r>
    </w:p>
    <w:p w:rsidR="00A470E0" w:rsidRPr="00E27225" w:rsidRDefault="00A470E0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Обследование дорожных условий на муниципальном маршруте регулярных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перевозок проводится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в целях оценки соответствия технического состояния и пропускной способности автомобильных дорог, искусственных сооружений, железнодорожных переездов, их инженерного оборудования, требованиям безопасности движения транспорта общего пользования.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2. Обследование дорожных условий осуществляется комисси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 xml:space="preserve">обеспечению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дорожного движения и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организации пассажирских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перевозок администрации Минераловодского городского округа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комиссии)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, состав и порядок деятельности которых утверждаются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распоряж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ением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3. Обследование дорожных условий проводится: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 для оценки необходимости установления, изменения, временного закрытия или отмены муниципальных маршрутов регулярных перевозок;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2) в процессе осуществления перевозок по ним не реже двух раз в год (к осенне-зимнему и весенне-летнему периоду). 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4. Результаты обследования дорожных условий учитываются при разработке, утверждении и изменении технико-эксплуатационных условий транспортного обслуживания населения на муниципальном маршруте регулярных перевозок.</w:t>
      </w:r>
    </w:p>
    <w:p w:rsidR="00A470E0" w:rsidRPr="00E27225" w:rsidRDefault="00A470E0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0E0" w:rsidRPr="00E27225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Статья 6. Реестр муниципальных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маршрутов регулярных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перевозок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В реестр муниципальных маршрутов регулярных перевозок пассажиров и багажа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реестр маршрутов) включаются сведения о маршрутах, предусмотренные Федеральным </w:t>
      </w:r>
      <w:hyperlink r:id="rId9">
        <w:r w:rsidRPr="00E272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№ 220-ФЗ.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Ведение реестра маршрутов регулярных перевозок осуществляется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администрацией.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 Порядок ведения реестра маршрутов регулярных перевозок, в том числе внесения сведений об изменении вида регулярных перевозок, устанавливается постановлением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требованиями Федерального закона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№ 220-ФЗ.</w:t>
      </w:r>
    </w:p>
    <w:p w:rsidR="00A470E0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Сведения, включенные в реестры маршрутов регулярных перевозок, размещаются на официальном сайте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сроки, указанные в Порядке ведения реестра маршрутов (приложение № 3).</w:t>
      </w:r>
    </w:p>
    <w:p w:rsidR="00A470E0" w:rsidRPr="00E27225" w:rsidRDefault="00A470E0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83" w:rsidRPr="00E27225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Статья 7. Документ планирования регулярных перевозок 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A470E0" w:rsidRPr="00E27225">
        <w:rPr>
          <w:rFonts w:ascii="Times New Roman" w:eastAsia="Times New Roman" w:hAnsi="Times New Roman" w:cs="Times New Roman"/>
          <w:sz w:val="28"/>
          <w:szCs w:val="28"/>
        </w:rPr>
        <w:t>а Ставропольского края</w:t>
      </w:r>
    </w:p>
    <w:p w:rsidR="00254B83" w:rsidRPr="00E27225" w:rsidRDefault="00254B83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8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1. Мероприятия, направленные на развитие регулярных перевозок на территории Минераловодского городского округа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, организация которых в соответствии с Федеральным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220-ФЗ отнесена к компетенции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дминистрации, осуществляются в соответствии с документом планирования.</w:t>
      </w:r>
    </w:p>
    <w:p w:rsidR="00254B8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Документ планирования утверждается постановлением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на срок не менее пяти лет, с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>учетом мнения комиссий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   по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 xml:space="preserve">обеспечению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дорожного движения и организации пассажирских перевозок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дминистрации и содержит в себе сведения о:</w:t>
      </w:r>
    </w:p>
    <w:p w:rsidR="00254B8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муниципальных маршрутах, отнесенных к соответствующему виду регулярных перевозок, с указанием номера и наименования маршрута регулярных перевозок;</w:t>
      </w:r>
    </w:p>
    <w:p w:rsidR="00254B8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2) планировании изменения вида регулярных перевозок на муниципальных маршрутах регулярных перевозок;</w:t>
      </w:r>
    </w:p>
    <w:p w:rsidR="00254B8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3) планировании установления, изменения и отмены муниципальных маршрутов регулярных перевозок;</w:t>
      </w:r>
    </w:p>
    <w:p w:rsidR="00254B8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4) планировании заключения муниципальных контрактов о выполнении работ, связанных с осуществлением регулярных перевозок по регулируемым тарифам;</w:t>
      </w:r>
    </w:p>
    <w:p w:rsidR="00254B8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5) планировании проведения открытых конкурсов на право осуществления перевозок по нерегулируемым тарифам на муниципальных маршрутах регулярных перевозок;</w:t>
      </w:r>
    </w:p>
    <w:p w:rsidR="00254B8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6) планировании проведения иных мероприятий, направленных на обеспечение транспортного обслуживания населения на территории Минераловодского городского округа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B8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 Разработка и принятие документа планирования, внесение в него изменений осуществляется в порядке, установленном постановлением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дминистрации. Проект документа планирования, проект постановления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о внесении в него изменений подлежат предварительному рассмотрению Советом депутатов Минераловодского городского округа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(далее – Совет депутатов)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решением Совета депутатов для рассмотрения проектов муниципальных программ Минераловодского городского округа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B83" w:rsidRPr="00E27225" w:rsidRDefault="00254B83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83" w:rsidRPr="00E27225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Статья 8. Порядок </w:t>
      </w:r>
      <w:r w:rsidR="005A6C92" w:rsidRPr="00E27225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общественного обсуждения проектов </w:t>
      </w:r>
    </w:p>
    <w:p w:rsidR="00254B83" w:rsidRPr="00E27225" w:rsidRDefault="00254B83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8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5A6C92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готовит проект постановления об установлении, изменении муниципального маршрута регулярных перевозок и о внесении соответствующих изменений в документ планирования. Проекты постановлений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6C92" w:rsidRPr="00E2722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об установлении, изменении муниципального маршрута (маршрутов) регулярных перевозок, изменении пути следования и (или) перечня (места расположения) остановочных пунктов по маршруту (маршрутам), подлежат общественному обсуждению в порядке, установленном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данным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оложением </w:t>
      </w:r>
      <w:r w:rsidRPr="00E27225">
        <w:rPr>
          <w:rFonts w:ascii="Times New Roman" w:hAnsi="Times New Roman" w:cs="Times New Roman"/>
          <w:sz w:val="28"/>
          <w:szCs w:val="28"/>
        </w:rPr>
        <w:t xml:space="preserve">(приложение № 4). </w:t>
      </w:r>
    </w:p>
    <w:p w:rsidR="00254B8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В целях обеспечения транспортного обслуживания населения Минераловодского городского округа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в условиях чрезвычайной ситуации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устанавливает специальные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>маршруты в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нормативными документами по вопросам предупреждения и ликвидации чрезвычайных ситуаций, защиты от них рабо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>тников организаций и населения.</w:t>
      </w:r>
    </w:p>
    <w:p w:rsidR="00254B8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 Проекты постановлений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установлении, изменении специальных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>маршрутов общественному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обсуждению не подлежат.</w:t>
      </w:r>
    </w:p>
    <w:p w:rsidR="00254B83" w:rsidRPr="00E27225" w:rsidRDefault="00254B83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83" w:rsidRPr="00E27225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Статья 9. Временное изменение и временное закрытие муниципального маршрута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, временное ограничение движения транспорта общего пользования по муниципальному маршруту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 Пробные рейсы</w:t>
      </w:r>
    </w:p>
    <w:p w:rsidR="00254B83" w:rsidRPr="00E27225" w:rsidRDefault="00254B83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Решения о временном закрытии, временном изменении муниципального маршрута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, временном ограничении движения транспорта общего пользования по муниципальному маршруту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 учетом мнения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254B83" w:rsidRPr="00E2722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 В случаях, не терпящих отлагательства, решение может быть принято без учета мнения комисси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, но при условии обязате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льного оповещения о нем членов 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51E" w:rsidRPr="00E27225" w:rsidRDefault="0093251E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Администрация </w:t>
      </w:r>
      <w:r w:rsidR="008A3CD8" w:rsidRPr="00E27225">
        <w:rPr>
          <w:rFonts w:ascii="Times New Roman" w:eastAsia="Times New Roman" w:hAnsi="Times New Roman" w:cs="Times New Roman"/>
          <w:sz w:val="28"/>
          <w:szCs w:val="28"/>
        </w:rPr>
        <w:t xml:space="preserve">вправе принимать решения о временном изменении, временном закрытии муниципального маршрута (маршрутов) </w:t>
      </w:r>
      <w:r w:rsidR="008A3CD8"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="008A3CD8" w:rsidRPr="00E27225">
        <w:rPr>
          <w:rFonts w:ascii="Times New Roman" w:eastAsia="Times New Roman" w:hAnsi="Times New Roman" w:cs="Times New Roman"/>
          <w:sz w:val="28"/>
          <w:szCs w:val="28"/>
        </w:rPr>
        <w:t xml:space="preserve">, а также о временном ограничении движения транспорта общего пользования по муниципальному маршруту (маршрутам) </w:t>
      </w:r>
      <w:r w:rsidR="008A3CD8"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="008A3CD8" w:rsidRPr="00E27225">
        <w:rPr>
          <w:rFonts w:ascii="Times New Roman" w:eastAsia="Times New Roman" w:hAnsi="Times New Roman" w:cs="Times New Roman"/>
          <w:sz w:val="28"/>
          <w:szCs w:val="28"/>
        </w:rPr>
        <w:t xml:space="preserve"> в случае:</w:t>
      </w: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неудовлетворительного состояния транспортных путей и объектов транспортной инфраструктуры, создающего угрозу безопасности дорожного движения, вызванного природными явлениями, стихийными бедствиями, неблагоприятными природно-климатическими условиями и иными ситуациями, в результате которых не может быть обеспечена безопасность перевозок пассажиров и багажа;</w:t>
      </w: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2) возникновения чрезвычайных ситуаций, при реализации мероприятий гражданской обороны;</w:t>
      </w: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3) проведения праздни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чных, торжественных и социально-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значимых мероприятий;</w:t>
      </w: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производства работ на пути следования муниципального маршрута (маршрутов)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5) возникновения иных обстоятельств, обуславливающих необходимость временных изменений в организации движения транспорта общего пользования на муниципальном маршруте (маршрутах)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 Для обследования пассажиропотока, определения целесообразности открытия или изменения муниципальных маршрутов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, могут выполняться пробные рейсы на срок не более шести месяцев, с выдачей карт на срок, не превышающий ста восьмидесяти дней.</w:t>
      </w: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3.1. Выполнение пробных рейсов, с учетом 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мнения комиссий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, возможно по существующему муниципальному маршруту (маршрутам)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, временно измененному, постановле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нием 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пробных рейсов, а также по временному маршруту (маршрутам), установленному постановлением 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3.2. Результаты осуществления пробных рейсов представляются отделом транспорта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, связи и окружающей среды управления муниципального хозяйства администрации Минераловодского городского округа Ставропольского края (далее – отдел транспорта, связи и окружающей среды)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, при установлении целесообразности открытия и (или) изменения существующего муниципального маршрута (маршрутов)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вместе с инициативой об установлении, изменении муниципального маршрута (маршрутов)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51E" w:rsidRPr="00E27225" w:rsidRDefault="0093251E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51E" w:rsidRPr="00E27225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Статья 10. Остановочные пункты на муниципальных 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маршрутах регулярных</w:t>
      </w:r>
      <w:r w:rsidRPr="00E27225">
        <w:rPr>
          <w:rFonts w:ascii="Times New Roman" w:eastAsia="Calibri" w:hAnsi="Times New Roman" w:cs="Times New Roman"/>
          <w:sz w:val="28"/>
          <w:szCs w:val="28"/>
        </w:rPr>
        <w:t xml:space="preserve"> перевозок</w:t>
      </w:r>
    </w:p>
    <w:p w:rsidR="0093251E" w:rsidRPr="00E27225" w:rsidRDefault="0093251E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Остановочные пункты на муниципальных маршрутах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вносятся в реестр остановочных пунктов, который ведется в установленном порядке ведения реестра остановочных пунктов на муниципальных маршрутах регулярных перевозок, проходящих 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5) и размещается на официальном сайте 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в информационно-телек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«Интернет».</w:t>
      </w: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Каждому остановочному пункту муниципального маршрута </w:t>
      </w:r>
      <w:r w:rsidRPr="00E27225">
        <w:rPr>
          <w:rFonts w:ascii="Times New Roman" w:eastAsia="Calibri" w:hAnsi="Times New Roman" w:cs="Times New Roman"/>
          <w:sz w:val="28"/>
          <w:szCs w:val="28"/>
        </w:rPr>
        <w:t xml:space="preserve">регулярных </w:t>
      </w:r>
      <w:r w:rsidR="0093251E" w:rsidRPr="00E27225">
        <w:rPr>
          <w:rFonts w:ascii="Times New Roman" w:eastAsia="Calibri" w:hAnsi="Times New Roman" w:cs="Times New Roman"/>
          <w:sz w:val="28"/>
          <w:szCs w:val="28"/>
        </w:rPr>
        <w:t>перевозок присваивается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наименование, которое отражает местоположение остановочного пункта и имеет информационную значимость для пассажиров.</w:t>
      </w: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 Каждый остановочный пункт должен быть оборудован в соответствии с государственными стандартами и 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техническими требованиями Российской Федерации,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и Правилами перевозки пассажиров и багажа, в том числе содержать необходимую для пассажиров информацию.</w:t>
      </w:r>
    </w:p>
    <w:p w:rsidR="0093251E" w:rsidRPr="00E27225" w:rsidRDefault="0093251E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51E" w:rsidRPr="00E27225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Статья 11. Расписание регулярных перевозок</w:t>
      </w:r>
    </w:p>
    <w:p w:rsidR="0093251E" w:rsidRPr="00E27225" w:rsidRDefault="0093251E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Регулярные перевозки по муниципальным маршрутам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в соответствии с расписаниями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, утвержденными администрацией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Расписание является неотъемлемой частью муниципального контракта на осуществление регулярных перевозок по регулируемым и (или) нерегулируемым тарифам, свидетельства об осуществлении перевозок по маршруту (маршрутам) регулярных перевозок и обязательно для выполнения всеми перевозчиками, осуществляющими регулярные перевозки по муниципальному маршруту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3. Перевозчик не вправе без предварительног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согласования (по заявлению в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свободной форме) с 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отменить назначенные по муниципальному маршруту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рейсы или изменить расписание.</w:t>
      </w: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4. В случаях, когда выполнение рейсов по расписанию невозможно при возникновении независящих от перевозчика обстоятельств, при неблагоприятных дорожных, погодно-климатических или иных условиях, угрожающих безопасности движения и (или) безопасности перевозки пассажиров и багажа, перевозчик обязан незамедлительно уведомить об этом отдел транспорта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, связи и окружающей среды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средств телефонной связи и (или) электронной почты.</w:t>
      </w:r>
    </w:p>
    <w:p w:rsidR="0093251E" w:rsidRPr="00E27225" w:rsidRDefault="0093251E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51E" w:rsidRPr="00E27225" w:rsidRDefault="008A3CD8" w:rsidP="0002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3. ОСУЩЕСТВЛЕНИЕ РЕГУЛЯРНЫХ ПЕРЕВОЗОК НА МУНИЦИПАЛЬНЫХ МАРШРУТАХ ПО РЕГУЛИРУЕМЫМ И НЕРЕГУЛИРУЕМЫМ ТАРИФАМ</w:t>
      </w:r>
    </w:p>
    <w:p w:rsidR="0093251E" w:rsidRPr="00E27225" w:rsidRDefault="0093251E" w:rsidP="00024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51E" w:rsidRPr="00E27225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Статья 12. Регулярные перевозки на муниципальных маршрутах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по регулируемым тарифам</w:t>
      </w:r>
    </w:p>
    <w:p w:rsidR="0093251E" w:rsidRPr="00E27225" w:rsidRDefault="0093251E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51E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Осуществление регулярных перевозок по регулируемым тарифам на муниципальных маршрутах </w:t>
      </w:r>
      <w:r w:rsidRPr="00E27225">
        <w:rPr>
          <w:rFonts w:ascii="Times New Roman" w:eastAsia="Calibri" w:hAnsi="Times New Roman" w:cs="Times New Roman"/>
          <w:sz w:val="28"/>
          <w:szCs w:val="28"/>
        </w:rPr>
        <w:t xml:space="preserve">регулярных перевозок  </w:t>
      </w:r>
      <w:r w:rsidR="0093251E" w:rsidRPr="00E27225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(далее – перевозки по регулируемым тарифам) обеспечивается посредством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</w:t>
      </w:r>
      <w:r w:rsidR="0093251E" w:rsidRPr="00E2722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№ 220-ФЗ, путем проведения открытого конкурса.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2. Существенными условиями муниципальных контрактов о выполнении работ, связанных с осуществлением регулярных перевозок по регулируемым тарифам, являются: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цена муниципального контракта;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2) муниципальный маршрут (маршруты), с указанием пути следования и остановочных пунктов;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3) срок действия (определяются документацией о закупках) муниципального контракта,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>в пределах,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доведенных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лимитов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бюджетных обязательств, если иное не будет предусмотрено постановлением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4) технико-эксплуатационные условия транспортного обслуживания на муниципальном маршруте (маршрутах)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, условия их изменения;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5) условия осуществления перевозчиком перевозок по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регулируемым тарифам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обеспечивающие их соответствие требованиям безопасности пассажирских перевозок и транспортной безопасности, а также технико-эксплуатационным условиям транспортного обслуживания на муниципальном маршруте (маршрутах)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6) требования к водителям, кондукторам и транспортным средствам, используемым для выполнения перевозчиком условий муниципального контракта;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7) порядок оплаты проезда;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8) особенности порядка исполнения обязательств по муниципальному контракту в особых условиях;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9) условия и сроки предоставления статистической и отчетной информации;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10) предоставление перевозчиком всех льгот на проезд и мер социальной поддержки, утвержденных (предоставленных) в установленном порядке;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11) порядок изменения и расторжения муниципального контракта.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Муниципальные контракты о выполнении работ, связанных с осуществлением перевозок по регулируемым тарифам на муниципальных маршрутах, заключаются с юридическими лицами и индивидуальными предпринимателями, имеющими лицензию на перевозку пассажиров автомобильным транспортом, оборудованным для перевозок более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>восьми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человек, и владеющими на праве собственности, ином вещном праве или на праве пользования на условиях полной ответственности за содержание и эксплуатацию транспортных средств (договор аренды без экипажа, договор лизинга и тому подобные), позволяющими осуществлять регулярные перевозки в соответствии с технико-эксплуатационными условиями транспортного обслуживания населения на муниципальных маршрутах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, а также установленными требованиями обеспечения безопасности перевозок пассажиров и багажа, либо имеющими возможность приобретения в будущем и использования таких транспортных средств по предварительному договору купли-продажи или договору лизинга.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4. Передача (уступка) перевозчиком прав по муниципальному контракту третьим лицам, включая право на осуществление отдельных рейсов, в какой-либо форме, в том числе путем заключения соглашения о совместной деятельности, не допускается и является основанием для одностороннего отказа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от исполнения муниципального контракта.</w:t>
      </w:r>
    </w:p>
    <w:p w:rsidR="00CA2AFD" w:rsidRPr="00E27225" w:rsidRDefault="00CA2AFD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5.  Администрация </w:t>
      </w:r>
      <w:r w:rsidR="008A3CD8" w:rsidRPr="00E27225">
        <w:rPr>
          <w:rFonts w:ascii="Times New Roman" w:eastAsia="Times New Roman" w:hAnsi="Times New Roman" w:cs="Times New Roman"/>
          <w:sz w:val="28"/>
          <w:szCs w:val="28"/>
        </w:rPr>
        <w:t xml:space="preserve">выдает на срок действия муниципального контракта карты маршрута регулярных перевозок на максимальное количество транспортных средств, необходимых для исполнения соответствующего муниципального контракта, в соответствии с технико-эксплуатационными </w:t>
      </w:r>
      <w:r w:rsidR="008A3CD8"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условиями транспортного обслуживания на включенных в муниципальный контракт маршрутах.</w:t>
      </w:r>
    </w:p>
    <w:p w:rsidR="00CA2AFD" w:rsidRPr="00E27225" w:rsidRDefault="00CA2AFD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AFD" w:rsidRPr="00E27225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Статья 13. Прекращение действия муниципального контракта</w:t>
      </w:r>
    </w:p>
    <w:p w:rsidR="00CA2AFD" w:rsidRPr="00E27225" w:rsidRDefault="00CA2AFD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1. Муниципальный контракт прекращается: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в связи с истечением срока его действия;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2) в результате его расторжения по соглашению сторон в случаях и порядке, предусмотренных муниципальным контрактом;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3) в случае одностороннего отказа от исполнения муниципального контракта по основаниям, установленным Федеральным законом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 xml:space="preserve">              №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220-ФЗ и настоящим Положением.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Односторонний отказ перевозчика от исполнения муниципального контракта допускается в случаях и порядке, установленных муниципальным контрактом, с письменным уведомлением о своем намерении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>девяносто дней.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 Односторонний отказ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от исполнения муниципального контракта допускается при условии, если это было предусмотрено муниципальным контрактом, по основаниям, предусмотренным Гражданским </w:t>
      </w:r>
      <w:hyperlink r:id="rId10">
        <w:r w:rsidRPr="00E27225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другими законами, а также в следующих случаях: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аннулирования или приостановления действия лицензии перевозчика;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2) отказа перевозчика от проведения проверочных мероприятий, предусмотренных статьей 17 настоящего Положения;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3) отказа перевозчика от предоставления утвержденных в установленном порядке льгот на проезд и мер социальной поддержки;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4) отказа перевозчика от исполнения, в случае возникновения чрезвычайных ситуаций, указаний органов, осуществляющих управление ликвидацией их последствий;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5) отказа перевозчика от приведения подвижного состава, задействованного на маршруте (маршрутах)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, и организации его работы в соответствие с установленными для данного маршрута (маршрутов)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технико-эксплуатационными условиями в установленный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дминистрацией срок;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6) многократного (пять и более раз в течение шести последовательных календарных месяцев) невыполнения и (или) несвоевременного выполнения перевозчиком законных уведомлений (предписаний)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об устранении выявленных нарушений условий муниципального контракта, требований муниципальных правовых актов Минераловодского городского округа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7) выявленные, при муниципальном контроле, нарушения перевозчиком два и более раз (из расчета на одну единицу подвижного состава, задействованного на муниципальном маршруте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муниципальному контракту) в течение шести последовательных календарных месяцев следующих условий муниципального контракта:</w:t>
      </w:r>
    </w:p>
    <w:p w:rsidR="00CA2AFD" w:rsidRPr="00E27225" w:rsidRDefault="00CA2AFD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>7.1</w:t>
      </w:r>
      <w:r w:rsidR="008A3CD8" w:rsidRPr="00E27225">
        <w:rPr>
          <w:rFonts w:ascii="Times New Roman" w:eastAsia="Times New Roman" w:hAnsi="Times New Roman" w:cs="Times New Roman"/>
          <w:sz w:val="28"/>
          <w:szCs w:val="28"/>
        </w:rPr>
        <w:t>) утвержденного расписания;</w:t>
      </w:r>
    </w:p>
    <w:p w:rsidR="00CA2AFD" w:rsidRPr="00E27225" w:rsidRDefault="00CA2AFD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8A3CD8" w:rsidRPr="00E27225">
        <w:rPr>
          <w:rFonts w:ascii="Times New Roman" w:eastAsia="Times New Roman" w:hAnsi="Times New Roman" w:cs="Times New Roman"/>
          <w:sz w:val="28"/>
          <w:szCs w:val="28"/>
        </w:rPr>
        <w:t>) установленного маршрута (маршрутов) движения;</w:t>
      </w:r>
    </w:p>
    <w:p w:rsidR="00CA2AFD" w:rsidRPr="00E27225" w:rsidRDefault="00CA2AFD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7.3</w:t>
      </w:r>
      <w:r w:rsidR="008A3CD8" w:rsidRPr="00E27225">
        <w:rPr>
          <w:rFonts w:ascii="Times New Roman" w:eastAsia="Times New Roman" w:hAnsi="Times New Roman" w:cs="Times New Roman"/>
          <w:sz w:val="28"/>
          <w:szCs w:val="28"/>
        </w:rPr>
        <w:t>) установленных муниципальным контрактом требований безопасности пассажирских перевозок и требований транспортной безопасности;</w:t>
      </w:r>
    </w:p>
    <w:p w:rsidR="00CA2AFD" w:rsidRPr="00E27225" w:rsidRDefault="00CA2AFD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7.4</w:t>
      </w:r>
      <w:r w:rsidR="008A3CD8" w:rsidRPr="00E27225">
        <w:rPr>
          <w:rFonts w:ascii="Times New Roman" w:eastAsia="Times New Roman" w:hAnsi="Times New Roman" w:cs="Times New Roman"/>
          <w:sz w:val="28"/>
          <w:szCs w:val="28"/>
        </w:rPr>
        <w:t>) установленных муниципальным контрактом условий и сроков предоставления предусмотренной муниципальным контрактом статистической и отчетной информации;</w:t>
      </w:r>
    </w:p>
    <w:p w:rsidR="00CA2AFD" w:rsidRPr="00E27225" w:rsidRDefault="00CA2AFD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7.5</w:t>
      </w:r>
      <w:r w:rsidR="008A3CD8" w:rsidRPr="00E27225">
        <w:rPr>
          <w:rFonts w:ascii="Times New Roman" w:eastAsia="Times New Roman" w:hAnsi="Times New Roman" w:cs="Times New Roman"/>
          <w:sz w:val="28"/>
          <w:szCs w:val="28"/>
        </w:rPr>
        <w:t xml:space="preserve">) установленных муниципальным контрактом количества, категории и вместимости транспортных средств, используемых на маршруте, в том числе изменение количества и (или) состава транспортных средств, задействованных на маршруте (маршрутах) </w:t>
      </w:r>
      <w:r w:rsidR="008A3CD8"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="008A3CD8" w:rsidRPr="00E27225">
        <w:rPr>
          <w:rFonts w:ascii="Times New Roman" w:eastAsia="Times New Roman" w:hAnsi="Times New Roman" w:cs="Times New Roman"/>
          <w:sz w:val="28"/>
          <w:szCs w:val="28"/>
        </w:rPr>
        <w:t xml:space="preserve">, без согласования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с администрацией</w:t>
      </w:r>
      <w:r w:rsidR="008A3CD8"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4. Односторонний отказ от исполнения муниципального контракта в соответствии с настоящим пунктом допускается, если частное от общего количества нарушений любого из указанных условий муниципального контракта, допущенных перевозчиком в течение шести последовательных календарных месяцев, к количеству единиц основного подвижного состава, задействованного на муниципальном маршруте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муниципальному контракту, равняется двум и более раз.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5. Односторонний отказ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от исполнения муниципального контракта допускается при условии уведомления об этом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>перевозчика не менее чем за тридцать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6. Уведомление направляется перевозчику по почте заказным письмом с уведомлением о вручении по адресу перевозчика, указанному в муниципальном контракте,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>получение администрацией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подтверждения (датой такого уведомления перевозчика признается дата получения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подтверждения о вручении перевозчику указанного уведомления либо дата получения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информации об отсутствии перевозчика по его адресу, указанному в муниципальном контракте) о его вручении перевозчику.</w:t>
      </w:r>
    </w:p>
    <w:p w:rsidR="00CA2AFD" w:rsidRPr="00E27225" w:rsidRDefault="00CA2AFD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AFD" w:rsidRPr="00E27225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Статья 14. Регулярные перевозки на муниципальных маршрутах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по нерегулируемым тарифам</w:t>
      </w:r>
    </w:p>
    <w:p w:rsidR="00CA2AFD" w:rsidRPr="00E27225" w:rsidRDefault="00CA2AFD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sz w:val="28"/>
          <w:szCs w:val="28"/>
        </w:rPr>
        <w:t xml:space="preserve">1. Наряду с указанными в </w:t>
      </w:r>
      <w:r w:rsidRPr="00E2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1 статьи 12 </w:t>
      </w:r>
      <w:r w:rsidRPr="00E27225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CA2AFD" w:rsidRPr="00E27225">
        <w:rPr>
          <w:rFonts w:ascii="Times New Roman" w:hAnsi="Times New Roman" w:cs="Times New Roman"/>
          <w:sz w:val="28"/>
          <w:szCs w:val="28"/>
        </w:rPr>
        <w:t>а</w:t>
      </w:r>
      <w:r w:rsidRPr="00E27225">
        <w:rPr>
          <w:rFonts w:ascii="Times New Roman" w:hAnsi="Times New Roman" w:cs="Times New Roman"/>
          <w:sz w:val="28"/>
          <w:szCs w:val="28"/>
        </w:rPr>
        <w:t>дминистраци</w:t>
      </w:r>
      <w:r w:rsidR="00CA2AFD" w:rsidRPr="00E27225">
        <w:rPr>
          <w:rFonts w:ascii="Times New Roman" w:hAnsi="Times New Roman" w:cs="Times New Roman"/>
          <w:sz w:val="28"/>
          <w:szCs w:val="28"/>
        </w:rPr>
        <w:t xml:space="preserve">я </w:t>
      </w:r>
      <w:r w:rsidRPr="00E27225">
        <w:rPr>
          <w:rFonts w:ascii="Times New Roman" w:hAnsi="Times New Roman" w:cs="Times New Roman"/>
          <w:sz w:val="28"/>
          <w:szCs w:val="28"/>
        </w:rPr>
        <w:t>вправе устанавливать муниципальные маршруты регулярных перевозок для осуществления регулярных перевозок по нерегулируемым тарифам.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Регулярные перевозки по нерегулируемым тарифам на муниципальных маршрутах могут осуществляться юридическими лицами, индивидуальными предпринимателями,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договора простого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товарищества (далее – перевозчик),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соответствующими требованиям, указанным в Федеральном </w:t>
      </w:r>
      <w:hyperlink r:id="rId11">
        <w:r w:rsidRPr="00E27225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законе</w:t>
        </w:r>
      </w:hyperlink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AFD" w:rsidRPr="00E2722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220-ФЗ.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3.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перевозок.</w:t>
      </w:r>
    </w:p>
    <w:p w:rsidR="00CA2AFD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Карта муниципального маршрута регулярных перевозок выдается на каждое транспортное средство, используемое для регулярных перевозок по соответствующему маршруту. </w:t>
      </w:r>
    </w:p>
    <w:p w:rsidR="00481136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Количество карт маршрута регулярных перевозок, выдаваемое </w:t>
      </w:r>
      <w:r w:rsidR="00481136" w:rsidRPr="00E27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перевозчику</w:t>
      </w:r>
      <w:r w:rsidRPr="00E27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определяется исходя из максимального количества транспортных средств каждого класса, предусмотренного в отношении данного маршрута реестром маршрутов, и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перевозок.</w:t>
      </w:r>
    </w:p>
    <w:p w:rsidR="00481136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5. Выдача свидетельства об осуществлении перевозок по муниципальному маршруту регулярных перевозок и карт муниципального маршрута регулярных перевозок осуществляется отделом транспорта</w:t>
      </w:r>
      <w:r w:rsidR="00481136" w:rsidRPr="00E27225">
        <w:rPr>
          <w:rFonts w:ascii="Times New Roman" w:eastAsia="Times New Roman" w:hAnsi="Times New Roman" w:cs="Times New Roman"/>
          <w:sz w:val="28"/>
          <w:szCs w:val="28"/>
        </w:rPr>
        <w:t>, связи и окружающей среды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</w:t>
      </w:r>
      <w:r w:rsidR="00481136" w:rsidRPr="00E27225">
        <w:rPr>
          <w:rFonts w:ascii="Times New Roman" w:eastAsia="Times New Roman" w:hAnsi="Times New Roman" w:cs="Times New Roman"/>
          <w:sz w:val="28"/>
          <w:szCs w:val="28"/>
        </w:rPr>
        <w:t xml:space="preserve">открытого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конкурса  на право осуществления перевозок по маршрут</w:t>
      </w:r>
      <w:r w:rsidR="00481136" w:rsidRPr="00E27225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225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136" w:rsidRPr="00E2722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Минераловодского городского округа Ставропольского края (далее – открытый конкурс)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или без проведения открытого конкурса, в соответствии с требованиями Федерального</w:t>
      </w:r>
      <w:r w:rsidR="00481136" w:rsidRPr="00E27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>
        <w:r w:rsidRPr="00E27225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136" w:rsidRPr="00E2722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220-ФЗ согласно Порядка учета, выдачи, оформления и переоформления свидетельств об осуществлении перевозок (приложение  № 6).</w:t>
      </w:r>
    </w:p>
    <w:p w:rsidR="00481136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6. Оформление, переоформление свидетельств об осуществлении перевозок по муниципальным маршрутам регулярных перевозок и карт муниципальных маршрутов регулярных перевозок, а также прекращение и (или) приостановление их действия, осуществляются отделом транспорта</w:t>
      </w:r>
      <w:r w:rsidR="00481136" w:rsidRPr="00E27225">
        <w:rPr>
          <w:rFonts w:ascii="Times New Roman" w:eastAsia="Times New Roman" w:hAnsi="Times New Roman" w:cs="Times New Roman"/>
          <w:sz w:val="28"/>
          <w:szCs w:val="28"/>
        </w:rPr>
        <w:t>, связи и окружающей среды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13">
        <w:r w:rsidRPr="00E27225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481136" w:rsidRPr="00E27225">
        <w:rPr>
          <w:rStyle w:val="-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481136" w:rsidRPr="00E2722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220-ФЗ.</w:t>
      </w:r>
    </w:p>
    <w:p w:rsidR="00481136" w:rsidRPr="00E27225" w:rsidRDefault="00481136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136" w:rsidRPr="00E27225" w:rsidRDefault="008A3CD8" w:rsidP="000240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Статья 15. </w:t>
      </w:r>
      <w:r w:rsidRPr="00E27225">
        <w:rPr>
          <w:rFonts w:ascii="Times New Roman" w:hAnsi="Times New Roman" w:cs="Times New Roman"/>
          <w:color w:val="000000"/>
          <w:sz w:val="28"/>
          <w:szCs w:val="28"/>
        </w:rPr>
        <w:t xml:space="preserve">Открытый конкурс </w:t>
      </w:r>
    </w:p>
    <w:p w:rsidR="00481136" w:rsidRPr="00E27225" w:rsidRDefault="00481136" w:rsidP="000240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136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1.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перевозок.</w:t>
      </w:r>
    </w:p>
    <w:p w:rsidR="00481136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27225">
        <w:rPr>
          <w:rFonts w:ascii="Times New Roman" w:hAnsi="Times New Roman" w:cs="Times New Roman"/>
          <w:sz w:val="28"/>
          <w:szCs w:val="28"/>
        </w:rPr>
        <w:t xml:space="preserve">Открытый конкурс объявляется и проводится </w:t>
      </w:r>
      <w:r w:rsidR="00481136" w:rsidRPr="00E27225">
        <w:rPr>
          <w:rFonts w:ascii="Times New Roman" w:hAnsi="Times New Roman" w:cs="Times New Roman"/>
          <w:sz w:val="28"/>
          <w:szCs w:val="28"/>
        </w:rPr>
        <w:t>администрацией</w:t>
      </w:r>
      <w:r w:rsidRPr="00E27225">
        <w:rPr>
          <w:rFonts w:ascii="Times New Roman" w:hAnsi="Times New Roman" w:cs="Times New Roman"/>
          <w:sz w:val="28"/>
          <w:szCs w:val="28"/>
        </w:rPr>
        <w:t xml:space="preserve">, выступающей организатором открытого конкурса в сроки и порядке, </w:t>
      </w:r>
      <w:r w:rsidR="00481136" w:rsidRPr="00E27225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hyperlink r:id="rId14">
        <w:r w:rsidRPr="00E2722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E27225">
        <w:rPr>
          <w:rFonts w:ascii="Times New Roman" w:hAnsi="Times New Roman" w:cs="Times New Roman"/>
          <w:sz w:val="28"/>
          <w:szCs w:val="28"/>
        </w:rPr>
        <w:t xml:space="preserve"> </w:t>
      </w:r>
      <w:r w:rsidR="00481136" w:rsidRPr="00E27225">
        <w:rPr>
          <w:rFonts w:ascii="Times New Roman" w:hAnsi="Times New Roman" w:cs="Times New Roman"/>
          <w:sz w:val="28"/>
          <w:szCs w:val="28"/>
        </w:rPr>
        <w:t>№</w:t>
      </w:r>
      <w:r w:rsidRPr="00E27225">
        <w:rPr>
          <w:rFonts w:ascii="Times New Roman" w:hAnsi="Times New Roman" w:cs="Times New Roman"/>
          <w:sz w:val="28"/>
          <w:szCs w:val="28"/>
        </w:rPr>
        <w:t xml:space="preserve"> 220-ФЗ.</w:t>
      </w:r>
    </w:p>
    <w:p w:rsidR="00481136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sz w:val="28"/>
          <w:szCs w:val="28"/>
        </w:rPr>
        <w:t xml:space="preserve">3. Извещение о проведении открытого конкурса размещается на официальном сайте </w:t>
      </w:r>
      <w:r w:rsidR="00481136" w:rsidRPr="00E272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27225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E27225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 в порядке, </w:t>
      </w:r>
      <w:r w:rsidR="00481136" w:rsidRPr="00E27225">
        <w:rPr>
          <w:rFonts w:ascii="Times New Roman" w:hAnsi="Times New Roman" w:cs="Times New Roman"/>
          <w:sz w:val="28"/>
          <w:szCs w:val="28"/>
        </w:rPr>
        <w:t>устанавливаемом постановлением администрации</w:t>
      </w:r>
      <w:r w:rsidRPr="00E27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136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sz w:val="28"/>
          <w:szCs w:val="28"/>
        </w:rPr>
        <w:t xml:space="preserve">4. В извещении о проведении открытого конкурса указываются сведения, предусмотренные Федеральным </w:t>
      </w:r>
      <w:hyperlink r:id="rId15">
        <w:r w:rsidRPr="00E2722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481136" w:rsidRPr="00E27225"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481136" w:rsidRPr="00E27225">
        <w:rPr>
          <w:rFonts w:ascii="Times New Roman" w:hAnsi="Times New Roman" w:cs="Times New Roman"/>
          <w:sz w:val="28"/>
          <w:szCs w:val="28"/>
        </w:rPr>
        <w:t>№</w:t>
      </w:r>
      <w:r w:rsidRPr="00E27225">
        <w:rPr>
          <w:rFonts w:ascii="Times New Roman" w:hAnsi="Times New Roman" w:cs="Times New Roman"/>
          <w:sz w:val="28"/>
          <w:szCs w:val="28"/>
        </w:rPr>
        <w:t xml:space="preserve"> 220-ФЗ, а также </w:t>
      </w:r>
      <w:r w:rsidR="00481136" w:rsidRPr="00E27225">
        <w:rPr>
          <w:rFonts w:ascii="Times New Roman" w:hAnsi="Times New Roman" w:cs="Times New Roman"/>
          <w:sz w:val="28"/>
          <w:szCs w:val="28"/>
        </w:rPr>
        <w:t>иные сведения, предусмотренные</w:t>
      </w:r>
      <w:r w:rsidRPr="00E27225">
        <w:rPr>
          <w:rFonts w:ascii="Times New Roman" w:hAnsi="Times New Roman" w:cs="Times New Roman"/>
          <w:sz w:val="28"/>
          <w:szCs w:val="28"/>
        </w:rPr>
        <w:t xml:space="preserve"> </w:t>
      </w:r>
      <w:r w:rsidR="00481136" w:rsidRPr="00E27225">
        <w:rPr>
          <w:rFonts w:ascii="Times New Roman" w:hAnsi="Times New Roman" w:cs="Times New Roman"/>
          <w:sz w:val="28"/>
          <w:szCs w:val="28"/>
        </w:rPr>
        <w:t>администрацией</w:t>
      </w:r>
      <w:r w:rsidRPr="00E27225">
        <w:rPr>
          <w:rFonts w:ascii="Times New Roman" w:hAnsi="Times New Roman" w:cs="Times New Roman"/>
          <w:sz w:val="28"/>
          <w:szCs w:val="28"/>
        </w:rPr>
        <w:t>.</w:t>
      </w:r>
    </w:p>
    <w:p w:rsidR="00481136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5. Заявки на участие в открытом конкурсе представляются </w:t>
      </w:r>
      <w:r w:rsidR="00481136" w:rsidRPr="00E27225">
        <w:rPr>
          <w:rFonts w:ascii="Times New Roman" w:eastAsia="Times New Roman" w:hAnsi="Times New Roman" w:cs="Times New Roman"/>
          <w:sz w:val="28"/>
          <w:szCs w:val="28"/>
        </w:rPr>
        <w:t>перевозчиками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установленными </w:t>
      </w:r>
      <w:r w:rsidR="00481136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требованиями к форме и составу заявки на участие в открытом конкурсе, а также к содержанию и описанию предложения участника открытого конкурса.</w:t>
      </w:r>
    </w:p>
    <w:p w:rsidR="00481136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6. Оценка и сопоставление заявок на участие в открытом конкурсе осуществляются по установленным Федеральным </w:t>
      </w:r>
      <w:hyperlink r:id="rId16">
        <w:r w:rsidRPr="00E27225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481136" w:rsidRPr="00E27225">
        <w:rPr>
          <w:rStyle w:val="-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481136" w:rsidRPr="00E2722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220-ФЗ критериям. </w:t>
      </w:r>
    </w:p>
    <w:p w:rsidR="00481136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7. Шкала для оценки критериев устанавливается </w:t>
      </w:r>
      <w:r w:rsidR="00481136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администрацией.</w:t>
      </w:r>
    </w:p>
    <w:p w:rsidR="00481136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8. Результаты открытого конкурса могут быть обжалованы в судебном порядке.</w:t>
      </w:r>
    </w:p>
    <w:p w:rsidR="00481136" w:rsidRPr="00E27225" w:rsidRDefault="00481136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136" w:rsidRPr="00E27225" w:rsidRDefault="008A3CD8" w:rsidP="0002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1136" w:rsidRPr="00E27225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4. ОБЕСПЕЧЕНИЕ СОБЛЮДЕНИЯ ТРЕБОВАНИЙ, УСТАНОВЛЕННЫХ НАСТОЯЩИМ ПОЛОЖЕНИЕМ</w:t>
      </w:r>
    </w:p>
    <w:p w:rsidR="00481136" w:rsidRPr="00E27225" w:rsidRDefault="00481136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136" w:rsidRPr="00AE1D6C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D6C">
        <w:rPr>
          <w:rFonts w:ascii="Times New Roman" w:eastAsia="Times New Roman" w:hAnsi="Times New Roman" w:cs="Times New Roman"/>
          <w:sz w:val="28"/>
          <w:szCs w:val="28"/>
        </w:rPr>
        <w:t>Статья 16. Запреты, вводимые в целях обеспечения соблюдения требований, установленных настоящим Положением</w:t>
      </w:r>
    </w:p>
    <w:p w:rsidR="00481136" w:rsidRPr="00E27225" w:rsidRDefault="00481136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В целях обеспечения соблюдения требований, установленных настоящим Положением, перевозчикам, не заключившим с </w:t>
      </w:r>
      <w:r w:rsidR="00AD08A3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муниципальный контракт или не получившим в установленном порядке свидетельство об осуществлении перевозок по муниципальному маршруту (маршрутам) регулярных перевозок или карты муниципального маршрута регулярных перевозок, а также, если действие выданных перевозчику свидетельства об осуществлении перевозок по муниципальному маршруту (маршрутам) регулярных перевозок или карт муниципального маршрута регулярных перевозок приостановлено или прекращено, запрещается:</w:t>
      </w: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осуществлять регулярные перевозки по муниципальным маршрутам регулярных перевозок;</w:t>
      </w: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2) использовать в целях обеспечения пассажирских перевозок остановочные пункты муниципальных маршрутов, включенных в реестр остановочных пунктов на маршрутах регулярных перевозок;</w:t>
      </w: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3) осуществлять посадку и высадку пассажиров в пунктах, установленных для посадки и высадки пассажиров на муниципальных маршрутах регулярных перевозок, предусмотренных реестром маршрутов регулярных перевозок, и на расстоянии менее 15 метров от них.</w:t>
      </w: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допускается использование остановочных пунктов на муниципальных маршрутах, при осуществлении перевозок пассажиров и багажа по заказу, регулярных перевозок пассажиров и багажа по пригородным, междугородным и межрегиональным маршрутам регулярных перевозок, без согласования в рамках краевого законодательства.</w:t>
      </w:r>
    </w:p>
    <w:p w:rsidR="00AD08A3" w:rsidRPr="00E27225" w:rsidRDefault="00AD08A3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8A3" w:rsidRPr="00E27225" w:rsidRDefault="008A3CD8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Статья 17</w:t>
      </w:r>
      <w:r w:rsidRPr="00E27225">
        <w:rPr>
          <w:rFonts w:ascii="Times New Roman" w:hAnsi="Times New Roman" w:cs="Times New Roman"/>
          <w:color w:val="000000"/>
          <w:sz w:val="28"/>
          <w:szCs w:val="28"/>
        </w:rPr>
        <w:t>. Осуществление муниципального контроля</w:t>
      </w:r>
    </w:p>
    <w:p w:rsidR="00AD08A3" w:rsidRPr="00E27225" w:rsidRDefault="00AD08A3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1. Муниципальный контроль в сфере транспортного обслуживания населения пассажирским автомобильным транспортом осуществляется должностными лицами отдела транспорта</w:t>
      </w:r>
      <w:r w:rsidR="00AD08A3" w:rsidRPr="00E27225">
        <w:rPr>
          <w:rFonts w:ascii="Times New Roman" w:hAnsi="Times New Roman" w:cs="Times New Roman"/>
          <w:color w:val="000000"/>
          <w:sz w:val="28"/>
          <w:szCs w:val="28"/>
        </w:rPr>
        <w:t>, связи и окружающей среды</w:t>
      </w:r>
      <w:r w:rsidRPr="00E272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 xml:space="preserve">2. Должностные лица, осуществляющие муниципальный контроль в сфере транспортного обслуживания, в рамках ч. 2 ст. </w:t>
      </w:r>
      <w:r w:rsidR="00AD08A3" w:rsidRPr="00E27225">
        <w:rPr>
          <w:rFonts w:ascii="Times New Roman" w:hAnsi="Times New Roman" w:cs="Times New Roman"/>
          <w:color w:val="000000"/>
          <w:sz w:val="28"/>
          <w:szCs w:val="28"/>
        </w:rPr>
        <w:t>35 Федерального закона №</w:t>
      </w:r>
      <w:r w:rsidRPr="00E27225">
        <w:rPr>
          <w:rFonts w:ascii="Times New Roman" w:hAnsi="Times New Roman" w:cs="Times New Roman"/>
          <w:color w:val="000000"/>
          <w:sz w:val="28"/>
          <w:szCs w:val="28"/>
        </w:rPr>
        <w:t xml:space="preserve"> 220-ФЗ, во исполнение Требований к перевозчикам, осуществляющим регулярные перевозки по маршрутам </w:t>
      </w:r>
      <w:r w:rsidR="00AD08A3" w:rsidRPr="00E27225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регулярных перевозок на территории </w:t>
      </w:r>
      <w:r w:rsidRPr="00E27225">
        <w:rPr>
          <w:rFonts w:ascii="Times New Roman" w:hAnsi="Times New Roman" w:cs="Times New Roman"/>
          <w:color w:val="000000"/>
          <w:sz w:val="28"/>
          <w:szCs w:val="28"/>
        </w:rPr>
        <w:t>Минераловодского городского округа</w:t>
      </w:r>
      <w:r w:rsidR="00AD08A3" w:rsidRPr="00E27225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  <w:r w:rsidRPr="00E27225">
        <w:rPr>
          <w:rFonts w:ascii="Times New Roman" w:hAnsi="Times New Roman" w:cs="Times New Roman"/>
          <w:color w:val="000000"/>
          <w:sz w:val="28"/>
          <w:szCs w:val="28"/>
        </w:rPr>
        <w:t>по нерегулируемым тарифам, имеют право:</w:t>
      </w: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1) беспрепятственно посещать и осматривать объекты транспортной инфраструктуры, используемые в целях обеспечения транспортного обслуживания;</w:t>
      </w: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2) контролировать деятельность перевозчиков при выполнении пассажирских перевозок;</w:t>
      </w: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3) проверять наличие и соответствие документов установленным требованиям по осуществлению пассажирских перевозок;</w:t>
      </w: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4) запрашивать и получать от физических и юридических лиц необходимые объяснения и информацию;</w:t>
      </w: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5) давать обязательные для исполнения субъектами правонарушений предписания об устранении нарушений в сфере транспортного обслуживания населения и пассажирских перевозок;</w:t>
      </w:r>
    </w:p>
    <w:p w:rsidR="00A67404" w:rsidRPr="00E27225" w:rsidRDefault="008A3CD8" w:rsidP="0002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6) п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ри выявлении нарушения перевозчиком требований к осуществлению перевозок, в </w:t>
      </w:r>
      <w:r w:rsidRPr="00E27225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порядке, в пределах своей компетенции выдавать предписания, составлять протоколы и передавать дела об административных правонарушениях, предусмотренных действующим законодательством.</w:t>
      </w:r>
    </w:p>
    <w:p w:rsidR="00AD08A3" w:rsidRPr="00E27225" w:rsidRDefault="00AD08A3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8A3" w:rsidRPr="00E27225" w:rsidRDefault="008A3CD8" w:rsidP="0002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18. Отчеты об осуществлении регулярных перевозок</w:t>
      </w:r>
    </w:p>
    <w:p w:rsidR="00AD08A3" w:rsidRPr="00E27225" w:rsidRDefault="00AD08A3" w:rsidP="0002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Перевозчики, с которыми заключен муниципальный контракт, прямой договор</w:t>
      </w:r>
      <w:r w:rsidR="00AD08A3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которым выдано свидетельство об осуществлении перевозок по маршруту регулярных перевозок, обязаны направлять в отдел транспорта</w:t>
      </w:r>
      <w:r w:rsidR="00AD08A3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связи и окружающей среды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ежеквартальные отчеты об осуществлении регулярных перевозок (приложение № 7).</w:t>
      </w:r>
    </w:p>
    <w:p w:rsidR="00AD08A3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Форма ежеквартальных отчетов об осуществлении регулярных перевозок и сроки направления этих отчетов устанавливаются Порядком предоставления и заполнения отчетов об осуществлении регулярных перевозок, в соответствии с Федеральным законом </w:t>
      </w:r>
      <w:r w:rsidR="00AD08A3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220-ФЗ.</w:t>
      </w:r>
    </w:p>
    <w:p w:rsidR="00AD08A3" w:rsidRPr="00E27225" w:rsidRDefault="00AD08A3" w:rsidP="0002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8A3" w:rsidRPr="00E27225" w:rsidRDefault="008A3CD8" w:rsidP="0002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Статья 19. Транспортная безопасность</w:t>
      </w:r>
    </w:p>
    <w:p w:rsidR="00AD08A3" w:rsidRPr="00E27225" w:rsidRDefault="00AD08A3" w:rsidP="0002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63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В соответствии с действующим законодательством, организатор пассажирских перевозок на территории Минераловодского городского округа </w:t>
      </w:r>
      <w:r w:rsidR="00AD08A3" w:rsidRPr="00E27225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  <w:r w:rsidRPr="00E27225">
        <w:rPr>
          <w:rFonts w:ascii="Times New Roman" w:hAnsi="Times New Roman" w:cs="Times New Roman"/>
          <w:color w:val="000000"/>
          <w:sz w:val="28"/>
          <w:szCs w:val="28"/>
        </w:rPr>
        <w:t>координирует деятельность перевозчиков, при выполнении мероприятий антитеррористической направленности, угрозе, возникновении чрезвычайных и других ситуаций, незамедлительно информирует об угрозах совершения и о совершении актов незаконного вмешательства, в том числе террористических актах на объектах транспортной инфраструктуры и транспортных средствах.</w:t>
      </w:r>
    </w:p>
    <w:p w:rsidR="002A6663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2. Перевозчики обязаны иметь план обеспечения транспортной безопасности объектов транспортной инфраструктуры и транспортных средств, который разрабатывается на основании результатов оценки уязвимости и определяет систему мер для защиты объекта транспортной инфраструктуры или транспортного средства от потенциальных, непосредственных и прямых угроз совершения акта незаконного вмешательства, а также при подготовке и проведении контртеррористической операции.</w:t>
      </w:r>
    </w:p>
    <w:p w:rsidR="002A6663" w:rsidRPr="00E27225" w:rsidRDefault="002A6663" w:rsidP="000240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663" w:rsidRPr="00E27225" w:rsidRDefault="008A3CD8" w:rsidP="0002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Статья 20. Заключительные положения</w:t>
      </w:r>
    </w:p>
    <w:p w:rsidR="002A6663" w:rsidRPr="00E27225" w:rsidRDefault="002A6663" w:rsidP="0002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63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действуют на всей территории Минераловодского городского округа </w:t>
      </w:r>
      <w:r w:rsidR="002A6663" w:rsidRPr="00E27225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  <w:r w:rsidRPr="00E27225">
        <w:rPr>
          <w:rFonts w:ascii="Times New Roman" w:hAnsi="Times New Roman" w:cs="Times New Roman"/>
          <w:color w:val="000000"/>
          <w:sz w:val="28"/>
          <w:szCs w:val="28"/>
        </w:rPr>
        <w:t>и является обязательным для исполнения перевозчиками и организатором перевозок.</w:t>
      </w:r>
      <w:bookmarkStart w:id="1" w:name="sub_122"/>
      <w:bookmarkEnd w:id="1"/>
    </w:p>
    <w:p w:rsidR="002A6663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2. Изменения и дополнения в настоящее Положение вносятся решением Совета депутатов.</w:t>
      </w:r>
      <w:bookmarkStart w:id="2" w:name="sub_1221"/>
      <w:bookmarkStart w:id="3" w:name="sub_123"/>
      <w:bookmarkEnd w:id="2"/>
    </w:p>
    <w:p w:rsidR="00A67404" w:rsidRPr="00E27225" w:rsidRDefault="008A3CD8" w:rsidP="000240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 xml:space="preserve">3. Нарушение настоящего Положения влечет за собой привлечение к административной ответственности в соответствии с требованиями </w:t>
      </w:r>
      <w:hyperlink r:id="rId17">
        <w:r w:rsidRPr="00E2722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законодательства</w:t>
        </w:r>
      </w:hyperlink>
      <w:r w:rsidRPr="00E2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>
        <w:r w:rsidRPr="00E27225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bookmarkEnd w:id="3"/>
      <w:r w:rsidRPr="00E27225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от 10.04.2008 № 20-кз «Об административных правонарушениях в Ставропольском крае».</w:t>
      </w:r>
    </w:p>
    <w:p w:rsidR="002A6663" w:rsidRPr="00E27225" w:rsidRDefault="002A6663" w:rsidP="000240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663" w:rsidRPr="00E27225" w:rsidRDefault="002A6663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722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9820CE" w:rsidRDefault="00846155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</w:t>
      </w:r>
      <w:bookmarkStart w:id="4" w:name="_GoBack"/>
      <w:bookmarkEnd w:id="4"/>
      <w:r w:rsidRPr="009820CE">
        <w:rPr>
          <w:rFonts w:ascii="Times New Roman" w:eastAsia="Times New Roman" w:hAnsi="Times New Roman" w:cs="Times New Roman"/>
          <w:bCs/>
          <w:sz w:val="24"/>
          <w:szCs w:val="28"/>
        </w:rPr>
        <w:t>риложение № 1</w:t>
      </w:r>
    </w:p>
    <w:p w:rsidR="00A349A5" w:rsidRPr="009820CE" w:rsidRDefault="00846155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к Положению об организации транспортного </w:t>
      </w:r>
    </w:p>
    <w:p w:rsidR="00A349A5" w:rsidRPr="009820CE" w:rsidRDefault="00846155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обслуживания населения на муниципальных </w:t>
      </w:r>
    </w:p>
    <w:p w:rsidR="00A349A5" w:rsidRPr="009820CE" w:rsidRDefault="00846155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маршрутах регулярных перевозок пассажиров </w:t>
      </w:r>
    </w:p>
    <w:p w:rsidR="00A349A5" w:rsidRPr="009820CE" w:rsidRDefault="00846155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и багажа автомобильным транспортом </w:t>
      </w:r>
    </w:p>
    <w:p w:rsidR="00A349A5" w:rsidRPr="009820CE" w:rsidRDefault="00846155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на территории Минераловодского городского </w:t>
      </w:r>
    </w:p>
    <w:p w:rsidR="00A349A5" w:rsidRPr="009820CE" w:rsidRDefault="00846155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>округа</w:t>
      </w:r>
      <w:r w:rsidR="00A349A5" w:rsidRPr="009820CE">
        <w:rPr>
          <w:rFonts w:ascii="Times New Roman" w:eastAsia="Times New Roman" w:hAnsi="Times New Roman" w:cs="Times New Roman"/>
          <w:sz w:val="24"/>
          <w:szCs w:val="28"/>
        </w:rPr>
        <w:t xml:space="preserve"> Ставропольского края</w:t>
      </w:r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9A5" w:rsidRPr="00E27225" w:rsidRDefault="00A349A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46155" w:rsidRPr="00E27225" w:rsidRDefault="00A349A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ведения документа планирования регулярных перевозок на территории Минераловодского городского округа Ставропольского края </w:t>
      </w:r>
    </w:p>
    <w:p w:rsidR="00846155" w:rsidRPr="00E27225" w:rsidRDefault="00846155" w:rsidP="00024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846155" w:rsidRPr="00E27225" w:rsidRDefault="00846155" w:rsidP="000240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A5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процедуру подготовки и ведения документа планирования, устанавливающего мероприятия, направленные на развитие регулярных перевозок </w:t>
      </w:r>
      <w:r w:rsidR="00A349A5" w:rsidRPr="00E2722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 городского округа, организация которых в соответствии с Федеральным законом </w:t>
      </w:r>
      <w:r w:rsidR="00A349A5" w:rsidRPr="00E27225">
        <w:rPr>
          <w:rFonts w:ascii="Times New Roman" w:eastAsia="Times New Roman" w:hAnsi="Times New Roman" w:cs="Times New Roman"/>
          <w:sz w:val="28"/>
          <w:szCs w:val="28"/>
        </w:rPr>
        <w:t xml:space="preserve">                №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220-ФЗ отнесена к компетенции администрации. </w:t>
      </w:r>
    </w:p>
    <w:p w:rsidR="00A349A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D71E5">
        <w:rPr>
          <w:rFonts w:ascii="Times New Roman" w:eastAsia="Times New Roman" w:hAnsi="Times New Roman" w:cs="Times New Roman"/>
          <w:sz w:val="28"/>
          <w:szCs w:val="28"/>
        </w:rPr>
        <w:t>Подготовку и внесение д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окумент</w:t>
      </w:r>
      <w:r w:rsidR="009D71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</w:t>
      </w:r>
      <w:r w:rsidR="009D71E5">
        <w:rPr>
          <w:rFonts w:ascii="Times New Roman" w:eastAsia="Times New Roman" w:hAnsi="Times New Roman" w:cs="Times New Roman"/>
          <w:sz w:val="28"/>
          <w:szCs w:val="28"/>
        </w:rPr>
        <w:t>, а также изменений в него осуществляет отдел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транспорта</w:t>
      </w:r>
      <w:r w:rsidR="00A349A5" w:rsidRPr="00E27225">
        <w:rPr>
          <w:rFonts w:ascii="Times New Roman" w:eastAsia="Times New Roman" w:hAnsi="Times New Roman" w:cs="Times New Roman"/>
          <w:sz w:val="28"/>
          <w:szCs w:val="28"/>
        </w:rPr>
        <w:t>, связи и окружающей среды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, с учетом мнения комисси</w:t>
      </w:r>
      <w:r w:rsidR="00A349A5" w:rsidRPr="00E2722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1E5" w:rsidRDefault="009D71E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Документа планирования (изменения в документ планирования) принимается в форме постановления администрации на пять лет.</w:t>
      </w:r>
    </w:p>
    <w:p w:rsidR="009D71E5" w:rsidRPr="00E27225" w:rsidRDefault="009D71E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планирования разрабатывается и принимается до 25 декабря текущего года.</w:t>
      </w:r>
    </w:p>
    <w:p w:rsidR="00A349A5" w:rsidRPr="00E27225" w:rsidRDefault="009D71E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>. Документ планирования содержит в себе сведения о:</w:t>
      </w:r>
    </w:p>
    <w:p w:rsidR="00A349A5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муниципальных маршрутах, отнесенных к соответствующему виду регулярных перевозок, с указанием номера и наименования маршрута;</w:t>
      </w:r>
    </w:p>
    <w:p w:rsidR="00A349A5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2) планировании изменения вида регулярных перевозок на муниципальных маршрутах;</w:t>
      </w:r>
    </w:p>
    <w:p w:rsidR="00A349A5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3) планировании установления, изменения и отмены муниципальных маршрутов регулярных перевозок;</w:t>
      </w:r>
    </w:p>
    <w:p w:rsidR="00A349A5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4) планировании заключения муниципальных контрактов о выполнении работ, связанных с осуществлением регулярных перевозок по регулируемым тарифам;</w:t>
      </w:r>
    </w:p>
    <w:p w:rsidR="00A349A5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5) планировании проведения открытых конкурсов;</w:t>
      </w:r>
    </w:p>
    <w:p w:rsidR="00A349A5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6) планировании проведения иных мероприятий, направленных на обеспечение транспортного обслуживания населения на территории Минераловодского городского округа</w:t>
      </w:r>
      <w:r w:rsidR="00A349A5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B10" w:rsidRDefault="007B4C80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Внесение изменений в документ планирования осуществляется отделом транспорта, связи и окружающей среды в течение 40 рабочих дней со дня появления основания для изменения сроков и перечня мероприятий</w:t>
      </w:r>
      <w:r w:rsidR="00137B10">
        <w:rPr>
          <w:rFonts w:ascii="Times New Roman" w:eastAsia="Times New Roman" w:hAnsi="Times New Roman" w:cs="Times New Roman"/>
          <w:sz w:val="28"/>
          <w:szCs w:val="28"/>
        </w:rPr>
        <w:t xml:space="preserve"> по развитию регулярных перевозок по муниципальным маршрутам (далее – </w:t>
      </w:r>
      <w:r w:rsidR="00137B10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мероприятия), предусмотренных пунктом 4 настоящего Порядка.</w:t>
      </w:r>
    </w:p>
    <w:p w:rsidR="00A349A5" w:rsidRPr="00E27225" w:rsidRDefault="00137B10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>. Сведения, содержащиеся в документе планирования, являются открытыми и общедоступными и своевременно размещаются отделом транспорта</w:t>
      </w:r>
      <w:r w:rsidR="00A349A5" w:rsidRPr="00E27225">
        <w:rPr>
          <w:rFonts w:ascii="Times New Roman" w:eastAsia="Times New Roman" w:hAnsi="Times New Roman" w:cs="Times New Roman"/>
          <w:sz w:val="28"/>
          <w:szCs w:val="28"/>
        </w:rPr>
        <w:t>, связи и окружающей среды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A349A5" w:rsidRPr="00E272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846155" w:rsidRPr="00E27225" w:rsidRDefault="00137B10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 xml:space="preserve">. Обновление сведений документа планирования, размещенных на официальном сайте </w:t>
      </w:r>
      <w:r w:rsidR="00A349A5" w:rsidRPr="00E272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A349A5" w:rsidRPr="00E272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349A5" w:rsidRPr="00E272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>, производится отделом транспорта</w:t>
      </w:r>
      <w:r w:rsidR="00A349A5" w:rsidRPr="00E27225">
        <w:rPr>
          <w:rFonts w:ascii="Times New Roman" w:eastAsia="Times New Roman" w:hAnsi="Times New Roman" w:cs="Times New Roman"/>
          <w:sz w:val="28"/>
          <w:szCs w:val="28"/>
        </w:rPr>
        <w:t>, связи и окружающей среды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со дня вступления в силу постановления администрации.</w:t>
      </w:r>
    </w:p>
    <w:p w:rsidR="00846155" w:rsidRPr="00E27225" w:rsidRDefault="00846155" w:rsidP="00024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 Структура и информация документа планирования</w:t>
      </w:r>
    </w:p>
    <w:p w:rsidR="00846155" w:rsidRPr="00E27225" w:rsidRDefault="00846155" w:rsidP="000240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1. Документ планирования ведется отделом транспорта</w:t>
      </w:r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>, связи и окружающей среды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путем внесения сведений о мероприятиях, направленных на развитие регулярных перевозок </w:t>
      </w:r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, по форме согласно приложению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1.1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к настоящему Порядку.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2. Документ планирования состоит из четырех разделов:</w:t>
      </w:r>
    </w:p>
    <w:p w:rsidR="001A38CB" w:rsidRPr="00E27225" w:rsidRDefault="001A38CB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19" w:anchor="P103" w:history="1">
        <w:r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846155"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аздел I</w:t>
        </w:r>
      </w:hyperlink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 xml:space="preserve"> "Виды регулярных перевозок по муниципальным маршрутам";</w:t>
      </w:r>
    </w:p>
    <w:p w:rsidR="001A38CB" w:rsidRPr="00E27225" w:rsidRDefault="00FB3396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anchor="P127" w:history="1">
        <w:r w:rsidR="001A38CB"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2) Р</w:t>
        </w:r>
        <w:r w:rsidR="00846155"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аздел II</w:t>
        </w:r>
      </w:hyperlink>
      <w:r w:rsidR="00846155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38CB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46155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>"План изменения муниципальных маршрутов";</w:t>
      </w:r>
    </w:p>
    <w:p w:rsidR="001A38CB" w:rsidRPr="00E27225" w:rsidRDefault="00FB3396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anchor="P150" w:history="1">
        <w:r w:rsidR="001A38CB"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3) Р</w:t>
        </w:r>
        <w:r w:rsidR="00846155"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аздел III</w:t>
        </w:r>
      </w:hyperlink>
      <w:r w:rsidR="00846155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 xml:space="preserve"> "План-график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маршрутам";</w:t>
      </w:r>
    </w:p>
    <w:p w:rsidR="001A38CB" w:rsidRPr="00E27225" w:rsidRDefault="00FB3396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anchor="P180" w:history="1">
        <w:r w:rsidR="001A38CB"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4) Р</w:t>
        </w:r>
        <w:r w:rsidR="00846155"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аздел IV</w:t>
        </w:r>
      </w:hyperlink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 xml:space="preserve"> "План проведения иных мероприятий, направленных на обеспечение транспортного обслуживания населения".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r:id="rId23" w:anchor="P103" w:history="1">
        <w:r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Раздел I</w:t>
        </w:r>
      </w:hyperlink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документа планирования должен содержать информацию о каждом муниципальном маршруте со следующими сведениями: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порядковый номер записи в документе планирования;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2) номер и наименование муниципального маршрута в соответствии с реестром муниципальных маршрутов </w:t>
      </w:r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перевозок на территории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</w:t>
      </w:r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3) фактический вид регулярных перевозок, установленный для муниципального маршрута на момент утверждения документ</w:t>
      </w:r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>а планирования (по регулируемым/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нерегулируемым тарифам);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4) планируемый вид регулярных перевозок на соответствующем муниципа</w:t>
      </w:r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>льном маршруте (по регулируемым/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нерегулируемым тарифам);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5)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4" w:anchor="P84" w:history="1">
        <w:r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7</w:t>
        </w:r>
      </w:hyperlink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настоящего Порядка).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hyperlink r:id="rId25" w:anchor="P127" w:history="1">
        <w:r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Раздел II</w:t>
        </w:r>
      </w:hyperlink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документа планирования должен содержать информацию о муниципальных маршрутах, подлежащих установлению, изменению или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>отмене, со следующими сведениями: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порядковый номер записи в документе планирования;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2) номер и наименование муниципального маршрута в соответствии с реестром муниципальных маршрутов </w:t>
      </w:r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>регулярных перевозок на территории Минераловодского городского округа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3) вид изменения муниципального маршрута (установление, изменение или отмена);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4) содержание изменения (заполняется в случае установления нового или изменения действующего муниципального маршрута);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5) дата изменения (должна соответствовать требованиям, указанным в </w:t>
      </w:r>
      <w:hyperlink r:id="rId26" w:anchor="P84" w:history="1">
        <w:r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7</w:t>
        </w:r>
      </w:hyperlink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Порядка).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7" w:anchor="P150" w:history="1">
        <w:r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Раздел III</w:t>
        </w:r>
      </w:hyperlink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документа планирования должен содержать информацию о муниципальных маршрутах, по которым запланированы мероприятия по заключению муниципальных контрактов о выполнении работ,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маршрутам, со следующими сведениями: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порядковый номер записи в документе планирования;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2) номер и наименование муниципального маршрута в соответствии с реестром муниципальных маршрутов </w:t>
      </w:r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>регулярных перевозок на территории Минераловодского городского округа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3) дата начала проведения процедуры заключения муниципального контракта о выполнении работ, связанных с осуществлением регулярных перевозок по регулируемым тарифам, в соответствии с Федеральным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8" w:history="1">
        <w:r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от  05.04.2013  </w:t>
      </w:r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 xml:space="preserve">№ 44-ФЗ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>(далее – Федеральный закон № 44-ФЗ)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(заполняется в отношении муниципальных маршрутов, по которым установлен вид перевозок "по регулируемым тарифам");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4) дата начала действия муниципального контракта о выполнении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"по регулируемым тарифам");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5) дата начала проведения конкурсных процедур в соответствии с Федеральны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hyperlink r:id="rId29" w:history="1">
        <w:r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38CB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220-ФЗ (заполняется в отношении муниципальных маршрутов, по которым установлен вид перевозок "по нерегулируемым тарифам", в случае наличия предусмотренных Федеральным законом </w:t>
      </w:r>
      <w:r w:rsidR="001A38CB"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№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220-ФЗ оснований для проведения конкурса);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6) 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"по нерегулируемым тарифам").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0" w:anchor="P180" w:history="1">
        <w:r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Раздел IV</w:t>
        </w:r>
      </w:hyperlink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документа планирования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населения, со следующими сведениями: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порядковый номер записи в документе планирования;</w:t>
      </w:r>
    </w:p>
    <w:p w:rsidR="001A38CB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2) номер и наименование муниципального маршрута в соответствии с реестром муниципальных маршрутов </w:t>
      </w:r>
      <w:r w:rsidR="001A38CB" w:rsidRPr="00E27225">
        <w:rPr>
          <w:rFonts w:ascii="Times New Roman" w:eastAsia="Times New Roman" w:hAnsi="Times New Roman" w:cs="Times New Roman"/>
          <w:sz w:val="28"/>
          <w:szCs w:val="28"/>
        </w:rPr>
        <w:t>регулярных перевозок на территории Минераловодского городского округа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225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</w:t>
      </w:r>
    </w:p>
    <w:p w:rsidR="00E27225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4) содержание мероприятия;</w:t>
      </w:r>
    </w:p>
    <w:p w:rsidR="00E27225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5) срок проведения мероприятия.</w:t>
      </w:r>
    </w:p>
    <w:p w:rsidR="00E27225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7. 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 чем за сто восемьдесят дней до дня вступления в силу постановления администрации об утверждении документа планирования (о внесении изменений в документ планирования).</w:t>
      </w:r>
    </w:p>
    <w:p w:rsidR="00846155" w:rsidRPr="00E2722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8. Внесение в документ планирования сведений, не предусмотренных </w:t>
      </w:r>
      <w:hyperlink r:id="rId31" w:anchor="P55" w:history="1">
        <w:r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hyperlink r:id="rId32" w:anchor="P78" w:history="1">
        <w:r w:rsidRPr="00E272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  <w:r w:rsidRPr="00E2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настоящего Порядка, не допускается.</w:t>
      </w:r>
    </w:p>
    <w:p w:rsidR="00846155" w:rsidRPr="00E27225" w:rsidRDefault="00846155" w:rsidP="00024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46155" w:rsidRPr="00E27225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846155" w:rsidRPr="009820CE" w:rsidRDefault="00846155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 № 1.1</w:t>
      </w:r>
    </w:p>
    <w:p w:rsidR="00E27225" w:rsidRPr="009820CE" w:rsidRDefault="00846155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к Порядку подготовки и ведения документа </w:t>
      </w:r>
    </w:p>
    <w:p w:rsidR="00E27225" w:rsidRPr="009820CE" w:rsidRDefault="00846155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планирования регулярных перевозок </w:t>
      </w:r>
      <w:r w:rsidR="00E27225" w:rsidRPr="009820CE">
        <w:rPr>
          <w:rFonts w:ascii="Times New Roman" w:eastAsia="Times New Roman" w:hAnsi="Times New Roman" w:cs="Times New Roman"/>
          <w:sz w:val="24"/>
          <w:szCs w:val="28"/>
        </w:rPr>
        <w:t>на территории</w:t>
      </w:r>
    </w:p>
    <w:p w:rsidR="00846155" w:rsidRPr="009820CE" w:rsidRDefault="00846155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>Минераловодского городского округа</w:t>
      </w:r>
    </w:p>
    <w:p w:rsidR="00E27225" w:rsidRPr="009820CE" w:rsidRDefault="00E27225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>Ставропольского края</w:t>
      </w:r>
    </w:p>
    <w:p w:rsidR="00E27225" w:rsidRPr="00E27225" w:rsidRDefault="00E27225" w:rsidP="000240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155" w:rsidRPr="00E27225" w:rsidRDefault="00846155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4"/>
          <w:szCs w:val="28"/>
        </w:rPr>
        <w:t>ФОРМА</w:t>
      </w:r>
    </w:p>
    <w:p w:rsidR="00E27225" w:rsidRPr="00E27225" w:rsidRDefault="00E2722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155" w:rsidRPr="00E27225" w:rsidRDefault="00E2722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Документ планирования 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перевозок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</w:t>
      </w:r>
      <w:r w:rsidR="00E27225" w:rsidRPr="00E272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на 2018-2023 годы</w:t>
      </w:r>
    </w:p>
    <w:p w:rsidR="00846155" w:rsidRPr="00E27225" w:rsidRDefault="00846155" w:rsidP="000240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03"/>
      <w:bookmarkEnd w:id="5"/>
      <w:r w:rsidRPr="00E27225">
        <w:rPr>
          <w:rFonts w:ascii="Times New Roman" w:eastAsia="Times New Roman" w:hAnsi="Times New Roman" w:cs="Times New Roman"/>
          <w:sz w:val="28"/>
          <w:szCs w:val="28"/>
        </w:rPr>
        <w:t>Разд</w:t>
      </w:r>
      <w:r w:rsidR="00E27225" w:rsidRPr="00E27225">
        <w:rPr>
          <w:rFonts w:ascii="Times New Roman" w:eastAsia="Times New Roman" w:hAnsi="Times New Roman" w:cs="Times New Roman"/>
          <w:sz w:val="28"/>
          <w:szCs w:val="28"/>
        </w:rPr>
        <w:t>ел I. В</w:t>
      </w:r>
      <w:r w:rsidR="00E27225">
        <w:rPr>
          <w:rFonts w:ascii="Times New Roman" w:eastAsia="Times New Roman" w:hAnsi="Times New Roman" w:cs="Times New Roman"/>
          <w:sz w:val="28"/>
          <w:szCs w:val="28"/>
        </w:rPr>
        <w:t>иды регулярных перевозок по муниципальным маршрутам</w:t>
      </w:r>
    </w:p>
    <w:p w:rsidR="00846155" w:rsidRPr="00E27225" w:rsidRDefault="00846155" w:rsidP="00024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126"/>
        <w:gridCol w:w="2127"/>
        <w:gridCol w:w="1559"/>
      </w:tblGrid>
      <w:tr w:rsidR="00E27225" w:rsidRPr="00E27225" w:rsidTr="009820CE">
        <w:tc>
          <w:tcPr>
            <w:tcW w:w="562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126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127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559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изменения вида регулярных перевозок</w:t>
            </w:r>
          </w:p>
        </w:tc>
      </w:tr>
      <w:tr w:rsidR="00E27225" w:rsidRPr="00E27225" w:rsidTr="009820CE">
        <w:tc>
          <w:tcPr>
            <w:tcW w:w="562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7225" w:rsidRPr="00E27225" w:rsidTr="009820CE">
        <w:tc>
          <w:tcPr>
            <w:tcW w:w="562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6155" w:rsidRPr="00E27225" w:rsidRDefault="00846155" w:rsidP="000240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P127"/>
      <w:bookmarkEnd w:id="6"/>
      <w:r w:rsidRPr="00E27225">
        <w:rPr>
          <w:rFonts w:ascii="Times New Roman" w:eastAsia="Times New Roman" w:hAnsi="Times New Roman" w:cs="Times New Roman"/>
          <w:sz w:val="28"/>
          <w:szCs w:val="28"/>
        </w:rPr>
        <w:t>Раздел II. П</w:t>
      </w:r>
      <w:r w:rsidR="00E27225">
        <w:rPr>
          <w:rFonts w:ascii="Times New Roman" w:eastAsia="Times New Roman" w:hAnsi="Times New Roman" w:cs="Times New Roman"/>
          <w:sz w:val="28"/>
          <w:szCs w:val="28"/>
        </w:rPr>
        <w:t>лан изменения муниципальных маршрутов</w:t>
      </w:r>
    </w:p>
    <w:p w:rsidR="00846155" w:rsidRPr="00E27225" w:rsidRDefault="00846155" w:rsidP="00024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2835"/>
        <w:gridCol w:w="1560"/>
        <w:gridCol w:w="1559"/>
      </w:tblGrid>
      <w:tr w:rsidR="00E27225" w:rsidRPr="00E27225" w:rsidTr="009820CE">
        <w:tc>
          <w:tcPr>
            <w:tcW w:w="561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836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835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560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 изменения</w:t>
            </w:r>
          </w:p>
        </w:tc>
        <w:tc>
          <w:tcPr>
            <w:tcW w:w="1559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изменения</w:t>
            </w:r>
          </w:p>
        </w:tc>
      </w:tr>
      <w:tr w:rsidR="00E27225" w:rsidRPr="00E27225" w:rsidTr="009820CE">
        <w:tc>
          <w:tcPr>
            <w:tcW w:w="561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7225" w:rsidRPr="00E27225" w:rsidTr="009820CE">
        <w:tc>
          <w:tcPr>
            <w:tcW w:w="561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7225" w:rsidRP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6155" w:rsidRPr="00E27225" w:rsidRDefault="00846155" w:rsidP="000240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P150"/>
      <w:bookmarkEnd w:id="7"/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Раздел III. П</w:t>
      </w:r>
      <w:r w:rsidR="00E27225">
        <w:rPr>
          <w:rFonts w:ascii="Times New Roman" w:eastAsia="Times New Roman" w:hAnsi="Times New Roman" w:cs="Times New Roman"/>
          <w:sz w:val="28"/>
          <w:szCs w:val="28"/>
        </w:rPr>
        <w:t xml:space="preserve">лан-график заключения муниципальных контрактов о выполнении работ, связанных с осуществлением регулярных перевозок </w:t>
      </w:r>
      <w:r w:rsidR="009820CE">
        <w:rPr>
          <w:rFonts w:ascii="Times New Roman" w:eastAsia="Times New Roman" w:hAnsi="Times New Roman" w:cs="Times New Roman"/>
          <w:sz w:val="28"/>
          <w:szCs w:val="28"/>
        </w:rPr>
        <w:t>по регулируемым тарифам и выдачи свидетельств об осуществлении перевозок по муниципальным маршрутам</w:t>
      </w:r>
    </w:p>
    <w:p w:rsidR="00846155" w:rsidRDefault="00846155" w:rsidP="00024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843"/>
        <w:gridCol w:w="2126"/>
      </w:tblGrid>
      <w:tr w:rsidR="009820CE" w:rsidTr="009820CE">
        <w:tc>
          <w:tcPr>
            <w:tcW w:w="567" w:type="dxa"/>
            <w:vAlign w:val="center"/>
          </w:tcPr>
          <w:p w:rsidR="00E27225" w:rsidRPr="009820CE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0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E27225" w:rsidRPr="009820CE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0C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843" w:type="dxa"/>
            <w:vAlign w:val="center"/>
          </w:tcPr>
          <w:p w:rsidR="009820CE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проведения процедуры заключения муниципального контракта в соответствии с Федеральным законом </w:t>
            </w:r>
          </w:p>
          <w:p w:rsidR="00E27225" w:rsidRPr="009820CE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0CE">
              <w:rPr>
                <w:rFonts w:ascii="Times New Roman" w:eastAsia="Times New Roman" w:hAnsi="Times New Roman" w:cs="Times New Roman"/>
                <w:sz w:val="24"/>
                <w:szCs w:val="24"/>
              </w:rPr>
              <w:t>№ 44-ФЗ</w:t>
            </w:r>
          </w:p>
        </w:tc>
        <w:tc>
          <w:tcPr>
            <w:tcW w:w="1984" w:type="dxa"/>
            <w:vAlign w:val="center"/>
          </w:tcPr>
          <w:p w:rsidR="00E27225" w:rsidRPr="009820CE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0C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1843" w:type="dxa"/>
            <w:vAlign w:val="center"/>
          </w:tcPr>
          <w:p w:rsidR="009820CE" w:rsidRPr="009820CE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проведения конкурсной процедуры в соответствии с Федеральным </w:t>
            </w:r>
            <w:r w:rsidRPr="009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законом </w:t>
            </w:r>
          </w:p>
          <w:p w:rsidR="00E27225" w:rsidRPr="009820CE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220-ФЗ</w:t>
            </w:r>
          </w:p>
        </w:tc>
        <w:tc>
          <w:tcPr>
            <w:tcW w:w="2126" w:type="dxa"/>
            <w:vAlign w:val="center"/>
          </w:tcPr>
          <w:p w:rsidR="00E27225" w:rsidRPr="009820CE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0C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9820CE" w:rsidTr="009820CE">
        <w:tc>
          <w:tcPr>
            <w:tcW w:w="567" w:type="dxa"/>
            <w:vAlign w:val="center"/>
          </w:tcPr>
          <w:p w:rsid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20CE" w:rsidTr="009820CE">
        <w:tc>
          <w:tcPr>
            <w:tcW w:w="567" w:type="dxa"/>
            <w:vAlign w:val="center"/>
          </w:tcPr>
          <w:p w:rsid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27225" w:rsidRDefault="00E27225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615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P180"/>
      <w:bookmarkEnd w:id="8"/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IV. П</w:t>
      </w:r>
      <w:r w:rsidR="009820CE">
        <w:rPr>
          <w:rFonts w:ascii="Times New Roman" w:eastAsia="Times New Roman" w:hAnsi="Times New Roman" w:cs="Times New Roman"/>
          <w:sz w:val="28"/>
          <w:szCs w:val="28"/>
        </w:rPr>
        <w:t>лан проведения иных мероприятий, направленных на обеспечение транспортного обслуживания населения</w:t>
      </w:r>
    </w:p>
    <w:p w:rsidR="009820CE" w:rsidRDefault="009820CE" w:rsidP="000240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120"/>
        <w:gridCol w:w="2126"/>
        <w:gridCol w:w="1559"/>
        <w:gridCol w:w="1985"/>
      </w:tblGrid>
      <w:tr w:rsidR="009820CE" w:rsidRPr="00E27225" w:rsidTr="009820CE">
        <w:tc>
          <w:tcPr>
            <w:tcW w:w="561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120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126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0C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</w:t>
            </w: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ия</w:t>
            </w:r>
          </w:p>
        </w:tc>
        <w:tc>
          <w:tcPr>
            <w:tcW w:w="1985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Срок проведения мероприят</w:t>
            </w:r>
            <w:r w:rsidRPr="00E27225">
              <w:rPr>
                <w:rFonts w:ascii="Times New Roman" w:eastAsia="Times New Roman" w:hAnsi="Times New Roman" w:cs="Times New Roman"/>
                <w:sz w:val="24"/>
                <w:szCs w:val="28"/>
              </w:rPr>
              <w:t>ия</w:t>
            </w:r>
          </w:p>
        </w:tc>
      </w:tr>
      <w:tr w:rsidR="009820CE" w:rsidRPr="00E27225" w:rsidTr="009820CE">
        <w:tc>
          <w:tcPr>
            <w:tcW w:w="561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20CE" w:rsidRPr="00E27225" w:rsidTr="009820CE">
        <w:tc>
          <w:tcPr>
            <w:tcW w:w="561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0CE" w:rsidRPr="00E27225" w:rsidTr="009820CE">
        <w:tc>
          <w:tcPr>
            <w:tcW w:w="561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0CE" w:rsidRPr="00E27225" w:rsidTr="009820CE">
        <w:tc>
          <w:tcPr>
            <w:tcW w:w="561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820CE" w:rsidRPr="00E27225" w:rsidRDefault="009820CE" w:rsidP="00024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0CE" w:rsidRPr="00E27225" w:rsidRDefault="009820CE" w:rsidP="000240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155" w:rsidRPr="00E27225" w:rsidRDefault="00846155" w:rsidP="000240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15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Pr="00E27225" w:rsidRDefault="009820CE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CE" w:rsidRPr="009820CE" w:rsidRDefault="009820CE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2</w:t>
      </w:r>
    </w:p>
    <w:p w:rsidR="009820CE" w:rsidRPr="009820CE" w:rsidRDefault="009820CE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к Положению об организации транспортного </w:t>
      </w:r>
    </w:p>
    <w:p w:rsidR="009820CE" w:rsidRPr="009820CE" w:rsidRDefault="009820CE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обслуживания населения на муниципальных </w:t>
      </w:r>
    </w:p>
    <w:p w:rsidR="009820CE" w:rsidRPr="009820CE" w:rsidRDefault="009820CE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маршрутах регулярных перевозок пассажиров </w:t>
      </w:r>
    </w:p>
    <w:p w:rsidR="009820CE" w:rsidRPr="009820CE" w:rsidRDefault="009820CE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и багажа автомобильным транспортом </w:t>
      </w:r>
    </w:p>
    <w:p w:rsidR="009820CE" w:rsidRPr="009820CE" w:rsidRDefault="009820CE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на территории Минераловодского городского </w:t>
      </w:r>
    </w:p>
    <w:p w:rsidR="009820CE" w:rsidRPr="009820CE" w:rsidRDefault="009820CE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>округа Ставропольского края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ТРЕБОВАНИЯ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к перевозчикам, осуществляющим регулярные перевозки пассажиров и багажа по маршрутам регулярных перевозок по нерегулируемым тарифам на территории Минераловодского городского округа Ставропольского края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I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Обязанности перевозчиков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5957BF" w:rsidRPr="005957BF" w:rsidRDefault="005957BF" w:rsidP="00595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1. Настоящие Требования разработаны в соответствии с Федеральным законом № 220-ФЗ, законом Ставро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польского края от 09.08.2016 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№ 23-кз «О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крае»,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данным Положением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и являются обязательными для соблюдения юридическими лицами, индивидуальными предпринимателями и участниками договора простого товарищества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(далее – перевозчики)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, осуществляющими регулярные перевозки пассажиров по нерегулируемым тарифам </w:t>
      </w:r>
      <w:r w:rsidRPr="005957BF">
        <w:rPr>
          <w:rFonts w:ascii="Times New Roman" w:eastAsia="Calibri" w:hAnsi="Times New Roman" w:cs="Times New Roman"/>
          <w:bCs/>
          <w:color w:val="auto"/>
          <w:spacing w:val="-3"/>
          <w:sz w:val="28"/>
          <w:szCs w:val="28"/>
          <w:lang w:eastAsia="en-US"/>
        </w:rPr>
        <w:t xml:space="preserve">по муниципальным маршрутам на территории Минераловодского городского округа 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(далее соответственно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–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регулярные перевозки, маршруты р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егулярных перевозок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).</w:t>
      </w:r>
    </w:p>
    <w:p w:rsidR="005957BF" w:rsidRPr="005957BF" w:rsidRDefault="005957BF" w:rsidP="0059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Понятия и термины, используемые в настоящих Требованиях, применяются в тех же значениях, что и в Федеральном </w:t>
      </w:r>
      <w:hyperlink r:id="rId33" w:history="1">
        <w:r w:rsidRPr="005957B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законе</w:t>
        </w:r>
      </w:hyperlink>
      <w:r w:rsidRPr="00595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 220-ФЗ.</w:t>
      </w:r>
    </w:p>
    <w:p w:rsidR="005957BF" w:rsidRPr="005957BF" w:rsidRDefault="005957BF" w:rsidP="0059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7BF">
        <w:rPr>
          <w:rFonts w:ascii="Times New Roman" w:eastAsia="Times New Roman" w:hAnsi="Times New Roman" w:cs="Times New Roman"/>
          <w:color w:val="auto"/>
          <w:sz w:val="28"/>
          <w:szCs w:val="28"/>
        </w:rPr>
        <w:t>3. Регулярные перевозки по маршрутам регулярных перевозок должны осуществляться перевозчиками в соответствии с законодательством Российской Федерации, законодательством Ставропольского края, нормативными правовыми актами администрации Минераловодского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Ставропольского края</w:t>
      </w:r>
      <w:r w:rsidRPr="00595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сфере организации транспортного обслуживания населения автомобильным транспортом, организации регулярных перевозок, обеспечения безопасности дорожного движения и транспортной безопасности.</w:t>
      </w:r>
    </w:p>
    <w:p w:rsidR="00846155" w:rsidRPr="00E27225" w:rsidRDefault="005957BF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</w:t>
      </w:r>
      <w:r w:rsidR="00846155"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Перевозчик, осуществляющий обслуживание муниципальных маршрутов регулярных перевозок по</w:t>
      </w:r>
      <w:r w:rsidR="009820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нерегулируемым тарифам обязан: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1) осуществлять перевозку пассажиров только транспортными средствами, имеющими характеристики, предусмотренные картами маршрута регулярных перевозок, в строгом соответствии с утвержденными заказчиком расписаниями и схемами маршрутов;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2) обеспечить наличие резервных транспортных средств с характеристиками, предусмотренными картой маршрута регулярных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lastRenderedPageBreak/>
        <w:t>перевозок, для осуществления своевременной замены сошедших и (или) не вышедших на линию по различным причинам транспортных средств;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3) допускать к перевозкам технически исправные автотранспортные средства, экипированные в соответствии с основными положениями и требованиями транспортного законодательства;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4) проводить ежедневный предрейсовый и послерейсовый медицинский осмотр водителей и технический осмотр автотранспортных средств с обязательной отметкой об их выполнении в журналах учета и путевой документации;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4.1) ответственность за организацию проведения предрейсовых и послерейсовых медицинских осмотров водителей и технических осмотров автотранспортных средств возлагается на перевозчика;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5) допускать водителей к работе по маршруту только при наличии карты маршрута регулярных перевозок, путевых листов, расписаний движения транспортных средств по маршруту регулярных перевозок, схем маршрутов, трудового договора </w:t>
      </w:r>
      <w:r w:rsidR="009820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(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в случае работы по найму</w:t>
      </w:r>
      <w:r w:rsidR="009820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)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договора обязательного страхования гражданской ответственности перевозчика;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6) обеспечить культурное и вежливое обслуживание пассажиров при осуществлении перевозок и не допускать водителем приема пищи, громкого прослушивания аудиоаппаратуры, курения в салоне транспортного средства, разговоров по телефону во время перевозки пассажиров;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7) организовать постоянный контроль соблюдения утвержденных администрацией расписаний (графиков) и маршрутов движения, согласно утвержденных схем;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8) незамедлительно докладывать в отдел транспорта, связи и окружающей среды о сошедших или не вышедших на линию транспортных средствах и в течение одного часа заменять их резервными, с обязательным уведомлением об этом отдел транспорта, связи и окружающей среды;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9) обеспечивать стоянку транспортных средств на маршруте регулярных перевозок для внутри сменного отдыха водителей только на предусмотренной для этого площадке начального или конечного остановочных пунктов;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10) не допускать увеличения установленного реестром максимального количества транспортных средств, которые используются для регулярных перевозок по маршруту регулярных перевозок;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11) обеспечивать наличие, технически исправное состояние и применение дополнительного оборудования, являющегося дополнительными характеристиками транспортных средств, влияющими на качество регулярных перевозок, если такие дополнительные характеристики указаны в заявке юридического лица, индивидуального предпринимателя или уполномоченного участника договора простого товарищества на участие в открытом конкурсе;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12) обеспечить соблюдение санитарных и экологических норм в салонах транспортных средств, в том числе требований ГОСТ 30593-2015 «Автомобильные транспортные средства. Системы отопления, вентиляции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lastRenderedPageBreak/>
        <w:t>и кондиционирования. Требования к эффективности и безопасности», СанПиН 4616-88 «Санитарные правила по гигиене труда водителей автомобилей»;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13) предоставлять пассажирам одинаковые условия обслуживания и оплаты оказываемых услуг, за исключением случаев, когда законодательством Российской Федерации и (или) законодательством Ставропольского края отдельным категориям могут быть предоставлены иные условия оплаты оказанных услуг;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14) при изменении тарифов на проезд по маршрутам регулярных перевозок за тридцать календарных дней до даты установления тарифов уведомлять администрацию и владельцев автовокзалов письменно, пассажиров путем размещения соответствующей информации в салонах транспортных средств, средствах массовой информации;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15) обеспечить размещение в салоне транспортного средства, используемого для регулярных перевозок пассажиров и багажа, информации в соответствии с основными положениями и требованиями транспортного законодательства;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16) обеспечить соблюдение водителями норм вместимости транспортного средства, нормативной скорости движения транспортного средства на маршруте;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17) инструктировать водителей по установленным Требованиям к перевозчикам, осуществляющим регулярные перевозки, а также вопросам обеспечения безопасности дорожного движения при их выполнении;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18) обеспечивать беспрепятственный допуск представителей администрации к транспортным средствам для проведения мероприятий по контролю за исполнением настоящих Требований;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19) в случае дорожно-транспортного происшествия в течении суток с момента совершения дорожно-транспортного происшествия письменно информировать о нем отдел транспорта, связи и окружающей среды;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20) предоставлять администрации транспортные средства с водительским составом для выполнения мероприятий социального значения, гражданской обороны и ликвидации последствий ЧС в течении часа после получения указаний отдела транспорта;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21) информировать администрацию об изменении адреса, о приостановлении (аннулировании) лицензии на осуществление перевозок пассажиров, свидетельства на перевозку в течении пяти дней со дня получения соответствующих документов;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22) осуществлять регулярные перевозки с посадкой и высадкой пассажиров только в остановочных пунктах согласно реестра остановочных пунктов</w:t>
      </w:r>
      <w:r w:rsidR="000240B4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23) вести личные карточки водителей и лицевые карточки учета пробегов и проведения технического обслуживания автомобилей в соответствии с требованиями транспортного законодательства Российской Федерации;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24) соблюдать режим труда и отдыха водителей, в соответствии с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lastRenderedPageBreak/>
        <w:t xml:space="preserve">приказом Министерства транспорта Российской Федерации от </w:t>
      </w:r>
      <w:proofErr w:type="gramStart"/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20.08.2004 </w:t>
      </w:r>
      <w:r w:rsidR="000240B4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№</w:t>
      </w:r>
      <w:proofErr w:type="gramEnd"/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15 «Об утверждении Положения об особенностях режима рабочего времени и времени отдыха водителей автомобилей»;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25) проводить стажировку водителей в предусмотренных действующим законодательством случаях;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26) обеспечить ежегодное повышение профессионального мастерства водителей;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27) обеспечить своевременное медицинское переосвидетельствование водительского состава в соответствии с действующим законодательством;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28) своевременно проводить служебные расследования дорожно-транспортных происшествий с автотранспортными средствами перевозчика и нарушений настоящих Требований водительским составом перевозчика;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29) анализировать и устранять причины дорожно-транспортных происшествий и нарушений Правил дорожного движения, в которых участвовали автотранспортные средства перевозчика;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30) в случае прекращения работы на маршруте снимать или закрывать указатель маршрута, устанавливаемого в области лобового стекла транспортного средства;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31) замена транспортных средств иными допускается только при условии, что другое автотранспортное средство будет иметь технические и эксплуатационные характеристики, равные или превосходящие технические и эксплуатационные характеристики заменяемого автотранспортного средства только при согласовании с отделом транспорта;</w:t>
      </w:r>
    </w:p>
    <w:p w:rsidR="0084615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32) предоставлять в отдел транспорта</w:t>
      </w:r>
      <w:r w:rsidR="000240B4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ежеквартальные отчеты об осуществлении регулярных перевозок, форма и сроки которых устанавливаются Порядком предоставления и заполнения отчетов об осуществлении регулярных перевозок и Федеральным законом № 220-ФЗ</w:t>
      </w:r>
      <w:r w:rsidR="00972AC6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;</w:t>
      </w:r>
    </w:p>
    <w:p w:rsidR="00972AC6" w:rsidRDefault="00972AC6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33) направлять в отдел транспорта, связи и окружающей среды информацию об изменении сведений, указанных в свидетельстве об осуществлении перевозок по маршруту регулярных перевозок, в срок, не превышающий 5 рабочих дней со дня внесения соответствующих изменений;</w:t>
      </w:r>
    </w:p>
    <w:p w:rsidR="00972AC6" w:rsidRPr="00E27225" w:rsidRDefault="00972AC6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34) уведомлять отдел транспорта, связи и окружающей среды об отмене рейсов по маршруту регулярных перевозок, об изменении расписания, а также об изменении маршрута регулярных перевозок на срок до 30 календарных дней, в случае, когда осуществление регулярных перевозок по маршруту регулярных перевозок невозможно в связи с возникновением чрезвычайной ситуации, вызвавшей прекращение функционирования автовокзалов, автостанций, временное ограничение движения транспортных средств по автомобильным дорогам или по размещенным на них искусственным дорожным сооружениям.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II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Запреты, вводимые в целях обеспечения соблюдения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установленных требований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1. Перевозчику, осуществляющему обслуживание муниципальных маршрутов регулярных перевозок, запрещается: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1) в случаях, когда выполнение рейсов по расписанию невозможно при возникновении независящих от перевозчика обстоятельств по неблагоприятным дорожным, погодно-климатическим или иным условиям, угрожающим безопасности движения или перевозки пассажиров, перевозчик обязан незамедлительно уведомить об этом отдел транспорта;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1.1) без предварительного согласования с администрацией отменять назначенные по маршруту регулярного сообщения графики, изменять расписание движения или путь следования по маршруту;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2) выполнять регулярные перевозки без карты маршрута, путевого листа, водительского удостоверения, трудового договора </w:t>
      </w:r>
      <w:r w:rsidR="000240B4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(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в случае работы по найму</w:t>
      </w:r>
      <w:r w:rsidR="000240B4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)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расписания движения по маршруту, схемы маршрута;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3) привлекать третьих лиц с целью выполнения своих обязанностей по выполнению регулярных перевозок;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4) допускать превышение количества перевозимых пассажиров над предельной вместимостью транспортного средства, предусмотренной его технической характеристикой;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5) допускать эксплуатацию технически неисправного и не экипированного в соответствии с требованиями транспортного законодательства Российской Федерации автотранспортное средство;</w:t>
      </w:r>
    </w:p>
    <w:p w:rsidR="00846155" w:rsidRPr="00E27225" w:rsidRDefault="00846155" w:rsidP="000240B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6) препятствовать сотрудникам администрации осуществлять контроль над соблюдением перевозчиком условий выполнения регулярных перевозок.</w:t>
      </w: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AC6" w:rsidRDefault="00972AC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AC6" w:rsidRDefault="00972AC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AC6" w:rsidRDefault="00972AC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AC6" w:rsidRDefault="00972AC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AC6" w:rsidRDefault="00972AC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AC6" w:rsidRDefault="00972AC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AC6" w:rsidRDefault="00972AC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AC6" w:rsidRDefault="00972AC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AC6" w:rsidRDefault="00972AC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AC6" w:rsidRPr="00E27225" w:rsidRDefault="00972AC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B4" w:rsidRPr="009820CE" w:rsidRDefault="000240B4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3</w:t>
      </w:r>
    </w:p>
    <w:p w:rsidR="000240B4" w:rsidRPr="009820CE" w:rsidRDefault="000240B4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к Положению об организации транспортного </w:t>
      </w:r>
    </w:p>
    <w:p w:rsidR="000240B4" w:rsidRPr="009820CE" w:rsidRDefault="000240B4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обслуживания населения на муниципальных </w:t>
      </w:r>
    </w:p>
    <w:p w:rsidR="000240B4" w:rsidRPr="009820CE" w:rsidRDefault="000240B4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маршрутах регулярных перевозок пассажиров </w:t>
      </w:r>
    </w:p>
    <w:p w:rsidR="000240B4" w:rsidRPr="009820CE" w:rsidRDefault="000240B4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и багажа автомобильным транспортом </w:t>
      </w:r>
    </w:p>
    <w:p w:rsidR="000240B4" w:rsidRPr="009820CE" w:rsidRDefault="000240B4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на территории Минераловодского городского </w:t>
      </w:r>
    </w:p>
    <w:p w:rsidR="000240B4" w:rsidRPr="009820CE" w:rsidRDefault="000240B4" w:rsidP="000240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>округа Ставропольского края</w:t>
      </w:r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155" w:rsidRPr="00E27225" w:rsidRDefault="00846155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</w:t>
      </w:r>
    </w:p>
    <w:p w:rsidR="00846155" w:rsidRPr="00E27225" w:rsidRDefault="000240B4" w:rsidP="000240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ведения реестра муниципальных маршрутов регулярных перевозок пассажиров и багажа на территории Минераловодского городского округа Ставропольского края</w:t>
      </w:r>
    </w:p>
    <w:p w:rsidR="00846155" w:rsidRPr="00E27225" w:rsidRDefault="00846155" w:rsidP="000240B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6155" w:rsidRPr="00E27225" w:rsidRDefault="00846155" w:rsidP="000240B4">
      <w:pPr>
        <w:widowControl w:val="0"/>
        <w:spacing w:after="30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. Общие положения</w:t>
      </w:r>
    </w:p>
    <w:p w:rsidR="000240B4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Настоящий Порядок ведения реестра муниципальных маршрутов регулярных перевозок пассажиров и багажа </w:t>
      </w:r>
      <w:r w:rsidR="000240B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Минераловодского городского округа </w:t>
      </w:r>
      <w:r w:rsidR="000240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Ставропольского края 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</w:t>
      </w:r>
      <w:r w:rsidR="000240B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Порядок) разработан в соответствии с Федеральным законом № 220-</w:t>
      </w:r>
      <w:r w:rsidR="000240B4"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ФЗ, в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целях формирования информационной базы данных о маршрутной сети на территории Минераловодского городского округа</w:t>
      </w:r>
      <w:r w:rsidR="000240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Ставропольского края.</w:t>
      </w:r>
    </w:p>
    <w:p w:rsidR="00846155" w:rsidRDefault="00846155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2. Термины и понятия, используемые в настоящем Порядке, применяются в том же значении, что и в законодательстве Российской Федерации и Ставропольского края.</w:t>
      </w:r>
    </w:p>
    <w:p w:rsidR="000240B4" w:rsidRPr="00E27225" w:rsidRDefault="000240B4" w:rsidP="00024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40B4" w:rsidRDefault="000240B4" w:rsidP="00F73092">
      <w:pPr>
        <w:widowControl w:val="0"/>
        <w:tabs>
          <w:tab w:val="left" w:pos="242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II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. 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ведения реестра муниципальных 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маршрутов </w:t>
      </w:r>
    </w:p>
    <w:p w:rsidR="000240B4" w:rsidRDefault="000240B4" w:rsidP="000240B4">
      <w:pPr>
        <w:widowControl w:val="0"/>
        <w:tabs>
          <w:tab w:val="left" w:pos="2428"/>
        </w:tabs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 реестре маршрутов регулярных перевозок пассажиров и багажа </w:t>
      </w:r>
      <w:r w:rsidR="00F73092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Минераловодского городского округа </w:t>
      </w:r>
      <w:r w:rsidR="00F7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Ставропольского края 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осуществляется единый учет муниципальных маршрутов регулярных перевозок </w:t>
      </w:r>
      <w:r w:rsidR="00F73092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Минераловодского городского округа </w:t>
      </w:r>
      <w:r w:rsidR="00F7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Ставропольского края 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</w:t>
      </w:r>
      <w:r w:rsidR="00F73092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маршрут) и вносимых в них изменений.</w:t>
      </w:r>
    </w:p>
    <w:p w:rsidR="00F73092" w:rsidRDefault="00F73092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Реестр маршрутов 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ведется отделом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связи и окружающей среды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форме, согласно приложению № 3.1 к настоящему 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Порядку, путем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внесения соответствующих реестровых записей и утверждается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="00846155"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3. Основанием для внесения в реестр маршрутов сведений являются данные утвержденного паспорта соответствующего маршрута или внесение в паспорт маршрута изменений.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Муниципальный маршрут регулярных перевозок считается установленным или измененным со дня включения </w:t>
      </w:r>
      <w:r w:rsidR="00F7309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предусмотренных подпунктами 1-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 части 1 статьи 26 Федерального закона 220-ФЗ сведений о маршруте в реестр маршрутов или изменения данных сведений в реестре 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маршрутов.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3.2. Муниципальный маршрут регулярных перевозок считается отмененным со дня исключения сведений о данном маршруте из реестра маршрутов.</w:t>
      </w:r>
      <w:bookmarkStart w:id="9" w:name="bookmark0"/>
      <w:bookmarkEnd w:id="9"/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4. Реестр маршрутов содержит следующие сведения о маршруте регулярного сообщен</w:t>
      </w:r>
      <w:r w:rsidR="00F73092">
        <w:rPr>
          <w:rFonts w:ascii="Times New Roman" w:eastAsia="Times New Roman" w:hAnsi="Times New Roman" w:cs="Times New Roman"/>
          <w:sz w:val="28"/>
          <w:szCs w:val="28"/>
          <w:lang w:eastAsia="en-US"/>
        </w:rPr>
        <w:t>ия: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1) регистрационный номер маршрута;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2) порядковый номер маршрута, который присвоен ему;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3) наименование маршрута регулярных перевозок в виде наименований начального остановочного пункта и конечного остановочного пункта;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4) наименования промежуточных остановочных пунктов;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5) наименования улиц, автомобильных дорог, по которым предполагается движение транспортных средств между остановочными пунктами;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6) протяженность маршрута регулярных перевозок;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7) порядок посадки и высадки пассажиров</w:t>
      </w:r>
      <w:r w:rsidR="007911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(только в установленных остановочных пунктах или, если это не запрещено Федеральным законом, в любом не запрещенном правилами дорожного движения по маршруту регулярных перевозок)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8) вид регулярных перевозок;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9)</w:t>
      </w:r>
      <w:bookmarkStart w:id="10" w:name="bookmark1"/>
      <w:bookmarkEnd w:id="10"/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вид транспортных средств;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10) класс транспортных средств;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11) максимальный срок эксплуатации транспортных средств; 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12) экологические характеристики транспортных средств;</w:t>
      </w:r>
    </w:p>
    <w:p w:rsidR="00F73092" w:rsidRDefault="00846155" w:rsidP="00791163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13) </w:t>
      </w:r>
      <w:r w:rsidR="00791163"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</w:t>
      </w:r>
      <w:r w:rsidR="007911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теристики транспортных средств, 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влияющие на качество перевозок;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14) максимальное количество транспортных средств каждого класса, которые </w:t>
      </w:r>
      <w:r w:rsidR="0079116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допускается использовать</w:t>
      </w: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перевозок по маршруту регулярных перевозок;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15) дата начала осуществления перевозок;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eastAsia="en-US"/>
        </w:rPr>
        <w:t>16)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перевозок.</w:t>
      </w:r>
    </w:p>
    <w:p w:rsidR="00F73092" w:rsidRDefault="00846155" w:rsidP="00791163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5. Реестр (вносимые в него изменения) размещается в электронном виде на официальном сайте </w:t>
      </w:r>
      <w:r w:rsidR="00F7309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3092" w:rsidRDefault="00F73092" w:rsidP="00F73092">
      <w:pPr>
        <w:widowControl w:val="0"/>
        <w:tabs>
          <w:tab w:val="left" w:pos="242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 Порядок внесения сведений в реестр маршрутов</w:t>
      </w:r>
    </w:p>
    <w:p w:rsidR="00F73092" w:rsidRDefault="00F73092" w:rsidP="00F73092">
      <w:pPr>
        <w:widowControl w:val="0"/>
        <w:tabs>
          <w:tab w:val="left" w:pos="242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Основанием для внесения в реестр маршрутов сведений о маршруте является нормативный правовой акт </w:t>
      </w:r>
      <w:r w:rsidR="00F7309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нового</w:t>
      </w:r>
      <w:r w:rsidR="00F730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либо изменении действующего маршрута регулярных перевозок.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Основанием для исключения из реестра маршрутов сведений о маршруте является нормативный правовой акт </w:t>
      </w:r>
      <w:r w:rsidR="00F7309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>маршрута.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 Сведения о маршрутах заносятся в реестр маршрутов с присвоением регистрационных и порядковых номеров.  Порядковый номер маршрутам </w:t>
      </w:r>
      <w:r w:rsidR="00F73092" w:rsidRPr="00E27225">
        <w:rPr>
          <w:rFonts w:ascii="Times New Roman" w:eastAsia="Times New Roman" w:hAnsi="Times New Roman" w:cs="Times New Roman"/>
          <w:sz w:val="28"/>
          <w:szCs w:val="28"/>
        </w:rPr>
        <w:t>присваивается от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1 до 299.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4. Сведения об установлении, изменении или отмене маршрута должны быть внесены в реестр маршрутов не позднее пяти рабочих дней со дня принятия соответствующего решения.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5. Для действующих маршрутов в реестре маршрутов указываются ранее присвоенные номера маршрутов.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6. Установленным новым маршрутам присваиваются новые номера.</w:t>
      </w:r>
    </w:p>
    <w:p w:rsidR="00F73092" w:rsidRDefault="00846155" w:rsidP="00F73092">
      <w:pPr>
        <w:widowControl w:val="0"/>
        <w:tabs>
          <w:tab w:val="left" w:pos="242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7. Обновление реестра маршрутов, размещенного на официальном сайте </w:t>
      </w:r>
      <w:r w:rsidR="00F7309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6F2">
        <w:rPr>
          <w:rFonts w:ascii="Times New Roman" w:eastAsia="Times New Roman" w:hAnsi="Times New Roman" w:cs="Times New Roman"/>
          <w:sz w:val="28"/>
          <w:szCs w:val="28"/>
        </w:rPr>
        <w:t>осуществляется отделом транспорта, связи и окружающей среды в течение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6F2">
        <w:rPr>
          <w:rFonts w:ascii="Times New Roman" w:eastAsia="Times New Roman" w:hAnsi="Times New Roman" w:cs="Times New Roman"/>
          <w:sz w:val="28"/>
          <w:szCs w:val="28"/>
        </w:rPr>
        <w:t>деся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ти рабочих дней </w:t>
      </w:r>
      <w:r w:rsidR="00A306F2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внесения в него изменений.</w:t>
      </w:r>
    </w:p>
    <w:p w:rsidR="00F73092" w:rsidRDefault="00F73092" w:rsidP="00F73092">
      <w:pPr>
        <w:widowControl w:val="0"/>
        <w:tabs>
          <w:tab w:val="left" w:pos="242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6155" w:rsidRPr="00E27225" w:rsidRDefault="00846155" w:rsidP="00F73092">
      <w:pPr>
        <w:widowControl w:val="0"/>
        <w:tabs>
          <w:tab w:val="left" w:pos="242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 Предоставление сведений, содержащихся в реестре</w:t>
      </w:r>
    </w:p>
    <w:p w:rsidR="00846155" w:rsidRPr="00E27225" w:rsidRDefault="00846155" w:rsidP="00024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092" w:rsidRDefault="00846155" w:rsidP="00F730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Сведения, содержащиеся в реестре маршрутов, являются открытыми и общедоступными и размещаются на официальном сайте </w:t>
      </w:r>
      <w:r w:rsidR="00F7309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3092" w:rsidRDefault="00846155" w:rsidP="00F730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Предоставление сведений, содержащихся в реестре маршрутов, на бумажном носителе осуществляется </w:t>
      </w:r>
      <w:r w:rsidR="00F7309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по запросам заинтересованных лиц в виде выписок из реестра маршрутов, выдаваемых безвозмездно в течение </w:t>
      </w:r>
      <w:r w:rsidR="00F73092">
        <w:rPr>
          <w:rFonts w:ascii="Times New Roman" w:eastAsia="Times New Roman" w:hAnsi="Times New Roman" w:cs="Times New Roman"/>
          <w:sz w:val="28"/>
          <w:szCs w:val="28"/>
        </w:rPr>
        <w:t>тридцати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поступления запроса.</w:t>
      </w:r>
    </w:p>
    <w:p w:rsidR="00F73092" w:rsidRDefault="00F73092" w:rsidP="00F730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092" w:rsidRDefault="00846155" w:rsidP="00F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. Внесение в реестр маршрутов сведений об изменении вида </w:t>
      </w:r>
    </w:p>
    <w:p w:rsidR="00846155" w:rsidRPr="00E27225" w:rsidRDefault="00846155" w:rsidP="00F730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регулярных перевозок</w:t>
      </w:r>
    </w:p>
    <w:p w:rsidR="00846155" w:rsidRPr="00E27225" w:rsidRDefault="00846155" w:rsidP="000240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155" w:rsidRPr="00E27225" w:rsidRDefault="00846155" w:rsidP="00F730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Внесение в реестр маршрутов сведений об изменении вида регулярных перевозок осуществляется на основании нормативного правового акта </w:t>
      </w:r>
      <w:r w:rsidR="00F7309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об изменении вида регулярных перевозок путем внесения соответствующих записей в столбец 8 реестра маршрутов.</w:t>
      </w: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46155" w:rsidRPr="00E27225" w:rsidSect="00BF1D22">
          <w:pgSz w:w="11906" w:h="16838"/>
          <w:pgMar w:top="1134" w:right="851" w:bottom="1134" w:left="1985" w:header="0" w:footer="0" w:gutter="0"/>
          <w:cols w:space="720"/>
          <w:formProt w:val="0"/>
          <w:docGrid w:linePitch="360" w:charSpace="-2049"/>
        </w:sectPr>
      </w:pPr>
    </w:p>
    <w:tbl>
      <w:tblPr>
        <w:tblStyle w:val="a9"/>
        <w:tblW w:w="15420" w:type="dxa"/>
        <w:tblInd w:w="40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5420"/>
      </w:tblGrid>
      <w:tr w:rsidR="00846155" w:rsidRPr="00E27225" w:rsidTr="00821196">
        <w:tc>
          <w:tcPr>
            <w:tcW w:w="1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155" w:rsidRPr="00F73092" w:rsidRDefault="00F73092" w:rsidP="00024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 w:rsidR="00846155" w:rsidRPr="00F73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3.1</w:t>
            </w:r>
          </w:p>
          <w:p w:rsidR="00F73092" w:rsidRDefault="00846155" w:rsidP="00F7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ведения реестра муниципальных маршрутов </w:t>
            </w:r>
          </w:p>
          <w:p w:rsidR="00F73092" w:rsidRDefault="00846155" w:rsidP="00F7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регулярных перевозок пассажиров и багажа </w:t>
            </w:r>
          </w:p>
          <w:p w:rsidR="00846155" w:rsidRDefault="00846155" w:rsidP="00F7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9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Минераловодского городского округа</w:t>
            </w:r>
          </w:p>
          <w:p w:rsidR="00846155" w:rsidRPr="00F73092" w:rsidRDefault="00F73092" w:rsidP="00F7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  <w:p w:rsidR="00F73092" w:rsidRDefault="00F73092" w:rsidP="00F73092">
            <w:pPr>
              <w:suppressAutoHyphens/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F73092" w:rsidRDefault="00846155" w:rsidP="00F73092">
            <w:pPr>
              <w:suppressAutoHyphens/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ФОРМА</w:t>
            </w:r>
          </w:p>
          <w:p w:rsidR="00846155" w:rsidRPr="00E27225" w:rsidRDefault="00846155" w:rsidP="00F73092">
            <w:pPr>
              <w:suppressAutoHyphens/>
              <w:spacing w:after="0" w:line="240" w:lineRule="auto"/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2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46155" w:rsidRPr="00E27225" w:rsidRDefault="00F73092" w:rsidP="00F73092">
            <w:pPr>
              <w:suppressAutoHyphens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Реестр</w:t>
            </w:r>
            <w:r w:rsidR="00846155" w:rsidRPr="00E272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маршрутов регулярных перевозок пассажиров и багажа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r w:rsidR="00846155" w:rsidRPr="00E272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Минераловодского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Ставропольского края</w:t>
            </w:r>
          </w:p>
        </w:tc>
      </w:tr>
    </w:tbl>
    <w:p w:rsidR="00846155" w:rsidRPr="00E27225" w:rsidRDefault="00846155" w:rsidP="000240B4">
      <w:pPr>
        <w:tabs>
          <w:tab w:val="left" w:pos="708"/>
          <w:tab w:val="left" w:pos="4725"/>
        </w:tabs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51" w:type="dxa"/>
        <w:tblInd w:w="337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387"/>
        <w:gridCol w:w="1218"/>
        <w:gridCol w:w="1246"/>
        <w:gridCol w:w="1245"/>
        <w:gridCol w:w="572"/>
        <w:gridCol w:w="1410"/>
        <w:gridCol w:w="1556"/>
        <w:gridCol w:w="839"/>
        <w:gridCol w:w="787"/>
        <w:gridCol w:w="463"/>
        <w:gridCol w:w="1069"/>
        <w:gridCol w:w="1299"/>
        <w:gridCol w:w="962"/>
        <w:gridCol w:w="538"/>
        <w:gridCol w:w="1474"/>
      </w:tblGrid>
      <w:tr w:rsidR="00846155" w:rsidRPr="00F73092" w:rsidTr="00F73092">
        <w:trPr>
          <w:cantSplit/>
          <w:trHeight w:val="404"/>
        </w:trPr>
        <w:tc>
          <w:tcPr>
            <w:tcW w:w="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номер маршрута</w:t>
            </w:r>
          </w:p>
        </w:tc>
        <w:tc>
          <w:tcPr>
            <w:tcW w:w="3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Порядковый </w:t>
            </w:r>
            <w:r w:rsidR="00F73092"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 маршрута</w:t>
            </w:r>
          </w:p>
        </w:tc>
        <w:tc>
          <w:tcPr>
            <w:tcW w:w="12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маршрута</w:t>
            </w:r>
          </w:p>
        </w:tc>
        <w:tc>
          <w:tcPr>
            <w:tcW w:w="124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промежуточных</w:t>
            </w:r>
          </w:p>
          <w:p w:rsidR="00846155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остановочных пунктов</w:t>
            </w:r>
          </w:p>
        </w:tc>
        <w:tc>
          <w:tcPr>
            <w:tcW w:w="124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улиц, по которым осуществляется движение</w:t>
            </w:r>
          </w:p>
        </w:tc>
        <w:tc>
          <w:tcPr>
            <w:tcW w:w="57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Протяженность</w:t>
            </w:r>
          </w:p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марш рута, км</w:t>
            </w:r>
          </w:p>
        </w:tc>
        <w:tc>
          <w:tcPr>
            <w:tcW w:w="141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Порядок посадки</w:t>
            </w:r>
            <w:r w:rsidR="00846155"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и</w:t>
            </w:r>
          </w:p>
          <w:p w:rsidR="00846155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ысадки пассажиров</w:t>
            </w:r>
          </w:p>
        </w:tc>
        <w:tc>
          <w:tcPr>
            <w:tcW w:w="155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регулярных перевозок</w:t>
            </w:r>
          </w:p>
        </w:tc>
        <w:tc>
          <w:tcPr>
            <w:tcW w:w="445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Характеристики транспортных средств</w:t>
            </w:r>
          </w:p>
        </w:tc>
        <w:tc>
          <w:tcPr>
            <w:tcW w:w="96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3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начала осуществления перевозок</w:t>
            </w:r>
          </w:p>
        </w:tc>
        <w:tc>
          <w:tcPr>
            <w:tcW w:w="14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 ИНН</w:t>
            </w:r>
          </w:p>
        </w:tc>
      </w:tr>
      <w:tr w:rsidR="00846155" w:rsidRPr="00F73092" w:rsidTr="00F73092">
        <w:trPr>
          <w:cantSplit/>
          <w:trHeight w:hRule="exact" w:val="4560"/>
        </w:trPr>
        <w:tc>
          <w:tcPr>
            <w:tcW w:w="3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Максимальный </w:t>
            </w:r>
            <w:r w:rsidR="00F73092"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 эксплуатации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Экологические характеристики</w:t>
            </w:r>
          </w:p>
          <w:p w:rsidR="00846155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</w:t>
            </w: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ранспортных средств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9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6155" w:rsidRPr="00F73092" w:rsidTr="00F73092"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46155" w:rsidRPr="00F73092" w:rsidRDefault="00846155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F73092" w:rsidRPr="00F73092" w:rsidTr="00F73092"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3092" w:rsidRPr="00F73092" w:rsidTr="00F73092"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3092" w:rsidRPr="00F73092" w:rsidTr="00F73092"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3092" w:rsidRPr="00F73092" w:rsidRDefault="00F73092" w:rsidP="000240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46155" w:rsidRPr="00E27225" w:rsidRDefault="00846155" w:rsidP="000240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46155" w:rsidRPr="00E27225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 w:charSpace="-6145"/>
        </w:sectPr>
      </w:pPr>
    </w:p>
    <w:p w:rsidR="00F73092" w:rsidRPr="009820CE" w:rsidRDefault="00F73092" w:rsidP="00F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</w:t>
      </w:r>
    </w:p>
    <w:p w:rsidR="00F73092" w:rsidRPr="009820CE" w:rsidRDefault="00F73092" w:rsidP="00F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к Положению об организации транспортного </w:t>
      </w:r>
    </w:p>
    <w:p w:rsidR="00F73092" w:rsidRPr="009820CE" w:rsidRDefault="00F73092" w:rsidP="00F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обслуживания населения на муниципальных </w:t>
      </w:r>
    </w:p>
    <w:p w:rsidR="00F73092" w:rsidRPr="009820CE" w:rsidRDefault="00F73092" w:rsidP="00F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маршрутах регулярных перевозок пассажиров </w:t>
      </w:r>
    </w:p>
    <w:p w:rsidR="00F73092" w:rsidRPr="009820CE" w:rsidRDefault="00F73092" w:rsidP="00F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и багажа автомобильным транспортом </w:t>
      </w:r>
    </w:p>
    <w:p w:rsidR="00F73092" w:rsidRPr="009820CE" w:rsidRDefault="00F73092" w:rsidP="00F730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на территории Минераловодского городского </w:t>
      </w:r>
    </w:p>
    <w:p w:rsidR="00821196" w:rsidRPr="00E27225" w:rsidRDefault="00F73092" w:rsidP="00F73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>округа Ставропольского края</w:t>
      </w:r>
    </w:p>
    <w:p w:rsidR="00F73092" w:rsidRDefault="00F73092" w:rsidP="0002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3092" w:rsidRDefault="00F73092" w:rsidP="0002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3092" w:rsidRDefault="00F73092" w:rsidP="0002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21196" w:rsidRPr="00E27225" w:rsidRDefault="00F73092" w:rsidP="00024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обсуждения проектов постановлений администрации Минераловодского городского округа Ставропольского края об установлении муниципального маршрута, изменении пути следования и (или) перечня (места расположения) остановочных пунктов</w:t>
      </w:r>
    </w:p>
    <w:p w:rsidR="00821196" w:rsidRPr="00E27225" w:rsidRDefault="00821196" w:rsidP="00F7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821196" w:rsidRPr="00E27225" w:rsidRDefault="00821196" w:rsidP="0002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проведения общественного обсуждения проектов постановлений администрации Минераловодского городского округа </w:t>
      </w:r>
      <w:r w:rsidR="00D8247C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муниципального маршрута, изменении пути следования и (или) перечня (места расположения) остановочных пунктов (далее </w:t>
      </w:r>
      <w:r w:rsidR="00D8247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проект постановления)</w:t>
      </w:r>
      <w:r w:rsidR="00D82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</w:t>
      </w:r>
      <w:r w:rsidRPr="00E2722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об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Минераловодского городского округа</w:t>
      </w:r>
      <w:r w:rsidR="00D8247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2. Общественное обсуждение проекта постановления происходит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821196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 Общественное обсуждение проекта постановления проводится с целью обеспечения открытости и доступности информации об </w:t>
      </w:r>
      <w:r w:rsidR="00D8247C" w:rsidRPr="00E27225">
        <w:rPr>
          <w:rFonts w:ascii="Times New Roman" w:eastAsia="Times New Roman" w:hAnsi="Times New Roman" w:cs="Times New Roman"/>
          <w:sz w:val="28"/>
          <w:szCs w:val="28"/>
        </w:rPr>
        <w:t>установлении муниципального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маршрута, изменении пути следования и (или) перечня (места расположения) остановочных пунктов по маршруту, учета предложений физических, юридических лиц Российской Федерации (далее – участники общественного обсуждения).</w:t>
      </w:r>
    </w:p>
    <w:p w:rsidR="00D8247C" w:rsidRPr="00D8247C" w:rsidRDefault="00D8247C" w:rsidP="00D824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1196" w:rsidRPr="00E27225" w:rsidRDefault="00821196" w:rsidP="00024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bookmarkStart w:id="11" w:name="__DdeLink__611_2073624561"/>
      <w:bookmarkEnd w:id="11"/>
      <w:r w:rsidRPr="00E27225">
        <w:rPr>
          <w:rFonts w:ascii="Times New Roman" w:eastAsia="Times New Roman" w:hAnsi="Times New Roman" w:cs="Times New Roman"/>
          <w:sz w:val="28"/>
          <w:szCs w:val="28"/>
        </w:rPr>
        <w:t>Порядок проведения общественного обсуждения</w:t>
      </w:r>
    </w:p>
    <w:p w:rsidR="00821196" w:rsidRPr="00E27225" w:rsidRDefault="00821196" w:rsidP="00D8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1. Общественное обсуждение проекта постановления осуществляется перед его утверждением.</w:t>
      </w: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2. Вынесение на общественное обсуждение проекта постановления осуществляется отделом транспорта</w:t>
      </w:r>
      <w:r w:rsidR="00D8247C">
        <w:rPr>
          <w:rFonts w:ascii="Times New Roman" w:eastAsia="Times New Roman" w:hAnsi="Times New Roman" w:cs="Times New Roman"/>
          <w:sz w:val="28"/>
          <w:szCs w:val="28"/>
        </w:rPr>
        <w:t>, связи и окружающей среды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(далее – разработчик).</w:t>
      </w: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Общественное обсуждение </w:t>
      </w:r>
      <w:r w:rsidR="00D8247C" w:rsidRPr="00E27225">
        <w:rPr>
          <w:rFonts w:ascii="Times New Roman" w:eastAsia="Times New Roman" w:hAnsi="Times New Roman" w:cs="Times New Roman"/>
          <w:sz w:val="28"/>
          <w:szCs w:val="28"/>
        </w:rPr>
        <w:t>проекта постановления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посредством </w:t>
      </w:r>
      <w:r w:rsidR="00D8247C" w:rsidRPr="00E27225">
        <w:rPr>
          <w:rFonts w:ascii="Times New Roman" w:eastAsia="Times New Roman" w:hAnsi="Times New Roman" w:cs="Times New Roman"/>
          <w:sz w:val="28"/>
          <w:szCs w:val="28"/>
        </w:rPr>
        <w:t>размещения его на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 Минераловодского городского округа с указанием следующей информации:</w:t>
      </w: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1) срок начала и окончания общественного обсуждения проекта постановления;</w:t>
      </w: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2) юридический адрес и электронный </w:t>
      </w:r>
      <w:r w:rsidR="00D8247C" w:rsidRPr="00E27225">
        <w:rPr>
          <w:rFonts w:ascii="Times New Roman" w:eastAsia="Times New Roman" w:hAnsi="Times New Roman" w:cs="Times New Roman"/>
          <w:sz w:val="28"/>
          <w:szCs w:val="28"/>
        </w:rPr>
        <w:t>адрес 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, контактный телефон работника разработчика, ответственного за свод предложений </w:t>
      </w:r>
      <w:r w:rsidR="00D8247C" w:rsidRPr="00E27225">
        <w:rPr>
          <w:rFonts w:ascii="Times New Roman" w:eastAsia="Times New Roman" w:hAnsi="Times New Roman" w:cs="Times New Roman"/>
          <w:sz w:val="28"/>
          <w:szCs w:val="28"/>
        </w:rPr>
        <w:t>и замечаний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3) порядок направления предложений и (или) замечаний к проекту постановления;</w:t>
      </w: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4) требования к предложениям и (или) замечаниям.</w:t>
      </w:r>
    </w:p>
    <w:p w:rsidR="00821196" w:rsidRPr="00E27225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4. Срок общественного обсуждения проекта постановления устанавливается разработчиком, но не может составлять менее 10 и более 30 календарных дней с момента размещения на официальном сайте </w:t>
      </w:r>
      <w:r w:rsidR="00D8247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196" w:rsidRPr="00E27225" w:rsidRDefault="00821196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III. Направление предложений и замечаний</w:t>
      </w:r>
    </w:p>
    <w:p w:rsidR="00821196" w:rsidRPr="00E27225" w:rsidRDefault="00821196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1. Участники общественного обсуждения в течение срока, установленного для проведения </w:t>
      </w:r>
      <w:r w:rsidR="00D8247C" w:rsidRPr="00E27225">
        <w:rPr>
          <w:rFonts w:ascii="Times New Roman" w:eastAsia="Times New Roman" w:hAnsi="Times New Roman" w:cs="Times New Roman"/>
          <w:sz w:val="28"/>
          <w:szCs w:val="28"/>
        </w:rPr>
        <w:t>общественного обсуждения проекта постановления,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направляют предложения и (или) замечания к проекту постановления в адрес администрации в порядке, указанном разработчиком в соответствии с пунктом 3 Порядка проведения общественного обсуждения.</w:t>
      </w:r>
    </w:p>
    <w:p w:rsidR="00821196" w:rsidRPr="00E27225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2. При направлении предложений и (или) замечаний по проектам постановления, вынесенным на общественное обсуждение, участники общественного обсуждения указывают: граждане </w:t>
      </w:r>
      <w:r w:rsidR="00D8247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фамилию, имя, отчество (при наличии); юридические лица </w:t>
      </w:r>
      <w:r w:rsidR="00D8247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официальное наименование, почтовый и электронный (при наличии) адрес, контактный телефон.</w:t>
      </w:r>
    </w:p>
    <w:p w:rsidR="00821196" w:rsidRPr="00E27225" w:rsidRDefault="00821196" w:rsidP="000240B4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IV. Порядок рассмотрения предложений и (или) замечаний</w:t>
      </w:r>
    </w:p>
    <w:p w:rsidR="00821196" w:rsidRPr="00E27225" w:rsidRDefault="00821196" w:rsidP="0002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1. Предложения и (или) замечания по проекту постановления носят рекомендательный характер.</w:t>
      </w: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2. Не подлежат рассмотрению предложения и (или) замечания, направленные после окончания срока, установленного для общественного обсуждения в соответствии с пунктом 3 Порядка проведения общественного обсуждения, анонимные предложения, а также предложения, не касающиеся предмета проекта постановления.</w:t>
      </w: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3. Поступившие в ходе общественного обсуждения предложения и (или) замечания к проекту постановления рассматриваются разработчиком в течение 5 рабочих </w:t>
      </w:r>
      <w:r w:rsidR="00D8247C" w:rsidRPr="00E27225">
        <w:rPr>
          <w:rFonts w:ascii="Times New Roman" w:eastAsia="Times New Roman" w:hAnsi="Times New Roman" w:cs="Times New Roman"/>
          <w:sz w:val="28"/>
          <w:szCs w:val="28"/>
        </w:rPr>
        <w:t>дней со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дня окончания общественного обсуждения проекта постановления.</w:t>
      </w: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E27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рассмотрения замечаний и (или) предложений, полученных в ходе общественного обсуждения, разработчик проекта постановления дорабатывает проект постановления с учетом замечаний и (или) предложений, либо в случае принятия решения об отклонении замечаний и (или) предложений </w:t>
      </w:r>
      <w:r w:rsidR="00D8247C" w:rsidRPr="00E27225">
        <w:rPr>
          <w:rFonts w:ascii="Times New Roman" w:eastAsia="Calibri" w:hAnsi="Times New Roman" w:cs="Times New Roman"/>
          <w:sz w:val="28"/>
          <w:szCs w:val="28"/>
          <w:lang w:eastAsia="en-US"/>
        </w:rPr>
        <w:t>заполняет графу</w:t>
      </w:r>
      <w:r w:rsidRPr="00E27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приложения 4.1</w:t>
      </w:r>
      <w:r w:rsidR="00D82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722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</w:t>
      </w:r>
      <w:r w:rsidR="00D8247C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E27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</w:t>
      </w:r>
      <w:r w:rsidR="00D8247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27225">
        <w:rPr>
          <w:rFonts w:ascii="Times New Roman" w:eastAsia="Calibri" w:hAnsi="Times New Roman" w:cs="Times New Roman"/>
          <w:sz w:val="28"/>
          <w:szCs w:val="28"/>
          <w:lang w:eastAsia="en-US"/>
        </w:rPr>
        <w:t>, содержащую обоснование отклонения замечаний и (или) предложений.</w:t>
      </w:r>
    </w:p>
    <w:p w:rsidR="00D8247C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4.1. В целях ознакомления общественности с результатами общественного обсуждения разработчик осуществляет подготовку информации о результатах проведения общественного обсуждения проекта постановления по форме, прилагаемой к настоящему Порядку, размещает информацию о результатах проведения общественного обсуждения проекта постановления </w:t>
      </w:r>
      <w:r w:rsidR="00D8247C" w:rsidRPr="00E27225">
        <w:rPr>
          <w:rFonts w:ascii="Times New Roman" w:eastAsia="Times New Roman" w:hAnsi="Times New Roman" w:cs="Times New Roman"/>
          <w:sz w:val="28"/>
          <w:szCs w:val="28"/>
        </w:rPr>
        <w:t>на официальном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администрации.</w:t>
      </w:r>
    </w:p>
    <w:p w:rsidR="00821196" w:rsidRPr="00E27225" w:rsidRDefault="00821196" w:rsidP="00D82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5. На следующий день после размещения на официальном сайте администрации информации о результатах общественного обсуждения проекта постановления, проект постановления направляется разработчиком на согласование в правовое управление администрации Минераловодского городского округа</w:t>
      </w:r>
      <w:r w:rsidR="00D8247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E27225" w:rsidRDefault="00821196" w:rsidP="00D82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196" w:rsidRPr="00D8247C" w:rsidRDefault="00821196" w:rsidP="000240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247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4.1</w:t>
      </w:r>
    </w:p>
    <w:p w:rsidR="00D8247C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47C">
        <w:rPr>
          <w:rFonts w:ascii="Times New Roman" w:eastAsia="Times New Roman" w:hAnsi="Times New Roman" w:cs="Times New Roman"/>
          <w:sz w:val="24"/>
          <w:szCs w:val="24"/>
        </w:rPr>
        <w:t xml:space="preserve">к Порядку проведения общественного обсуждения </w:t>
      </w:r>
    </w:p>
    <w:p w:rsidR="00D8247C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47C">
        <w:rPr>
          <w:rFonts w:ascii="Times New Roman" w:eastAsia="Times New Roman" w:hAnsi="Times New Roman" w:cs="Times New Roman"/>
          <w:sz w:val="24"/>
          <w:szCs w:val="24"/>
        </w:rPr>
        <w:t xml:space="preserve">проектов постановлений администрации </w:t>
      </w:r>
    </w:p>
    <w:p w:rsidR="00D8247C" w:rsidRDefault="00821196" w:rsidP="00024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47C">
        <w:rPr>
          <w:rFonts w:ascii="Times New Roman" w:eastAsia="Times New Roman" w:hAnsi="Times New Roman" w:cs="Times New Roman"/>
          <w:sz w:val="24"/>
          <w:szCs w:val="24"/>
        </w:rPr>
        <w:t xml:space="preserve">Минераловодского городского округа об </w:t>
      </w:r>
      <w:r w:rsidR="00D8247C" w:rsidRPr="00D8247C">
        <w:rPr>
          <w:rFonts w:ascii="Times New Roman" w:eastAsia="Times New Roman" w:hAnsi="Times New Roman" w:cs="Times New Roman"/>
          <w:sz w:val="24"/>
          <w:szCs w:val="24"/>
        </w:rPr>
        <w:t xml:space="preserve">установлении </w:t>
      </w:r>
    </w:p>
    <w:p w:rsidR="00D8247C" w:rsidRDefault="00D8247C" w:rsidP="00D82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47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821196" w:rsidRPr="00D8247C">
        <w:rPr>
          <w:rFonts w:ascii="Times New Roman" w:eastAsia="Times New Roman" w:hAnsi="Times New Roman" w:cs="Times New Roman"/>
          <w:sz w:val="24"/>
          <w:szCs w:val="24"/>
        </w:rPr>
        <w:t xml:space="preserve"> маршрута, изменении пути следования и (или) </w:t>
      </w:r>
    </w:p>
    <w:p w:rsidR="00821196" w:rsidRPr="00D8247C" w:rsidRDefault="00821196" w:rsidP="00D82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47C">
        <w:rPr>
          <w:rFonts w:ascii="Times New Roman" w:eastAsia="Times New Roman" w:hAnsi="Times New Roman" w:cs="Times New Roman"/>
          <w:sz w:val="24"/>
          <w:szCs w:val="24"/>
        </w:rPr>
        <w:t>перечня (места расположения) остановочных пунктов по маршруту</w:t>
      </w:r>
    </w:p>
    <w:p w:rsidR="00D8247C" w:rsidRDefault="00D8247C" w:rsidP="00D82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247C" w:rsidRPr="00D8247C" w:rsidRDefault="00D8247C" w:rsidP="00D82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D8247C" w:rsidRDefault="00D8247C" w:rsidP="0002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821196" w:rsidRPr="00E27225" w:rsidRDefault="00821196" w:rsidP="00024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проведения общественного обсуждения проектов постановлений администрации Минераловодского городского округа об </w:t>
      </w:r>
      <w:r w:rsidR="00D8247C" w:rsidRPr="00E27225">
        <w:rPr>
          <w:rFonts w:ascii="Times New Roman" w:eastAsia="Times New Roman" w:hAnsi="Times New Roman" w:cs="Times New Roman"/>
          <w:sz w:val="28"/>
          <w:szCs w:val="28"/>
        </w:rPr>
        <w:t>установлении муниципального</w:t>
      </w:r>
      <w:r w:rsidRPr="00E27225">
        <w:rPr>
          <w:rFonts w:ascii="Times New Roman" w:eastAsia="Times New Roman" w:hAnsi="Times New Roman" w:cs="Times New Roman"/>
          <w:sz w:val="28"/>
          <w:szCs w:val="28"/>
        </w:rPr>
        <w:t xml:space="preserve"> маршрута, изменении пути следования и (или) перечня (места расположения) остановочных пунктов по маршруту</w:t>
      </w:r>
    </w:p>
    <w:p w:rsidR="00821196" w:rsidRDefault="00821196" w:rsidP="00D82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261"/>
        <w:gridCol w:w="1835"/>
      </w:tblGrid>
      <w:tr w:rsidR="00D8247C" w:rsidTr="00D8247C">
        <w:tc>
          <w:tcPr>
            <w:tcW w:w="1980" w:type="dxa"/>
            <w:vAlign w:val="center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247C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проекта</w:t>
            </w:r>
          </w:p>
        </w:tc>
        <w:tc>
          <w:tcPr>
            <w:tcW w:w="1984" w:type="dxa"/>
            <w:vAlign w:val="center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247C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Разработчик</w:t>
            </w:r>
          </w:p>
        </w:tc>
        <w:tc>
          <w:tcPr>
            <w:tcW w:w="3261" w:type="dxa"/>
            <w:vAlign w:val="center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247C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начала и окончания проведения общественного обсуждения проекта постановления</w:t>
            </w:r>
          </w:p>
        </w:tc>
        <w:tc>
          <w:tcPr>
            <w:tcW w:w="1835" w:type="dxa"/>
            <w:vAlign w:val="center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247C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размещения проекта в сети «Интернет»</w:t>
            </w:r>
          </w:p>
        </w:tc>
      </w:tr>
      <w:tr w:rsidR="00D8247C" w:rsidTr="00D8247C">
        <w:tc>
          <w:tcPr>
            <w:tcW w:w="1980" w:type="dxa"/>
            <w:vAlign w:val="center"/>
          </w:tcPr>
          <w:p w:rsidR="00D8247C" w:rsidRDefault="00D8247C" w:rsidP="00D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8247C" w:rsidRDefault="00D8247C" w:rsidP="00D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8247C" w:rsidRDefault="00D8247C" w:rsidP="00D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  <w:vAlign w:val="center"/>
          </w:tcPr>
          <w:p w:rsidR="00D8247C" w:rsidRDefault="00D8247C" w:rsidP="00D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247C" w:rsidTr="00D8247C">
        <w:tc>
          <w:tcPr>
            <w:tcW w:w="1980" w:type="dxa"/>
            <w:vAlign w:val="center"/>
          </w:tcPr>
          <w:p w:rsidR="00D8247C" w:rsidRDefault="00D8247C" w:rsidP="00D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8247C" w:rsidRDefault="00D8247C" w:rsidP="00D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8247C" w:rsidRDefault="00D8247C" w:rsidP="00D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D8247C" w:rsidRDefault="00D8247C" w:rsidP="00D8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1196" w:rsidRDefault="00821196" w:rsidP="00D82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47C" w:rsidRPr="00E27225" w:rsidRDefault="00D8247C" w:rsidP="00D82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087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20"/>
        <w:gridCol w:w="2330"/>
        <w:gridCol w:w="1631"/>
        <w:gridCol w:w="1630"/>
        <w:gridCol w:w="2976"/>
      </w:tblGrid>
      <w:tr w:rsidR="00821196" w:rsidRPr="00E27225" w:rsidTr="00D8247C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196" w:rsidRPr="00D8247C" w:rsidRDefault="00821196" w:rsidP="00D824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824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№</w:t>
            </w:r>
          </w:p>
          <w:p w:rsidR="00821196" w:rsidRPr="00D8247C" w:rsidRDefault="00821196" w:rsidP="00D824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824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196" w:rsidRPr="00D8247C" w:rsidRDefault="00821196" w:rsidP="00D824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824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Автор предложения</w:t>
            </w:r>
          </w:p>
          <w:p w:rsidR="00821196" w:rsidRPr="00D8247C" w:rsidRDefault="00821196" w:rsidP="00D824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824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(физическое лицо – Ф.И.О.;</w:t>
            </w:r>
          </w:p>
          <w:p w:rsidR="00821196" w:rsidRPr="00D8247C" w:rsidRDefault="00821196" w:rsidP="00D824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824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юридическое лицо –официальное наименование)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196" w:rsidRPr="00D8247C" w:rsidRDefault="00821196" w:rsidP="00D824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824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Содержание</w:t>
            </w:r>
          </w:p>
          <w:p w:rsidR="00821196" w:rsidRPr="00D8247C" w:rsidRDefault="00821196" w:rsidP="00D824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824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предложений, замечаний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196" w:rsidRPr="00D8247C" w:rsidRDefault="00821196" w:rsidP="00D824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824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Результат рассмотрения</w:t>
            </w:r>
          </w:p>
          <w:p w:rsidR="00821196" w:rsidRPr="00D8247C" w:rsidRDefault="00821196" w:rsidP="00D824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824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(принято/</w:t>
            </w:r>
          </w:p>
          <w:p w:rsidR="00821196" w:rsidRPr="00D8247C" w:rsidRDefault="00821196" w:rsidP="00D824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824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отклонено)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196" w:rsidRPr="00D8247C" w:rsidRDefault="00821196" w:rsidP="00D824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8247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Обоснование отклонения в случае принятия решения об отклонении замечаний и (или) предложений</w:t>
            </w:r>
          </w:p>
        </w:tc>
      </w:tr>
      <w:tr w:rsidR="00821196" w:rsidRPr="00E27225" w:rsidTr="00D8247C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272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272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272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272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272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821196" w:rsidRPr="00E27225" w:rsidTr="00D8247C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96" w:rsidRPr="00E27225" w:rsidRDefault="00821196" w:rsidP="000240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96" w:rsidRPr="00E27225" w:rsidRDefault="00821196" w:rsidP="000240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96" w:rsidRPr="00E27225" w:rsidRDefault="00821196" w:rsidP="000240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96" w:rsidRPr="00E27225" w:rsidRDefault="00821196" w:rsidP="000240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96" w:rsidRPr="00E27225" w:rsidRDefault="00821196" w:rsidP="000240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21196" w:rsidRPr="00E27225" w:rsidTr="00D8247C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96" w:rsidRPr="00E27225" w:rsidRDefault="00821196" w:rsidP="000240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96" w:rsidRPr="00E27225" w:rsidRDefault="00821196" w:rsidP="000240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96" w:rsidRPr="00E27225" w:rsidRDefault="00821196" w:rsidP="000240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96" w:rsidRPr="00E27225" w:rsidRDefault="00821196" w:rsidP="000240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96" w:rsidRPr="00E27225" w:rsidRDefault="00821196" w:rsidP="000240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21196" w:rsidRPr="00E27225" w:rsidRDefault="00821196" w:rsidP="000240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55" w:rsidRPr="00E27225" w:rsidRDefault="0084615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247C" w:rsidRDefault="00D8247C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247C" w:rsidRDefault="00D8247C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247C" w:rsidRDefault="00D8247C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247C" w:rsidRDefault="00D8247C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247C" w:rsidRPr="00E27225" w:rsidRDefault="00D8247C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247C" w:rsidRPr="009820CE" w:rsidRDefault="00D8247C" w:rsidP="00D824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5</w:t>
      </w:r>
    </w:p>
    <w:p w:rsidR="00D8247C" w:rsidRPr="009820CE" w:rsidRDefault="00D8247C" w:rsidP="00D824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к Положению об организации транспортного </w:t>
      </w:r>
    </w:p>
    <w:p w:rsidR="00D8247C" w:rsidRPr="009820CE" w:rsidRDefault="00D8247C" w:rsidP="00D824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обслуживания населения на муниципальных </w:t>
      </w:r>
    </w:p>
    <w:p w:rsidR="00D8247C" w:rsidRPr="009820CE" w:rsidRDefault="00D8247C" w:rsidP="00D824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маршрутах регулярных перевозок пассажиров </w:t>
      </w:r>
    </w:p>
    <w:p w:rsidR="00D8247C" w:rsidRPr="009820CE" w:rsidRDefault="00D8247C" w:rsidP="00D824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и багажа автомобильным транспортом </w:t>
      </w:r>
    </w:p>
    <w:p w:rsidR="00D8247C" w:rsidRPr="009820CE" w:rsidRDefault="00D8247C" w:rsidP="00D824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на территории Минераловодского городского </w:t>
      </w:r>
    </w:p>
    <w:p w:rsidR="00D8247C" w:rsidRPr="00E27225" w:rsidRDefault="00D8247C" w:rsidP="00D82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>округа Ставропольского края</w:t>
      </w:r>
    </w:p>
    <w:p w:rsidR="00D8247C" w:rsidRDefault="00D8247C" w:rsidP="00D824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D8247C" w:rsidRDefault="00D8247C" w:rsidP="00D824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D8247C" w:rsidRPr="00E27225" w:rsidRDefault="00D8247C" w:rsidP="00D824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bookmarkStart w:id="12" w:name="P0009"/>
      <w:bookmarkEnd w:id="12"/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ПОРЯДОК</w:t>
      </w:r>
    </w:p>
    <w:p w:rsidR="00821196" w:rsidRPr="00E27225" w:rsidRDefault="00D8247C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ведения реестра остановочных пунктов на муниципальных маршрутах регулярных перевозок, проходящих на территории Минераловодского городского округа Ставропольского края</w:t>
      </w:r>
    </w:p>
    <w:p w:rsidR="00D8247C" w:rsidRPr="005957BF" w:rsidRDefault="00D8247C" w:rsidP="00D8247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Default="00821196" w:rsidP="00D8247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val="en-US" w:eastAsia="en-US" w:bidi="en-US"/>
        </w:rPr>
        <w:t>I</w:t>
      </w:r>
      <w:r w:rsidRPr="00E27225"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eastAsia="en-US" w:bidi="en-US"/>
        </w:rPr>
        <w:t>. Общие положения</w:t>
      </w:r>
    </w:p>
    <w:p w:rsidR="00D8247C" w:rsidRPr="00E27225" w:rsidRDefault="00D8247C" w:rsidP="00D8247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bookmarkStart w:id="13" w:name="redstr"/>
      <w:bookmarkEnd w:id="13"/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1. Настоящий Порядок определяет процедуру ведения реестра остановочных пунктов на маршрутах регулярных перевозок, проходящих 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на территории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Минераловодского городского округа 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Ставропольского края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(далее 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– реестр остановочных пунктов).</w:t>
      </w:r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2. Реестр остановочных пунктов ведется в целях учета расположенных на территории Минераловодского городского округа 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Ставропольского края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остановочных пунктов на муниципальных маршрутах посредством внесения в него сведений, пред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усмотренных настоящим Порядком.</w:t>
      </w:r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3. Ведение реестра остановочных пунктов осуществляет отдел транспорта,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в электронном виде, посредством включения сведений об остановочных пунктах в базу данных реестра остановочных пунктов. Отдел транспорта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обеспечивает достоверность, полноту и сохранность информаци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и реестра остановочных пунктов.</w:t>
      </w:r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4. Включение в реестр остановочных пунктов сведений о новом остановочном пункте или исключение из реестра остановочных пунктов сведений об упраздняемом остановочном пункте осуществляется на основании постановления 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администрации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после положительного решения комисси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й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и оборудования остановочного пункта в соответствии с государственными стандартами и техническими требованиями Российской Федерации и Правилами перевозок пассажиров и багажа автомобильным транспортом и городским наземным электрическим транспортом.</w:t>
      </w:r>
      <w:bookmarkStart w:id="14" w:name="redstr6"/>
      <w:bookmarkEnd w:id="14"/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Постановлением 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а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дминистрации о включении в реестр остановочных пунктов сведений о новом остановочном пункте одновременно присваивается наи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менование остановочного пункта.</w:t>
      </w:r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5. Остановочный пункт может использоваться для посадки и высадки пассажиров по муниципальным маршрутам со дня вступления в силу постановления 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а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дминистрации, предусмотренного пунктом 4 настоящего Порядка.</w:t>
      </w:r>
    </w:p>
    <w:p w:rsidR="00B75BCE" w:rsidRPr="00E27225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lastRenderedPageBreak/>
        <w:t>6. Сведения, содержащиеся в реестре остановочных пунктов, являются открытыми и общедоступными и своевременно размещаются отделом транспорта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на официальном сайте 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а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дминистрации.</w:t>
      </w:r>
      <w:bookmarkStart w:id="15" w:name="redstr10"/>
      <w:bookmarkEnd w:id="15"/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Обновление сведений реестра остановочных пунктов, размещенных на официальном сайте администрации, производится отделом транспорта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в течение 10 дней со дня вступления в силу постановления администрации, предусмотренног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о пунктом 4 настоящего Порядка.</w:t>
      </w:r>
    </w:p>
    <w:p w:rsidR="00B75BCE" w:rsidRPr="005957BF" w:rsidRDefault="00B75BCE" w:rsidP="00B75BC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Default="00821196" w:rsidP="00B75BC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val="en-US" w:eastAsia="en-US" w:bidi="en-US"/>
        </w:rPr>
        <w:t>II</w:t>
      </w:r>
      <w:r w:rsidRPr="00E27225"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eastAsia="en-US" w:bidi="en-US"/>
        </w:rPr>
        <w:t>. Внесение записей в реестр остановочных пунктов</w:t>
      </w:r>
    </w:p>
    <w:p w:rsidR="00B75BCE" w:rsidRPr="00E27225" w:rsidRDefault="00B75BCE" w:rsidP="00B75BC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1. Реестр остановочных пунктов ведется в электронном виде посредством включения сведений об остановочных пунктах в базу данных реестра по форме согласно приложению № 5.1 к настоящему Порядку.</w:t>
      </w:r>
      <w:bookmarkStart w:id="16" w:name="redstr12"/>
      <w:bookmarkEnd w:id="16"/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2. Реестр остановочных пункт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ов содержит следующие сведения:</w:t>
      </w:r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1) наименование элемента планировочной структуры,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элемента улично-дорожной сети;</w:t>
      </w:r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2) место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положение остановочного пункта;</w:t>
      </w:r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3) наи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менование остановочного пункта.</w:t>
      </w:r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3. Реестр остановочных пунктов ведется в алфавитном порядке элементов планировочной структуры, 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элементов улично-дорожной сети.</w:t>
      </w:r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4. Внесение в реестр остановочных пунктов сведений о наименовании, изменении наименования элемента планировочной структуры, элемента улично-дорожной сети вносится на основании решения Совета депутатов.</w:t>
      </w:r>
      <w:bookmarkStart w:id="17" w:name="redstr18"/>
      <w:bookmarkEnd w:id="17"/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5. Внесение в реестр остановочных пунктов сведений об изменении наименования остановочного пункта вносятся в реестр остановочных пунктов на основании постановления администрации об изменении наи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менования остановочного пункта.</w:t>
      </w:r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6. Исключение остановочного пу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нкта из реестра осуществляется:</w:t>
      </w:r>
    </w:p>
    <w:p w:rsidR="00B75BCE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1) на основании письменного обращения перевозчика о прекращении функционирования остановочного пункта в течении десяти рабочих дней с даты поступления в отдел транспорта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 такого обращения;</w:t>
      </w:r>
    </w:p>
    <w:p w:rsidR="00821196" w:rsidRPr="00E27225" w:rsidRDefault="00821196" w:rsidP="00B75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2) по инициативе отдела транспорта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в связи с прекращением функционирования остановочного пункта в течении десяти рабочих дней.</w:t>
      </w: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Default="00821196" w:rsidP="00024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B75BCE" w:rsidRPr="00E27225" w:rsidRDefault="00B75BCE" w:rsidP="00024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B75BCE" w:rsidRDefault="00821196" w:rsidP="000240B4">
      <w:pPr>
        <w:keepNext/>
        <w:widowControl w:val="0"/>
        <w:suppressAutoHyphens/>
        <w:autoSpaceDN w:val="0"/>
        <w:spacing w:after="0" w:line="240" w:lineRule="auto"/>
        <w:jc w:val="right"/>
        <w:textAlignment w:val="baseline"/>
        <w:outlineLvl w:val="2"/>
        <w:rPr>
          <w:rFonts w:ascii="Times New Roman" w:eastAsia="Segoe UI" w:hAnsi="Times New Roman" w:cs="Times New Roman"/>
          <w:bCs/>
          <w:color w:val="auto"/>
          <w:kern w:val="3"/>
          <w:sz w:val="24"/>
          <w:szCs w:val="24"/>
          <w:lang w:eastAsia="en-US" w:bidi="en-US"/>
        </w:rPr>
      </w:pPr>
      <w:r w:rsidRPr="00B75BCE">
        <w:rPr>
          <w:rFonts w:ascii="Times New Roman" w:eastAsia="Segoe UI" w:hAnsi="Times New Roman" w:cs="Times New Roman"/>
          <w:bCs/>
          <w:color w:val="auto"/>
          <w:kern w:val="3"/>
          <w:sz w:val="24"/>
          <w:szCs w:val="24"/>
          <w:lang w:eastAsia="en-US" w:bidi="en-US"/>
        </w:rPr>
        <w:lastRenderedPageBreak/>
        <w:t>Приложение № 5.1</w:t>
      </w:r>
    </w:p>
    <w:p w:rsidR="00B75BCE" w:rsidRDefault="00821196" w:rsidP="00B75BCE">
      <w:pPr>
        <w:keepNext/>
        <w:widowControl w:val="0"/>
        <w:suppressAutoHyphens/>
        <w:autoSpaceDN w:val="0"/>
        <w:spacing w:after="0" w:line="240" w:lineRule="auto"/>
        <w:jc w:val="right"/>
        <w:textAlignment w:val="baseline"/>
        <w:outlineLvl w:val="2"/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</w:pPr>
      <w:r w:rsidRPr="00B75BCE"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  <w:t>к Поряд</w:t>
      </w:r>
      <w:r w:rsidR="00B75BCE"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  <w:t>ку ведения реестра остановочных</w:t>
      </w:r>
    </w:p>
    <w:p w:rsidR="00B75BCE" w:rsidRDefault="00821196" w:rsidP="00B75BCE">
      <w:pPr>
        <w:keepNext/>
        <w:widowControl w:val="0"/>
        <w:suppressAutoHyphens/>
        <w:autoSpaceDN w:val="0"/>
        <w:spacing w:after="0" w:line="240" w:lineRule="auto"/>
        <w:jc w:val="right"/>
        <w:textAlignment w:val="baseline"/>
        <w:outlineLvl w:val="2"/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</w:pPr>
      <w:r w:rsidRPr="00B75BCE"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  <w:t xml:space="preserve">пунктах на муниципальных маршрутах </w:t>
      </w:r>
    </w:p>
    <w:p w:rsidR="00B75BCE" w:rsidRDefault="00821196" w:rsidP="00B75BCE">
      <w:pPr>
        <w:keepNext/>
        <w:widowControl w:val="0"/>
        <w:suppressAutoHyphens/>
        <w:autoSpaceDN w:val="0"/>
        <w:spacing w:after="0" w:line="240" w:lineRule="auto"/>
        <w:jc w:val="right"/>
        <w:textAlignment w:val="baseline"/>
        <w:outlineLvl w:val="2"/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</w:pPr>
      <w:r w:rsidRPr="00B75BCE"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  <w:t>регулярных перевозок,</w:t>
      </w:r>
      <w:r w:rsidR="00B75BCE"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  <w:t xml:space="preserve"> </w:t>
      </w:r>
      <w:r w:rsidRPr="00B75BCE"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  <w:t xml:space="preserve">проходящих </w:t>
      </w:r>
      <w:r w:rsidR="00B75BCE"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  <w:t>на территории</w:t>
      </w:r>
      <w:r w:rsidRPr="00B75BCE"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  <w:t xml:space="preserve"> </w:t>
      </w:r>
    </w:p>
    <w:p w:rsidR="00B75BCE" w:rsidRDefault="00821196" w:rsidP="00B75BCE">
      <w:pPr>
        <w:keepNext/>
        <w:widowControl w:val="0"/>
        <w:suppressAutoHyphens/>
        <w:autoSpaceDN w:val="0"/>
        <w:spacing w:after="0" w:line="240" w:lineRule="auto"/>
        <w:jc w:val="right"/>
        <w:textAlignment w:val="baseline"/>
        <w:outlineLvl w:val="2"/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</w:pPr>
      <w:r w:rsidRPr="00B75BCE"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  <w:t>Минераловодского городского округа</w:t>
      </w:r>
      <w:r w:rsidR="00B75BCE"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  <w:t xml:space="preserve"> </w:t>
      </w:r>
    </w:p>
    <w:p w:rsidR="00B75BCE" w:rsidRDefault="00B75BCE" w:rsidP="00B75BCE">
      <w:pPr>
        <w:keepNext/>
        <w:widowControl w:val="0"/>
        <w:suppressAutoHyphens/>
        <w:autoSpaceDN w:val="0"/>
        <w:spacing w:after="0" w:line="240" w:lineRule="auto"/>
        <w:jc w:val="right"/>
        <w:textAlignment w:val="baseline"/>
        <w:outlineLvl w:val="2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  <w:t>Ставропольского края</w:t>
      </w:r>
      <w:bookmarkStart w:id="18" w:name="P0025"/>
      <w:bookmarkEnd w:id="18"/>
    </w:p>
    <w:p w:rsidR="00B75BCE" w:rsidRDefault="00B75BCE" w:rsidP="00B75BC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B75BCE" w:rsidRDefault="00B75BCE" w:rsidP="00B75BC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B75BCE" w:rsidRDefault="00B75BCE" w:rsidP="00B75BC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B75BCE" w:rsidRDefault="00821196" w:rsidP="00B75BC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egoe UI" w:hAnsi="Times New Roman" w:cs="Times New Roman"/>
          <w:color w:val="auto"/>
          <w:kern w:val="3"/>
          <w:sz w:val="24"/>
          <w:szCs w:val="24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РЕЕСТР</w:t>
      </w:r>
    </w:p>
    <w:p w:rsidR="00821196" w:rsidRPr="00E27225" w:rsidRDefault="00821196" w:rsidP="00B75B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bookmarkStart w:id="19" w:name="P0028"/>
      <w:bookmarkEnd w:id="19"/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остановочных пунктов на муниципальных маршрутах регулярных перевозок,</w:t>
      </w:r>
      <w:bookmarkStart w:id="20" w:name="P002B"/>
      <w:bookmarkEnd w:id="20"/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проходящих 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на территории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Минераловодского городского округа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Ставропольского края</w:t>
      </w: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2552"/>
        <w:gridCol w:w="2409"/>
      </w:tblGrid>
      <w:tr w:rsidR="00821196" w:rsidRPr="00E27225" w:rsidTr="00B75BCE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196" w:rsidRPr="00B75BCE" w:rsidRDefault="00821196" w:rsidP="00B75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eastAsia="en-US" w:bidi="en-US"/>
              </w:rPr>
            </w:pPr>
            <w:r w:rsidRPr="00B75BCE"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eastAsia="en-US" w:bidi="en-US"/>
              </w:rPr>
              <w:t>Наименование элемента планировочной структуры, элемента улично-дорожной сети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196" w:rsidRPr="00B75BCE" w:rsidRDefault="00821196" w:rsidP="00B75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eastAsia="en-US" w:bidi="en-US"/>
              </w:rPr>
            </w:pPr>
            <w:r w:rsidRPr="00B75BCE"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eastAsia="en-US" w:bidi="en-US"/>
              </w:rPr>
              <w:t>Местоположение остановочного пункта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1196" w:rsidRPr="00B75BCE" w:rsidRDefault="00821196" w:rsidP="00B75B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eastAsia="en-US" w:bidi="en-US"/>
              </w:rPr>
            </w:pPr>
            <w:r w:rsidRPr="00B75BCE"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eastAsia="en-US" w:bidi="en-US"/>
              </w:rPr>
              <w:t>Наименование остановочного пункта</w:t>
            </w:r>
          </w:p>
        </w:tc>
      </w:tr>
      <w:tr w:rsidR="00821196" w:rsidRPr="00E27225" w:rsidTr="00B75BCE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196" w:rsidRPr="00B75BCE" w:rsidRDefault="00821196" w:rsidP="000240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eastAsia="en-US" w:bidi="en-US"/>
              </w:rPr>
            </w:pPr>
            <w:r w:rsidRPr="00B75BCE"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eastAsia="en-US" w:bidi="en-US"/>
              </w:rPr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196" w:rsidRPr="00B75BCE" w:rsidRDefault="00821196" w:rsidP="000240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eastAsia="en-US" w:bidi="en-US"/>
              </w:rPr>
            </w:pPr>
            <w:r w:rsidRPr="00B75BCE"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eastAsia="en-US" w:bidi="en-US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196" w:rsidRPr="00B75BCE" w:rsidRDefault="00821196" w:rsidP="000240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eastAsia="en-US" w:bidi="en-US"/>
              </w:rPr>
            </w:pPr>
            <w:r w:rsidRPr="00B75BCE"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eastAsia="en-US" w:bidi="en-US"/>
              </w:rPr>
              <w:t>3</w:t>
            </w:r>
          </w:p>
        </w:tc>
      </w:tr>
      <w:tr w:rsidR="00821196" w:rsidRPr="00E27225" w:rsidTr="00B75BCE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196" w:rsidRPr="00B75BCE" w:rsidRDefault="00821196" w:rsidP="000240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196" w:rsidRPr="00B75BCE" w:rsidRDefault="00821196" w:rsidP="000240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196" w:rsidRPr="00B75BCE" w:rsidRDefault="00821196" w:rsidP="000240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val="en-US" w:eastAsia="en-US" w:bidi="en-US"/>
              </w:rPr>
            </w:pPr>
          </w:p>
        </w:tc>
      </w:tr>
      <w:tr w:rsidR="00821196" w:rsidRPr="00E27225" w:rsidTr="00B75BCE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196" w:rsidRPr="00B75BCE" w:rsidRDefault="00821196" w:rsidP="000240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196" w:rsidRPr="00B75BCE" w:rsidRDefault="00821196" w:rsidP="000240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196" w:rsidRPr="00B75BCE" w:rsidRDefault="00821196" w:rsidP="000240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val="en-US" w:eastAsia="en-US" w:bidi="en-US"/>
              </w:rPr>
            </w:pPr>
          </w:p>
        </w:tc>
      </w:tr>
      <w:tr w:rsidR="00821196" w:rsidRPr="00E27225" w:rsidTr="00B75BCE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196" w:rsidRPr="00B75BCE" w:rsidRDefault="00821196" w:rsidP="000240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196" w:rsidRPr="00B75BCE" w:rsidRDefault="00821196" w:rsidP="000240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196" w:rsidRPr="00B75BCE" w:rsidRDefault="00821196" w:rsidP="000240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8"/>
                <w:lang w:val="en-US" w:eastAsia="en-US" w:bidi="en-US"/>
              </w:rPr>
            </w:pPr>
          </w:p>
        </w:tc>
      </w:tr>
    </w:tbl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5BCE" w:rsidRPr="009820CE" w:rsidRDefault="00B75BCE" w:rsidP="00B75B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6</w:t>
      </w:r>
    </w:p>
    <w:p w:rsidR="00B75BCE" w:rsidRPr="009820CE" w:rsidRDefault="00B75BCE" w:rsidP="00B75B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к Положению об организации транспортного </w:t>
      </w:r>
    </w:p>
    <w:p w:rsidR="00B75BCE" w:rsidRPr="009820CE" w:rsidRDefault="00B75BCE" w:rsidP="00B75B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обслуживания населения на муниципальных </w:t>
      </w:r>
    </w:p>
    <w:p w:rsidR="00B75BCE" w:rsidRPr="009820CE" w:rsidRDefault="00B75BCE" w:rsidP="00B75B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маршрутах регулярных перевозок пассажиров </w:t>
      </w:r>
    </w:p>
    <w:p w:rsidR="00B75BCE" w:rsidRPr="009820CE" w:rsidRDefault="00B75BCE" w:rsidP="00B75B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и багажа автомобильным транспортом </w:t>
      </w:r>
    </w:p>
    <w:p w:rsidR="00B75BCE" w:rsidRPr="009820CE" w:rsidRDefault="00B75BCE" w:rsidP="00B75B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на территории Минераловодского городского </w:t>
      </w:r>
    </w:p>
    <w:p w:rsidR="00821196" w:rsidRPr="00E27225" w:rsidRDefault="00B75BCE" w:rsidP="00B75BCE">
      <w:pPr>
        <w:widowControl w:val="0"/>
        <w:suppressAutoHyphens/>
        <w:autoSpaceDN w:val="0"/>
        <w:spacing w:after="0" w:line="240" w:lineRule="auto"/>
        <w:ind w:firstLine="680"/>
        <w:jc w:val="right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>округа Ставропольского края</w:t>
      </w:r>
    </w:p>
    <w:p w:rsidR="00B75BCE" w:rsidRDefault="00B75BCE" w:rsidP="00B75B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B75BCE" w:rsidRDefault="00B75BCE" w:rsidP="00B75B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B75BCE" w:rsidRDefault="00B75BCE" w:rsidP="00B75B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B75B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ПОРЯДОК</w:t>
      </w:r>
    </w:p>
    <w:p w:rsidR="00821196" w:rsidRPr="00E27225" w:rsidRDefault="00B75BCE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Минераловодского городского округа Ставропольского края</w:t>
      </w:r>
    </w:p>
    <w:p w:rsidR="00821196" w:rsidRPr="00E27225" w:rsidRDefault="00821196" w:rsidP="00B75B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Default="00821196" w:rsidP="00B75B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I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Общие положения</w:t>
      </w:r>
    </w:p>
    <w:p w:rsidR="00B75BCE" w:rsidRPr="00E27225" w:rsidRDefault="00B75BCE" w:rsidP="00B75B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1. Настоящий Порядок 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в границах Минераловодского городского округа (далее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–</w:t>
      </w:r>
      <w:r w:rsidR="00B75BC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Порядок) устанавливает процедуру учета, выдачи, оформления и переоформления свидетельств об осуществлении перевозок по маршруту регулярных перевозок и карт маршрута регулярных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на территории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Минераловодского городского округа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Ставропольского края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2. Под свидетельством об осуществлении перевозок по маршруту регулярных перевозок понимается документ, подтверждающий право осуществления регулярных перевозок по нерегулируемым тарифам по маршруту регулярных перевозок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на территории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Минераловодского городского округа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Ставропольского края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(далее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– свидетельство).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3. Под картой маршрута регулярных перевозок понимается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 регулярных перевозок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на территории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Минераловодского городского округа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Ставропольского края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(далее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– карта маршрута).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4. Свидетельство и карта маршрута выдаются перевозчик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у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в соответствии с требованиями Федерального закона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№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220-ФЗ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5. Свидетельство и карта маршрута выдаются отделом транспорта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6. Свидетельство и карта маршрута оформляются на бланке строгой отчетности, имеют степень защищенности, учетный номер</w:t>
      </w:r>
      <w:r w:rsidRPr="00E27225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en-US" w:bidi="en-US"/>
        </w:rPr>
        <w:t xml:space="preserve"> </w:t>
      </w:r>
      <w:r w:rsidRPr="00E2722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и подписываются </w:t>
      </w:r>
      <w:r w:rsidR="00C36B7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г</w:t>
      </w:r>
      <w:r w:rsidRPr="00E2722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лавой Минераловодского городского округа</w:t>
      </w:r>
      <w:r w:rsidR="00C36B7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Ставропольского края</w:t>
      </w:r>
      <w:r w:rsidRPr="00E2722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7. Отдел транспорта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является ответственным за оформление, переоформление свидетельств и карт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lastRenderedPageBreak/>
        <w:t>маршрута, а также за ведение учета выданны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х свидетельств и карт маршрута.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8. Перевозчик должен обеспечить надлежащее хранение и учет полученны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х свидетельств и карт маршрута.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9. Изготовление дубликатов бланков свидетельств и карт маршрута с повторением номеров не допускаетс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я.</w:t>
      </w:r>
    </w:p>
    <w:p w:rsidR="00821196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10. Передача свидетельств и карт маршрута д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ругим перевозчикам запрещается.</w:t>
      </w:r>
    </w:p>
    <w:p w:rsidR="00C36B7C" w:rsidRPr="00E27225" w:rsidRDefault="00C36B7C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C3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II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Нормативно-правовое регулирование</w:t>
      </w:r>
    </w:p>
    <w:p w:rsidR="00C36B7C" w:rsidRDefault="00C36B7C" w:rsidP="000240B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1. Настоящий Порядок подготовлен в соответствии с Федеральным законом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№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 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220-ФЗ, приказами Минтранса России от 10.11.2015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№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331</w:t>
      </w:r>
      <w:r w:rsidRPr="00E2722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"Об утверждении формы бланка свидетельства об осуществлении перевозок по маршруту регулярных перевозок и порядка его заполнения"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(далее – приказ Минтранса России № 331)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, от 10.11.2015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№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332 "Об утверждении формы бланка карты маршрута регулярных перевозок и порядка его заполнения"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(далее – приказ Минтранса России № 332)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</w:t>
      </w:r>
    </w:p>
    <w:p w:rsidR="00821196" w:rsidRPr="00E27225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2. Учет свидетельств и карт маршрута осуществляется в соответствии с </w:t>
      </w:r>
      <w:hyperlink r:id="rId34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>приказом</w:t>
        </w:r>
      </w:hyperlink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Министерства финансов Российской Федерации от 06.12.2010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 № 162н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"Об утверждении Плана счетов бюджетного учета и Инструкции по его применению", </w:t>
      </w:r>
      <w:hyperlink r:id="rId35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>приказом</w:t>
        </w:r>
      </w:hyperlink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Министерства финансов Российской Федерации от 01.12.2010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№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36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>приказом</w:t>
        </w:r>
      </w:hyperlink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Министерства финансов Российской Федерации от 30.03.2015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№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применению)".</w:t>
      </w:r>
    </w:p>
    <w:p w:rsidR="00821196" w:rsidRPr="00E27225" w:rsidRDefault="00821196" w:rsidP="00C3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Default="00821196" w:rsidP="00C3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III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Порядок оформления свидетельств и карт маршрута</w:t>
      </w:r>
    </w:p>
    <w:p w:rsidR="00C36B7C" w:rsidRPr="00E27225" w:rsidRDefault="00C36B7C" w:rsidP="00C3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1. Оформление свидетельства осуществляется в соответствии с порядком, определенным </w:t>
      </w:r>
      <w:hyperlink r:id="rId37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>приказом</w:t>
        </w:r>
      </w:hyperlink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Минтранса России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№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 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331.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2. Оформление карты маршрута осуществляется в соответствии с порядком, определенным </w:t>
      </w:r>
      <w:hyperlink r:id="rId38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>приказом</w:t>
        </w:r>
      </w:hyperlink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Минтранса России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№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 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332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3. Карта маршрута оформляется отделом транспорта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на основании выдаваемого перевозчику свидетельства по результатам открытого конкурса, а также на основании муниципального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lastRenderedPageBreak/>
        <w:t xml:space="preserve">контракта в соответствии со </w:t>
      </w:r>
      <w:hyperlink r:id="rId39" w:anchor="block_14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>статьей 14</w:t>
        </w:r>
      </w:hyperlink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Федерального закона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№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 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220-ФЗ и договора в соответствии со </w:t>
      </w:r>
      <w:hyperlink r:id="rId40" w:anchor="block_39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>статьей 39</w:t>
        </w:r>
      </w:hyperlink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Федерального закона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№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 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220-ФЗ.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3.1. Количество карт маршрута регулярных перевозок, выдаваемое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перевозчику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определяется исходя из максимального количества транспортных средств каждого класса, предусмотренного в отношении данного маршрута реестром маршрутов, и резервного количества транспортных средств, которое допускается использовать при необходимости замены транспортных средств в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процессе регулярных перевозок.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3.2. Резервное количество карт выдается из расчета 10% от максимального количества транспортных средств, предусмотренного в отношении данного маршрута реестром маршрутов, с минимальными характеристиками транспортных средств,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влияющие на качество перевозок.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4. При заполнении бланка свидетельства и карты маршрута использование карандаша или легко удаляемых с бумажного носителя красителей, а также подчисток или приписок, зачеркнутых слов и и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ных исправлений не допускается.</w:t>
      </w:r>
    </w:p>
    <w:p w:rsidR="00821196" w:rsidRPr="00E27225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5. Если в свидетельстве или карте маршрута внесена некорректная (неправильная, неточная, ошибочная) запись, то заполняется новый бланк свидетельства или карты маршрута, а некорректно заполненный бланк подлежит уничтожению в соответствии с установленными настоящим Порядком правилами.</w:t>
      </w:r>
    </w:p>
    <w:p w:rsidR="00821196" w:rsidRPr="00E27225" w:rsidRDefault="00821196" w:rsidP="00C3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C3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IV</w:t>
      </w:r>
      <w:r w:rsidRP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Порядок выдачи свидетельств и карт маршрута, их дубликатов</w:t>
      </w:r>
    </w:p>
    <w:p w:rsidR="00C36B7C" w:rsidRDefault="00C36B7C" w:rsidP="000240B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1. Решение о выдаче (отказе в выдаче) свидетельства и карты маршрута принимается отделом транспорта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в соответствии со статьями 19, 27, 28, 28.1, 39 Федерального закона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        №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 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220-ФЗ.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2. Свидетельства и карты маршрута выдаются уполномоченным должностным лицом отделом транспорта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непосредственно руководителю организации (индивидуальному предпринимателю), а также уполномоченному участнику договора простого товарищества либо их представителям по доверенности. В доверенности указываются фамилия, имя, отчество получателя, его паспортные данные, номера и наименования муниципальных маршрутов регулярных перевозок, на которые выд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аются разрешительные документы.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3. Выдача свидетельств и карт маршрута без проведения открытого конкурса производится отделом транспорта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в случаях, установленных Федеральным законом 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№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 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220-ФЗ, в течении пяти дней со дня наступления обстоятельств, которые яв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ились основанием для их выдачи.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4. Выдача дубликатов свидетельств и/или карт маршрута производится в следующих случаях: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lastRenderedPageBreak/>
        <w:t>1) свидетельство и (или) карт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а маршрута пришли в негодность;</w:t>
      </w:r>
    </w:p>
    <w:p w:rsidR="00C36B7C" w:rsidRDefault="00821196" w:rsidP="00C3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2) свидетельство и (ил</w:t>
      </w:r>
      <w:r w:rsidR="00C36B7C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и) карта маршрута утрачены.</w:t>
      </w:r>
    </w:p>
    <w:p w:rsidR="0061268D" w:rsidRDefault="00821196" w:rsidP="0061268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5. При возникновении обстоятельств, указанных в </w:t>
      </w:r>
      <w:hyperlink r:id="rId41" w:anchor="block_14041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 xml:space="preserve">подпункте </w:t>
        </w:r>
      </w:hyperlink>
      <w:hyperlink r:id="rId42" w:anchor="block_14041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>1</w:t>
        </w:r>
      </w:hyperlink>
      <w:hyperlink r:id="rId43" w:anchor="block_14041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 xml:space="preserve"> пункта 4</w:t>
        </w:r>
      </w:hyperlink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настоящего раздела, перевозчику необходимо в письменном виде обратиться в отдел транспорта</w:t>
      </w:r>
      <w:r w:rsidR="0061268D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с просьбой о выдаче ему дубликата. В письме необходимо указать номер и наименование маршрута, номер свидетельства и/или карты маршрута. Отдел транспорта</w:t>
      </w:r>
      <w:r w:rsidR="0061268D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в течении пяти дней оформляет и выдает перевозчику дубликат, перевозчик одновременно возвращает свидетельство и (или) карту ма</w:t>
      </w:r>
      <w:r w:rsidR="0061268D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ршрута, пришедшие в негодность.</w:t>
      </w:r>
    </w:p>
    <w:p w:rsidR="00821196" w:rsidRPr="00E27225" w:rsidRDefault="00821196" w:rsidP="0061268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6. При возникновении обстоятельств, указанных в </w:t>
      </w:r>
      <w:hyperlink r:id="rId44" w:anchor="block_14042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 xml:space="preserve">подпункте </w:t>
        </w:r>
      </w:hyperlink>
      <w:hyperlink r:id="rId45" w:anchor="block_14042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>2</w:t>
        </w:r>
      </w:hyperlink>
      <w:hyperlink r:id="rId46" w:anchor="block_14042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 xml:space="preserve"> пункта 4</w:t>
        </w:r>
      </w:hyperlink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настоящего раздела, перевозчик незамедлительно письменно информирует об этом отдел транспорта</w:t>
      </w:r>
      <w:r w:rsidR="0061268D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с одновременной просьбой выдать дубликат утраченных свидетельства и (или) карты маршрута. В заявлении перевозчик указывает причины утраты, номер и наименование маршрута, номер свидетельства и (или) карты маршрута. Выдача дубликатов производится отделом транспорта</w:t>
      </w:r>
      <w:r w:rsidR="0061268D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в течении пяти дней со дня поступления такого заявления.</w:t>
      </w:r>
    </w:p>
    <w:p w:rsidR="0061268D" w:rsidRDefault="0061268D" w:rsidP="006126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61268D" w:rsidRDefault="00821196" w:rsidP="006126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V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. </w:t>
      </w:r>
      <w:r w:rsidR="0061268D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Прекращение или приостановление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действия </w:t>
      </w:r>
    </w:p>
    <w:p w:rsidR="00821196" w:rsidRPr="00E27225" w:rsidRDefault="00821196" w:rsidP="006126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свидетельства и карт маршрута</w:t>
      </w:r>
    </w:p>
    <w:p w:rsidR="0061268D" w:rsidRDefault="0061268D" w:rsidP="00612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61268D" w:rsidRDefault="00821196" w:rsidP="0061268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1. Прекращение или приостановление действия свидетельства и карт маршрута регулярных перевозок осуществляется в соответствии со </w:t>
      </w:r>
      <w:hyperlink r:id="rId47" w:anchor="block_29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>статьями 29</w:t>
        </w:r>
      </w:hyperlink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и </w:t>
      </w:r>
      <w:hyperlink r:id="rId48" w:anchor="block_39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>39</w:t>
        </w:r>
      </w:hyperlink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Федерального закона </w:t>
      </w:r>
      <w:r w:rsidR="0061268D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№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 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220-ФЗ.</w:t>
      </w:r>
    </w:p>
    <w:p w:rsidR="00821196" w:rsidRDefault="00821196" w:rsidP="0061268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2. 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перевозке пассажиров и багажа, прекращения действия свидетельства и карт маршрута перевозчик обязан сдать полученные свидетельства и карты маршрута в отдел транспорта в течение 10 дней со дня возникн</w:t>
      </w:r>
      <w:r w:rsidR="0061268D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овения указанных обстоятельств.</w:t>
      </w:r>
    </w:p>
    <w:p w:rsidR="0061268D" w:rsidRPr="00E27225" w:rsidRDefault="0061268D" w:rsidP="0061268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Default="00821196" w:rsidP="006126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VI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Организация учета и отчетности</w:t>
      </w:r>
    </w:p>
    <w:p w:rsidR="0061268D" w:rsidRPr="00E27225" w:rsidRDefault="0061268D" w:rsidP="006126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61268D" w:rsidRDefault="00821196" w:rsidP="0061268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1. По выданным перевозчикам свидетельствам и картам маршрута отделом транспорта</w:t>
      </w:r>
      <w:r w:rsidR="0061268D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ведется Журнал выдачи свидетельств и карт по маршрутам регулярных перевозок по форме согласно </w:t>
      </w:r>
      <w:hyperlink r:id="rId49" w:anchor="block_1020" w:history="1">
        <w:r w:rsidRPr="00E27225">
          <w:rPr>
            <w:rFonts w:ascii="Times New Roman" w:eastAsia="Andale Sans UI" w:hAnsi="Times New Roman" w:cs="Times New Roman"/>
            <w:color w:val="000000"/>
            <w:kern w:val="3"/>
            <w:sz w:val="28"/>
            <w:szCs w:val="28"/>
            <w:lang w:eastAsia="en-US" w:bidi="en-US"/>
          </w:rPr>
          <w:t xml:space="preserve">приложению </w:t>
        </w:r>
      </w:hyperlink>
      <w:r w:rsidRPr="00E2722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6.1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к настоящему Порядку.</w:t>
      </w:r>
    </w:p>
    <w:p w:rsidR="00821196" w:rsidRPr="00E27225" w:rsidRDefault="00821196" w:rsidP="0061268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2. Ежемесячно до 10 числа </w:t>
      </w:r>
      <w:proofErr w:type="gramStart"/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месяца</w:t>
      </w:r>
      <w:proofErr w:type="gramEnd"/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следующего за отчетным периодом формируются отчеты об использовании номерных бланков свидетельств и карт маршрута.</w:t>
      </w:r>
    </w:p>
    <w:p w:rsidR="00821196" w:rsidRPr="00E27225" w:rsidRDefault="00821196" w:rsidP="000240B4">
      <w:pPr>
        <w:widowControl w:val="0"/>
        <w:suppressAutoHyphens/>
        <w:autoSpaceDN w:val="0"/>
        <w:spacing w:after="6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6126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lastRenderedPageBreak/>
        <w:t>VII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Порядок уничтожения аннулированных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br/>
        <w:t>и испорченных бланков свидетельств и карт маршрута</w:t>
      </w:r>
    </w:p>
    <w:p w:rsidR="0061268D" w:rsidRDefault="0061268D" w:rsidP="000240B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61268D" w:rsidRDefault="00821196" w:rsidP="0061268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1. Бланки свидетельств и карт маршрута, испорченные при оформлении, а также при выявлении иных случаев порчи, хищении, недостачи подлежат списанию и уничтожению в порядке, установленном законодательством Российской Федерации для работы с документами строгой отчетности, после принятия решения об их списании (уничтожении) на основании </w:t>
      </w:r>
      <w:r w:rsidR="0061268D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а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кта (акта приема-передачи, акта о списании, акта об уничтожении) по стоимости, по которой бланки строгой отчетности были ранее приняты к учету.</w:t>
      </w:r>
    </w:p>
    <w:p w:rsidR="00821196" w:rsidRPr="00E27225" w:rsidRDefault="00821196" w:rsidP="0061268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2. В акте приводится состав комиссии по списанию, приемке-передаче основных средств, материалов и другого имущества. Кроме того, в акте указываются дата и номер приказа, которым данная комиссия была создана. Списываемые документы перечисляют с указанием номера и причин списания. После списания бланки строгой отчетности должны быть уничтожены. В акте указывают дату их уничтожения. Акт подписывают члены комиссии.</w:t>
      </w: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21196" w:rsidRPr="00E27225" w:rsidSect="00846155">
          <w:pgSz w:w="11906" w:h="16838"/>
          <w:pgMar w:top="1134" w:right="851" w:bottom="1134" w:left="1985" w:header="0" w:footer="0" w:gutter="0"/>
          <w:cols w:space="720"/>
          <w:formProt w:val="0"/>
          <w:docGrid w:linePitch="360" w:charSpace="-6145"/>
        </w:sectPr>
      </w:pPr>
    </w:p>
    <w:p w:rsidR="0061268D" w:rsidRDefault="00821196" w:rsidP="0061268D">
      <w:pPr>
        <w:spacing w:after="0" w:line="240" w:lineRule="auto"/>
        <w:ind w:firstLine="680"/>
        <w:jc w:val="right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61268D">
        <w:rPr>
          <w:rFonts w:ascii="Times New Roman" w:eastAsiaTheme="minorHAnsi" w:hAnsi="Times New Roman" w:cs="Times New Roman"/>
          <w:bCs/>
          <w:color w:val="auto"/>
          <w:sz w:val="24"/>
          <w:szCs w:val="28"/>
          <w:lang w:eastAsia="en-US"/>
        </w:rPr>
        <w:lastRenderedPageBreak/>
        <w:t>Приложение № 6.1</w:t>
      </w:r>
      <w:r w:rsidRPr="0061268D">
        <w:rPr>
          <w:rFonts w:ascii="Times New Roman" w:eastAsiaTheme="minorHAnsi" w:hAnsi="Times New Roman" w:cs="Times New Roman"/>
          <w:color w:val="auto"/>
          <w:sz w:val="24"/>
          <w:szCs w:val="28"/>
          <w:lang w:eastAsia="en-US"/>
        </w:rPr>
        <w:br/>
        <w:t>к П</w:t>
      </w:r>
      <w:r w:rsidRPr="0061268D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орядку учета, выдачи, оформления и переоформления </w:t>
      </w:r>
    </w:p>
    <w:p w:rsidR="00821196" w:rsidRPr="0061268D" w:rsidRDefault="00821196" w:rsidP="0061268D">
      <w:pPr>
        <w:spacing w:after="0" w:line="240" w:lineRule="auto"/>
        <w:ind w:firstLine="680"/>
        <w:jc w:val="right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61268D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свидетельств об осуществлении перевозок по маршруту</w:t>
      </w:r>
    </w:p>
    <w:p w:rsidR="0061268D" w:rsidRDefault="00821196" w:rsidP="0061268D">
      <w:pPr>
        <w:spacing w:after="0" w:line="240" w:lineRule="auto"/>
        <w:ind w:firstLine="680"/>
        <w:jc w:val="right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61268D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 регулярных перевозок и карт </w:t>
      </w:r>
      <w:r w:rsidR="0061268D" w:rsidRPr="0061268D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маршрута регулярных</w:t>
      </w:r>
      <w:r w:rsidRPr="0061268D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 </w:t>
      </w:r>
    </w:p>
    <w:p w:rsidR="0061268D" w:rsidRDefault="00821196" w:rsidP="0061268D">
      <w:pPr>
        <w:spacing w:after="0" w:line="240" w:lineRule="auto"/>
        <w:ind w:firstLine="680"/>
        <w:jc w:val="right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61268D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перевозок </w:t>
      </w:r>
      <w:r w:rsidR="0061268D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на территории</w:t>
      </w:r>
      <w:r w:rsidRPr="0061268D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 Минераловодского городского </w:t>
      </w:r>
    </w:p>
    <w:p w:rsidR="00821196" w:rsidRPr="0061268D" w:rsidRDefault="00821196" w:rsidP="0061268D">
      <w:pPr>
        <w:spacing w:after="0" w:line="240" w:lineRule="auto"/>
        <w:ind w:firstLine="680"/>
        <w:jc w:val="right"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61268D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>округа</w:t>
      </w:r>
      <w:r w:rsidR="0061268D"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  <w:t xml:space="preserve"> Ставропольского края</w:t>
      </w:r>
    </w:p>
    <w:p w:rsidR="00821196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8D" w:rsidRDefault="0061268D" w:rsidP="006126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ФОРМА</w:t>
      </w:r>
    </w:p>
    <w:p w:rsidR="0061268D" w:rsidRPr="0061268D" w:rsidRDefault="0061268D" w:rsidP="006126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821196" w:rsidRDefault="00821196" w:rsidP="000240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ЖУРНАЛ ВЫДАЧИ СВИДЕТЕЛЬСТВ И КАРТ ПО МАРШРУТАМ РЕГУЛЯРНЫХ ПЕРЕВОЗОК</w:t>
      </w:r>
    </w:p>
    <w:p w:rsidR="0061268D" w:rsidRPr="00E27225" w:rsidRDefault="0061268D" w:rsidP="000240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992"/>
        <w:gridCol w:w="1843"/>
        <w:gridCol w:w="992"/>
        <w:gridCol w:w="1984"/>
        <w:gridCol w:w="2091"/>
      </w:tblGrid>
      <w:tr w:rsidR="00821196" w:rsidRPr="00E27225" w:rsidTr="00A349A5">
        <w:tc>
          <w:tcPr>
            <w:tcW w:w="1980" w:type="dxa"/>
            <w:vMerge w:val="restart"/>
            <w:vAlign w:val="center"/>
          </w:tcPr>
          <w:p w:rsidR="00821196" w:rsidRPr="0061268D" w:rsidRDefault="0061268D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821196" w:rsidRPr="0061268D">
              <w:rPr>
                <w:rFonts w:ascii="Times New Roman" w:eastAsia="Times New Roman" w:hAnsi="Times New Roman" w:cs="Times New Roman"/>
                <w:sz w:val="24"/>
                <w:szCs w:val="28"/>
              </w:rPr>
              <w:t>орядковый номер маршрута регулярных перевозок</w:t>
            </w:r>
          </w:p>
        </w:tc>
        <w:tc>
          <w:tcPr>
            <w:tcW w:w="2835" w:type="dxa"/>
            <w:vMerge w:val="restart"/>
            <w:vAlign w:val="center"/>
          </w:tcPr>
          <w:p w:rsidR="00821196" w:rsidRPr="0061268D" w:rsidRDefault="0061268D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21196" w:rsidRPr="0061268D">
              <w:rPr>
                <w:rFonts w:ascii="Times New Roman" w:hAnsi="Times New Roman" w:cs="Times New Roman"/>
                <w:sz w:val="24"/>
                <w:szCs w:val="28"/>
              </w:rPr>
              <w:t>аименование маршрута регулярных перевозок, количество графиков</w:t>
            </w:r>
          </w:p>
        </w:tc>
        <w:tc>
          <w:tcPr>
            <w:tcW w:w="2835" w:type="dxa"/>
            <w:gridSpan w:val="2"/>
            <w:vAlign w:val="center"/>
          </w:tcPr>
          <w:p w:rsidR="00821196" w:rsidRPr="0061268D" w:rsidRDefault="00821196" w:rsidP="0002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61268D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Карты</w:t>
            </w:r>
          </w:p>
          <w:p w:rsidR="00821196" w:rsidRPr="0061268D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268D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en-US"/>
              </w:rPr>
              <w:t>(серия 357200)</w:t>
            </w:r>
          </w:p>
        </w:tc>
        <w:tc>
          <w:tcPr>
            <w:tcW w:w="2835" w:type="dxa"/>
            <w:gridSpan w:val="2"/>
            <w:vAlign w:val="center"/>
          </w:tcPr>
          <w:p w:rsidR="00821196" w:rsidRPr="0061268D" w:rsidRDefault="00821196" w:rsidP="0002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61268D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Свидетельство</w:t>
            </w:r>
          </w:p>
          <w:p w:rsidR="00821196" w:rsidRPr="0061268D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268D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en-US"/>
              </w:rPr>
              <w:t>(серия 357200)</w:t>
            </w:r>
          </w:p>
        </w:tc>
        <w:tc>
          <w:tcPr>
            <w:tcW w:w="1984" w:type="dxa"/>
            <w:vMerge w:val="restart"/>
            <w:vAlign w:val="center"/>
          </w:tcPr>
          <w:p w:rsidR="00821196" w:rsidRPr="0061268D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268D">
              <w:rPr>
                <w:rFonts w:ascii="Times New Roman" w:hAnsi="Times New Roman" w:cs="Times New Roman"/>
                <w:sz w:val="24"/>
                <w:szCs w:val="28"/>
              </w:rPr>
              <w:t>Дата и роспись в получении</w:t>
            </w:r>
          </w:p>
        </w:tc>
        <w:tc>
          <w:tcPr>
            <w:tcW w:w="2091" w:type="dxa"/>
            <w:vMerge w:val="restart"/>
            <w:vAlign w:val="center"/>
          </w:tcPr>
          <w:p w:rsidR="00821196" w:rsidRPr="0061268D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68D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821196" w:rsidRPr="0061268D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268D">
              <w:rPr>
                <w:rFonts w:ascii="Times New Roman" w:hAnsi="Times New Roman" w:cs="Times New Roman"/>
                <w:sz w:val="24"/>
                <w:szCs w:val="28"/>
              </w:rPr>
              <w:t>перевозчика</w:t>
            </w:r>
          </w:p>
        </w:tc>
      </w:tr>
      <w:tr w:rsidR="00821196" w:rsidRPr="00E27225" w:rsidTr="00A349A5">
        <w:tc>
          <w:tcPr>
            <w:tcW w:w="1980" w:type="dxa"/>
            <w:vMerge/>
            <w:vAlign w:val="center"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1196" w:rsidRPr="0061268D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268D"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</w:tc>
        <w:tc>
          <w:tcPr>
            <w:tcW w:w="992" w:type="dxa"/>
            <w:vAlign w:val="center"/>
          </w:tcPr>
          <w:p w:rsidR="00821196" w:rsidRPr="0061268D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268D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821196" w:rsidRPr="0061268D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268D"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</w:tc>
        <w:tc>
          <w:tcPr>
            <w:tcW w:w="992" w:type="dxa"/>
            <w:vAlign w:val="center"/>
          </w:tcPr>
          <w:p w:rsidR="00821196" w:rsidRPr="0061268D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1268D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1984" w:type="dxa"/>
            <w:vMerge/>
            <w:vAlign w:val="center"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1196" w:rsidRPr="00E27225" w:rsidTr="00A349A5">
        <w:tc>
          <w:tcPr>
            <w:tcW w:w="1980" w:type="dxa"/>
            <w:vAlign w:val="center"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1" w:type="dxa"/>
            <w:vAlign w:val="center"/>
          </w:tcPr>
          <w:p w:rsidR="00821196" w:rsidRPr="00E27225" w:rsidRDefault="00821196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349A5" w:rsidRPr="00E27225" w:rsidTr="00A349A5">
        <w:tc>
          <w:tcPr>
            <w:tcW w:w="1980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49A5" w:rsidRPr="00E27225" w:rsidTr="00A349A5">
        <w:tc>
          <w:tcPr>
            <w:tcW w:w="1980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49A5" w:rsidRPr="00E27225" w:rsidTr="00A349A5">
        <w:tc>
          <w:tcPr>
            <w:tcW w:w="1980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A349A5" w:rsidRPr="00E27225" w:rsidRDefault="00A349A5" w:rsidP="00024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196" w:rsidRPr="00E27225" w:rsidRDefault="00821196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A349A5" w:rsidRPr="00E27225" w:rsidSect="00821196">
          <w:pgSz w:w="16838" w:h="11906" w:orient="landscape"/>
          <w:pgMar w:top="1985" w:right="1134" w:bottom="851" w:left="1134" w:header="0" w:footer="0" w:gutter="0"/>
          <w:cols w:space="720"/>
          <w:formProt w:val="0"/>
          <w:docGrid w:linePitch="360" w:charSpace="-6145"/>
        </w:sectPr>
      </w:pPr>
    </w:p>
    <w:p w:rsidR="009254A2" w:rsidRPr="009820CE" w:rsidRDefault="009254A2" w:rsidP="00925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№ </w:t>
      </w:r>
      <w:r w:rsidR="00C754C0">
        <w:rPr>
          <w:rFonts w:ascii="Times New Roman" w:eastAsia="Times New Roman" w:hAnsi="Times New Roman" w:cs="Times New Roman"/>
          <w:bCs/>
          <w:sz w:val="24"/>
          <w:szCs w:val="28"/>
        </w:rPr>
        <w:t>7</w:t>
      </w:r>
    </w:p>
    <w:p w:rsidR="009254A2" w:rsidRPr="009820CE" w:rsidRDefault="009254A2" w:rsidP="00925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к Положению об организации транспортного </w:t>
      </w:r>
    </w:p>
    <w:p w:rsidR="009254A2" w:rsidRPr="009820CE" w:rsidRDefault="009254A2" w:rsidP="00925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обслуживания населения на муниципальных </w:t>
      </w:r>
    </w:p>
    <w:p w:rsidR="009254A2" w:rsidRPr="009820CE" w:rsidRDefault="009254A2" w:rsidP="00925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маршрутах регулярных перевозок пассажиров </w:t>
      </w:r>
    </w:p>
    <w:p w:rsidR="009254A2" w:rsidRPr="009820CE" w:rsidRDefault="009254A2" w:rsidP="00925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 xml:space="preserve">и багажа автомобильным транспортом </w:t>
      </w:r>
    </w:p>
    <w:p w:rsidR="009254A2" w:rsidRDefault="009254A2" w:rsidP="00925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>на территор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ии Минераловодского городского </w:t>
      </w:r>
    </w:p>
    <w:p w:rsidR="00A349A5" w:rsidRDefault="009254A2" w:rsidP="00925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820CE">
        <w:rPr>
          <w:rFonts w:ascii="Times New Roman" w:eastAsia="Times New Roman" w:hAnsi="Times New Roman" w:cs="Times New Roman"/>
          <w:sz w:val="24"/>
          <w:szCs w:val="28"/>
        </w:rPr>
        <w:t>округа Ставропольского края</w:t>
      </w:r>
    </w:p>
    <w:p w:rsidR="009254A2" w:rsidRDefault="009254A2" w:rsidP="009254A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egoe UI" w:hAnsi="Times New Roman" w:cs="Times New Roman"/>
          <w:b/>
          <w:bCs/>
          <w:color w:val="auto"/>
          <w:kern w:val="3"/>
          <w:sz w:val="28"/>
          <w:szCs w:val="28"/>
          <w:lang w:eastAsia="en-US" w:bidi="en-US"/>
        </w:rPr>
      </w:pPr>
    </w:p>
    <w:p w:rsidR="009254A2" w:rsidRDefault="009254A2" w:rsidP="009254A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egoe UI" w:hAnsi="Times New Roman" w:cs="Times New Roman"/>
          <w:b/>
          <w:bCs/>
          <w:color w:val="auto"/>
          <w:kern w:val="3"/>
          <w:sz w:val="28"/>
          <w:szCs w:val="28"/>
          <w:lang w:eastAsia="en-US" w:bidi="en-US"/>
        </w:rPr>
      </w:pPr>
    </w:p>
    <w:p w:rsidR="009254A2" w:rsidRPr="00A349A5" w:rsidRDefault="009254A2" w:rsidP="009254A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egoe UI" w:hAnsi="Times New Roman" w:cs="Times New Roman"/>
          <w:b/>
          <w:bCs/>
          <w:color w:val="auto"/>
          <w:kern w:val="3"/>
          <w:sz w:val="28"/>
          <w:szCs w:val="28"/>
          <w:lang w:eastAsia="en-US" w:bidi="en-US"/>
        </w:rPr>
      </w:pPr>
    </w:p>
    <w:p w:rsidR="00A349A5" w:rsidRPr="00A349A5" w:rsidRDefault="00A349A5" w:rsidP="000240B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A349A5"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eastAsia="en-US" w:bidi="en-US"/>
        </w:rPr>
        <w:t>ПОРЯДОК</w:t>
      </w:r>
    </w:p>
    <w:p w:rsidR="00A349A5" w:rsidRPr="00A349A5" w:rsidRDefault="009254A2" w:rsidP="000240B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Segoe UI" w:hAnsi="Times New Roman" w:cs="Times New Roman"/>
          <w:color w:val="auto"/>
          <w:kern w:val="3"/>
          <w:sz w:val="28"/>
          <w:szCs w:val="28"/>
          <w:lang w:eastAsia="en-US" w:bidi="en-US"/>
        </w:rPr>
        <w:t>предоставления и заполнения отчетов об осуществлении регулярных перевозок</w:t>
      </w:r>
    </w:p>
    <w:p w:rsidR="00A349A5" w:rsidRPr="00A349A5" w:rsidRDefault="00A349A5" w:rsidP="009254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A349A5" w:rsidRPr="00A349A5" w:rsidRDefault="00A349A5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I</w:t>
      </w: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Общие положения</w:t>
      </w:r>
    </w:p>
    <w:p w:rsidR="00A349A5" w:rsidRPr="00A349A5" w:rsidRDefault="00A349A5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C754C0" w:rsidRDefault="00A349A5" w:rsidP="00C754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1. В соответствии со статьей 37 </w:t>
      </w:r>
      <w:r w:rsidR="00C754C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Федерального закона № 220-ФЗ</w:t>
      </w: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</w:t>
      </w:r>
      <w:r w:rsidR="00C754C0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перевозчики</w:t>
      </w: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 которыми заключен государственный или муниципальный контракт</w:t>
      </w:r>
      <w:r w:rsidR="00C754C0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</w:t>
      </w: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либо которым выдано свидетельство об осуществлении перевозок по муниципальному маршруту регулярных перевозок на территории Минераловодского городского округа</w:t>
      </w:r>
      <w:r w:rsidR="00C754C0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Ставропольского края</w:t>
      </w: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обязаны направлять в отдел транспорта</w:t>
      </w:r>
      <w:r w:rsidR="00C754C0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, связи и окружающей среды</w:t>
      </w: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ежеквартальные отчеты об осуществлении регулярных перевозок, отражающие сведения о выполнении расписания движения автобусами по муниципальному маршруту регулярных перевозок (далее – отчеты).</w:t>
      </w:r>
    </w:p>
    <w:p w:rsidR="00A349A5" w:rsidRDefault="00C754C0" w:rsidP="00C754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2. Отчеты </w:t>
      </w:r>
      <w:r w:rsidR="00A349A5"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направлять по форме и в сроки, утвержденные приказом Министерства транспорта Российской Федерации от 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16.12.2015</w:t>
      </w:r>
      <w:r w:rsidR="00A349A5"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№</w:t>
      </w:r>
      <w:r w:rsidR="00A349A5"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 </w:t>
      </w:r>
      <w:r w:rsidR="00A349A5"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367 «Об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орган местного самоуправления», а именно ежеквартально не позднее 15 числа месяца, следующего за отче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тным кварталом (приложение № 7.1).</w:t>
      </w:r>
    </w:p>
    <w:p w:rsidR="00C754C0" w:rsidRPr="00A349A5" w:rsidRDefault="00C754C0" w:rsidP="00C75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A349A5" w:rsidRDefault="00A349A5" w:rsidP="00C75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II</w:t>
      </w: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Порядок внесе</w:t>
      </w:r>
      <w:r w:rsidR="00C754C0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ния сведений в отчеты по рейсам</w:t>
      </w:r>
    </w:p>
    <w:p w:rsidR="00C754C0" w:rsidRPr="00A349A5" w:rsidRDefault="00C754C0" w:rsidP="00C75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C754C0" w:rsidRDefault="00A349A5" w:rsidP="00C754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1. Заполнение отчетов:</w:t>
      </w:r>
    </w:p>
    <w:p w:rsidR="00C754C0" w:rsidRDefault="00A349A5" w:rsidP="00C754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1) количество рейсов, предусмотренных расписанием, заполняется на основании постоянного или временного расписания регулярного движения автобусов по каждому муниципальному </w:t>
      </w:r>
      <w:r w:rsidR="00C754C0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маршруту регулярных перевозок; </w:t>
      </w:r>
    </w:p>
    <w:p w:rsidR="00C754C0" w:rsidRDefault="00A349A5" w:rsidP="00C754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2) количество фактически выполненных рейсов по каждому муниципальному маршруту регулярных перевозок заполняется на основании отметок о прибытии авто</w:t>
      </w:r>
      <w:r w:rsidR="00C754C0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буса в конечный пункт маршрута;</w:t>
      </w:r>
    </w:p>
    <w:p w:rsidR="00C754C0" w:rsidRDefault="00A349A5" w:rsidP="00C754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2.1) рейс считается выполненным без нарушения расписания, если автобус отправился в рейс точно по расписанию, своевременно проследовал все промежуточные контрольные пункты и прибыл на конечный пункт маршрута по расписанию с учетом допустимых отклонений</w:t>
      </w:r>
      <w:r w:rsidR="00C754C0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;</w:t>
      </w:r>
    </w:p>
    <w:p w:rsidR="00A349A5" w:rsidRPr="00A349A5" w:rsidRDefault="00A349A5" w:rsidP="00C754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lastRenderedPageBreak/>
        <w:t>3) количество невыполненных рейсов, от предусмотренных расписанием, по каждому муниципальному</w:t>
      </w:r>
      <w:r w:rsidR="00C754C0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маршруту регулярных перевозок.</w:t>
      </w:r>
    </w:p>
    <w:p w:rsidR="00A349A5" w:rsidRPr="00A349A5" w:rsidRDefault="00A349A5" w:rsidP="000240B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A349A5" w:rsidRPr="00A349A5" w:rsidRDefault="00A349A5" w:rsidP="000240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III</w:t>
      </w: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. Ответственность за </w:t>
      </w:r>
      <w:r w:rsidR="00C754C0"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непредставление</w:t>
      </w:r>
      <w:r w:rsidR="00C754C0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отчетов</w:t>
      </w:r>
    </w:p>
    <w:p w:rsidR="00C754C0" w:rsidRDefault="00C754C0" w:rsidP="00C75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A349A5" w:rsidRPr="00A349A5" w:rsidRDefault="00A349A5" w:rsidP="00C754C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1. В соответствии со статьей 29 Федерального закона № 220-ФЗ и подпунктом 18 пункта 1 </w:t>
      </w:r>
      <w:r w:rsidR="00C754C0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Приложения № 2</w:t>
      </w: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непредставление отчета по муниципальному маршруту регулярных перевозок </w:t>
      </w:r>
      <w:r w:rsidR="00C754C0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перевозчиком</w:t>
      </w:r>
      <w:r w:rsidRPr="00A349A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в установленные сроки два раза и более в течение года, влечет за собой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перевозок, согласно законодательства Российской Федерации.</w:t>
      </w:r>
    </w:p>
    <w:p w:rsidR="00A349A5" w:rsidRPr="00A349A5" w:rsidRDefault="00A349A5" w:rsidP="000240B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9A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54C0" w:rsidRDefault="00C754C0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54C0" w:rsidRDefault="00C754C0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54C0" w:rsidRDefault="00C754C0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54C0" w:rsidRDefault="00C754C0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54C0" w:rsidRDefault="00C754C0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54C0" w:rsidRPr="00C754C0" w:rsidRDefault="00C754C0" w:rsidP="00C754C0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32"/>
          <w:szCs w:val="28"/>
        </w:rPr>
      </w:pPr>
    </w:p>
    <w:p w:rsidR="00A349A5" w:rsidRPr="00C754C0" w:rsidRDefault="00A349A5" w:rsidP="00C754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754C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7.1</w:t>
      </w:r>
    </w:p>
    <w:p w:rsidR="00C754C0" w:rsidRDefault="00A349A5" w:rsidP="00C754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54C0">
        <w:rPr>
          <w:rFonts w:ascii="Times New Roman" w:eastAsia="Calibri" w:hAnsi="Times New Roman" w:cs="Times New Roman"/>
          <w:sz w:val="24"/>
          <w:szCs w:val="24"/>
        </w:rPr>
        <w:t xml:space="preserve">к Порядку предоставления и </w:t>
      </w:r>
    </w:p>
    <w:p w:rsidR="00C754C0" w:rsidRDefault="00A349A5" w:rsidP="00C754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54C0">
        <w:rPr>
          <w:rFonts w:ascii="Times New Roman" w:eastAsia="Calibri" w:hAnsi="Times New Roman" w:cs="Times New Roman"/>
          <w:sz w:val="24"/>
          <w:szCs w:val="24"/>
        </w:rPr>
        <w:t xml:space="preserve">заполнения отчетов об </w:t>
      </w:r>
    </w:p>
    <w:p w:rsidR="00A349A5" w:rsidRPr="00C754C0" w:rsidRDefault="00A349A5" w:rsidP="00C754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54C0">
        <w:rPr>
          <w:rFonts w:ascii="Times New Roman" w:eastAsia="Calibri" w:hAnsi="Times New Roman" w:cs="Times New Roman"/>
          <w:sz w:val="24"/>
          <w:szCs w:val="24"/>
        </w:rPr>
        <w:t>осуществлении регулярных перевозок</w:t>
      </w:r>
    </w:p>
    <w:p w:rsidR="00A349A5" w:rsidRPr="00A349A5" w:rsidRDefault="00A349A5" w:rsidP="000240B4">
      <w:pPr>
        <w:widowControl w:val="0"/>
        <w:spacing w:before="75"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9A5" w:rsidRDefault="00A349A5" w:rsidP="00C754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54C0">
        <w:rPr>
          <w:rFonts w:ascii="Times New Roman" w:eastAsia="Calibri" w:hAnsi="Times New Roman" w:cs="Times New Roman"/>
          <w:sz w:val="24"/>
          <w:szCs w:val="28"/>
        </w:rPr>
        <w:t>ФОРМА</w:t>
      </w:r>
      <w:r w:rsidRPr="00A349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54C0" w:rsidRPr="00A349A5" w:rsidRDefault="00C754C0" w:rsidP="00C754C0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9A5" w:rsidRPr="00E27225" w:rsidRDefault="00A349A5" w:rsidP="00C754C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34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4C0">
        <w:rPr>
          <w:rFonts w:ascii="Times New Roman" w:eastAsia="Calibri" w:hAnsi="Times New Roman" w:cs="Times New Roman"/>
          <w:sz w:val="28"/>
          <w:szCs w:val="28"/>
        </w:rPr>
        <w:t>Е</w:t>
      </w:r>
      <w:r w:rsidRPr="00A349A5">
        <w:rPr>
          <w:rFonts w:ascii="Times New Roman" w:eastAsia="Calibri" w:hAnsi="Times New Roman" w:cs="Times New Roman"/>
          <w:sz w:val="28"/>
          <w:szCs w:val="28"/>
        </w:rPr>
        <w:t>жеквартальны</w:t>
      </w:r>
      <w:r w:rsidR="00C754C0">
        <w:rPr>
          <w:rFonts w:ascii="Times New Roman" w:eastAsia="Calibri" w:hAnsi="Times New Roman" w:cs="Times New Roman"/>
          <w:sz w:val="28"/>
          <w:szCs w:val="28"/>
        </w:rPr>
        <w:t>й</w:t>
      </w:r>
      <w:r w:rsidRPr="00A349A5">
        <w:rPr>
          <w:rFonts w:ascii="Times New Roman" w:eastAsia="Calibri" w:hAnsi="Times New Roman" w:cs="Times New Roman"/>
          <w:sz w:val="28"/>
          <w:szCs w:val="28"/>
        </w:rPr>
        <w:t xml:space="preserve"> отчет об осуществлении регулярных перевозок</w:t>
      </w:r>
      <w:r w:rsidRPr="00A349A5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953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547"/>
        <w:gridCol w:w="1984"/>
      </w:tblGrid>
      <w:tr w:rsidR="00A349A5" w:rsidRPr="00A349A5" w:rsidTr="00C754C0">
        <w:tc>
          <w:tcPr>
            <w:tcW w:w="7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ОТЧЕТ ОБ ОСУЩЕСТВЛЕНИИ РЕГУЛЯРНЫХ ПЕРЕВОЗОК</w:t>
            </w:r>
          </w:p>
          <w:p w:rsid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за _______________ квартал 20___ года</w:t>
            </w:r>
          </w:p>
          <w:p w:rsidR="00C754C0" w:rsidRPr="00C754C0" w:rsidRDefault="00C754C0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Срок представления</w:t>
            </w:r>
          </w:p>
        </w:tc>
      </w:tr>
      <w:tr w:rsidR="00A349A5" w:rsidRPr="00A349A5" w:rsidTr="00C754C0">
        <w:tc>
          <w:tcPr>
            <w:tcW w:w="7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Представляют:</w:t>
            </w:r>
          </w:p>
          <w:p w:rsidR="00A349A5" w:rsidRPr="00A349A5" w:rsidRDefault="00A349A5" w:rsidP="000240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уполномоченный участник договора простого товарищества, осуществляющие регулярные перевозки пассажиров и багажа автомобильным транспортом и городским наземным электрическим транспортом, уполномоченному федеральному органу исполнительной власти, уполномоченному органу исполнительной власти субъекта Российской Федерации, уполномоченному органу местного самоуправления, с которыми заключен государственный (муниципальный) контракт на выполнение работ, связанных с осуществлением данных регулярных перевозок, или выдавшим свидетельство об осуществлении данных регулярных перевозок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Не позднее 15 числа месяца, следующего за отчетным кварталом</w:t>
            </w:r>
          </w:p>
        </w:tc>
      </w:tr>
    </w:tbl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3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531"/>
      </w:tblGrid>
      <w:tr w:rsidR="00A349A5" w:rsidRPr="00A349A5" w:rsidTr="00C754C0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юридического лица (Ф.И.О. индивидуального предпринимателя):</w:t>
            </w:r>
          </w:p>
          <w:p w:rsidR="00A349A5" w:rsidRPr="00A349A5" w:rsidRDefault="00A349A5" w:rsidP="000240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</w:t>
            </w:r>
            <w:r w:rsidR="00C754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A349A5" w:rsidRPr="00A349A5" w:rsidRDefault="00A349A5" w:rsidP="000240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адрес:</w:t>
            </w:r>
          </w:p>
          <w:p w:rsidR="00A349A5" w:rsidRPr="00A349A5" w:rsidRDefault="00A349A5" w:rsidP="000240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C754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A349A5" w:rsidRDefault="00A349A5" w:rsidP="000240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телефоны: ________________________________</w:t>
            </w:r>
            <w:r w:rsidR="00C754C0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:rsidR="00C754C0" w:rsidRPr="00C754C0" w:rsidRDefault="00C754C0" w:rsidP="000240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</w:tr>
    </w:tbl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25">
        <w:rPr>
          <w:rFonts w:ascii="Times New Roman" w:eastAsia="Calibri" w:hAnsi="Times New Roman" w:cs="Times New Roman"/>
          <w:sz w:val="28"/>
          <w:szCs w:val="28"/>
        </w:rPr>
        <w:t>1. Количество рейсов в соответствии с установленным расписанием</w:t>
      </w:r>
    </w:p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3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52"/>
        <w:gridCol w:w="2268"/>
        <w:gridCol w:w="992"/>
        <w:gridCol w:w="992"/>
        <w:gridCol w:w="1276"/>
        <w:gridCol w:w="1276"/>
        <w:gridCol w:w="1275"/>
      </w:tblGrid>
      <w:tr w:rsidR="00A349A5" w:rsidRPr="00A349A5" w:rsidTr="00AE1D6C">
        <w:tc>
          <w:tcPr>
            <w:tcW w:w="1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AE1D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</w:t>
            </w:r>
            <w:r w:rsidR="00AE1D6C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транспортного средства</w:t>
            </w:r>
          </w:p>
        </w:tc>
        <w:tc>
          <w:tcPr>
            <w:tcW w:w="58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Классы транспортных средств</w:t>
            </w:r>
          </w:p>
        </w:tc>
      </w:tr>
      <w:tr w:rsidR="00A349A5" w:rsidRPr="00A349A5" w:rsidTr="00AE1D6C">
        <w:tc>
          <w:tcPr>
            <w:tcW w:w="14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особо малый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особо большой</w:t>
            </w:r>
          </w:p>
        </w:tc>
      </w:tr>
      <w:tr w:rsidR="00A349A5" w:rsidRPr="00A349A5" w:rsidTr="00AE1D6C"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349A5" w:rsidRPr="00A349A5" w:rsidTr="00AE1D6C"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A5" w:rsidRPr="00E27225" w:rsidRDefault="00A349A5" w:rsidP="00AE1D6C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25">
        <w:rPr>
          <w:rFonts w:ascii="Times New Roman" w:eastAsia="Calibri" w:hAnsi="Times New Roman" w:cs="Times New Roman"/>
          <w:sz w:val="28"/>
          <w:szCs w:val="28"/>
        </w:rPr>
        <w:t>2. Количество фактически выполненных рейсов</w:t>
      </w:r>
    </w:p>
    <w:tbl>
      <w:tblPr>
        <w:tblW w:w="953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52"/>
        <w:gridCol w:w="2268"/>
        <w:gridCol w:w="992"/>
        <w:gridCol w:w="992"/>
        <w:gridCol w:w="1276"/>
        <w:gridCol w:w="1276"/>
        <w:gridCol w:w="1275"/>
      </w:tblGrid>
      <w:tr w:rsidR="00AE1D6C" w:rsidRPr="00A349A5" w:rsidTr="005957BF">
        <w:tc>
          <w:tcPr>
            <w:tcW w:w="1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маршрута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транспортного средства</w:t>
            </w:r>
          </w:p>
        </w:tc>
        <w:tc>
          <w:tcPr>
            <w:tcW w:w="58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Классы транспортных средств</w:t>
            </w:r>
          </w:p>
        </w:tc>
      </w:tr>
      <w:tr w:rsidR="00AE1D6C" w:rsidRPr="00A349A5" w:rsidTr="005957BF">
        <w:tc>
          <w:tcPr>
            <w:tcW w:w="14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особо малый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особо большой</w:t>
            </w:r>
          </w:p>
        </w:tc>
      </w:tr>
      <w:tr w:rsidR="00AE1D6C" w:rsidRPr="00A349A5" w:rsidTr="005957BF"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E1D6C" w:rsidRPr="00A349A5" w:rsidTr="005957BF"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1D6C" w:rsidRPr="00A349A5" w:rsidRDefault="00AE1D6C" w:rsidP="00595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25">
        <w:rPr>
          <w:rFonts w:ascii="Times New Roman" w:eastAsia="Calibri" w:hAnsi="Times New Roman" w:cs="Times New Roman"/>
          <w:sz w:val="28"/>
          <w:szCs w:val="28"/>
        </w:rPr>
        <w:t>3. Сведения о невыполненных рейсах</w:t>
      </w:r>
    </w:p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3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01"/>
        <w:gridCol w:w="1276"/>
        <w:gridCol w:w="1843"/>
        <w:gridCol w:w="992"/>
        <w:gridCol w:w="992"/>
        <w:gridCol w:w="1276"/>
        <w:gridCol w:w="1276"/>
        <w:gridCol w:w="1275"/>
      </w:tblGrid>
      <w:tr w:rsidR="00A349A5" w:rsidRPr="00A349A5" w:rsidTr="00AE1D6C">
        <w:tc>
          <w:tcPr>
            <w:tcW w:w="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58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Классы транспортных средств</w:t>
            </w:r>
          </w:p>
        </w:tc>
      </w:tr>
      <w:tr w:rsidR="00A349A5" w:rsidRPr="00A349A5" w:rsidTr="00AE1D6C">
        <w:tc>
          <w:tcPr>
            <w:tcW w:w="6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особо малый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особо большой</w:t>
            </w:r>
          </w:p>
        </w:tc>
      </w:tr>
      <w:tr w:rsidR="00A349A5" w:rsidRPr="00A349A5" w:rsidTr="00AE1D6C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A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349A5" w:rsidRPr="00A349A5" w:rsidTr="00AE1D6C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49A5" w:rsidRPr="00A349A5" w:rsidRDefault="00A349A5" w:rsidP="000240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9A5" w:rsidRDefault="00A349A5" w:rsidP="00AE1D6C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E1D6C" w:rsidRDefault="00AE1D6C" w:rsidP="00AE1D6C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E1D6C" w:rsidRPr="00E27225" w:rsidRDefault="00AE1D6C" w:rsidP="00AE1D6C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349A5" w:rsidRPr="00A349A5" w:rsidRDefault="00A349A5" w:rsidP="00AE1D6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349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Рекомендации по заполнению формы ежеквартальных отчетов об осуществлении регулярных перевозок</w:t>
      </w:r>
    </w:p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25">
        <w:rPr>
          <w:rFonts w:ascii="Times New Roman" w:eastAsia="Calibri" w:hAnsi="Times New Roman" w:cs="Times New Roman"/>
          <w:sz w:val="28"/>
          <w:szCs w:val="28"/>
        </w:rPr>
        <w:t>1. В графах 3-7 пункта 1 указывается общее количество рейсов за отчетный период, рассчитанное исходя из установленного расписания.</w:t>
      </w:r>
    </w:p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25">
        <w:rPr>
          <w:rFonts w:ascii="Times New Roman" w:eastAsia="Calibri" w:hAnsi="Times New Roman" w:cs="Times New Roman"/>
          <w:sz w:val="28"/>
          <w:szCs w:val="28"/>
        </w:rPr>
        <w:t>2. В графах 3-7 пункта 2 указывается общее количество выполненных рейсов и рейсов, прерванных в результате поломки транспортных средств и завершенных транспортными средствами, направленными на их замену за отчетный период.</w:t>
      </w:r>
    </w:p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25">
        <w:rPr>
          <w:rFonts w:ascii="Times New Roman" w:eastAsia="Calibri" w:hAnsi="Times New Roman" w:cs="Times New Roman"/>
          <w:sz w:val="28"/>
          <w:szCs w:val="28"/>
        </w:rPr>
        <w:t>3. В пункте 3 указываются сведения о невыполненных рейсах, в том числе прерванных и незавершенных в результате поломки транспортных средств, по дням отчетного периода:</w:t>
      </w:r>
    </w:p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25">
        <w:rPr>
          <w:rFonts w:ascii="Times New Roman" w:eastAsia="Calibri" w:hAnsi="Times New Roman" w:cs="Times New Roman"/>
          <w:sz w:val="28"/>
          <w:szCs w:val="28"/>
        </w:rPr>
        <w:t>в графе 2 - дата (число, месяц, год);</w:t>
      </w:r>
    </w:p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25">
        <w:rPr>
          <w:rFonts w:ascii="Times New Roman" w:eastAsia="Calibri" w:hAnsi="Times New Roman" w:cs="Times New Roman"/>
          <w:sz w:val="28"/>
          <w:szCs w:val="28"/>
        </w:rPr>
        <w:t>в графе 3 - номер маршрута;</w:t>
      </w:r>
    </w:p>
    <w:p w:rsidR="00A349A5" w:rsidRPr="00E2722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25">
        <w:rPr>
          <w:rFonts w:ascii="Times New Roman" w:eastAsia="Calibri" w:hAnsi="Times New Roman" w:cs="Times New Roman"/>
          <w:sz w:val="28"/>
          <w:szCs w:val="28"/>
        </w:rPr>
        <w:t>в графах 4 - 8 - количество невыполненных рейсов.</w:t>
      </w:r>
    </w:p>
    <w:p w:rsidR="00A349A5" w:rsidRPr="00A349A5" w:rsidRDefault="00A349A5" w:rsidP="000240B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A5" w:rsidRPr="00E27225" w:rsidRDefault="00A349A5" w:rsidP="00024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349A5" w:rsidRPr="00E2722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4315"/>
    <w:multiLevelType w:val="multilevel"/>
    <w:tmpl w:val="9294DBB8"/>
    <w:lvl w:ilvl="0">
      <w:start w:val="2"/>
      <w:numFmt w:val="upperRoman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04"/>
    <w:rsid w:val="000240B4"/>
    <w:rsid w:val="00137B10"/>
    <w:rsid w:val="001464EC"/>
    <w:rsid w:val="001A38CB"/>
    <w:rsid w:val="001E6FA0"/>
    <w:rsid w:val="00254B83"/>
    <w:rsid w:val="002A6663"/>
    <w:rsid w:val="00481136"/>
    <w:rsid w:val="005957BF"/>
    <w:rsid w:val="005A6C92"/>
    <w:rsid w:val="0061268D"/>
    <w:rsid w:val="00791163"/>
    <w:rsid w:val="007B4C80"/>
    <w:rsid w:val="00806121"/>
    <w:rsid w:val="00821196"/>
    <w:rsid w:val="00846155"/>
    <w:rsid w:val="008A3CD8"/>
    <w:rsid w:val="009254A2"/>
    <w:rsid w:val="0093251E"/>
    <w:rsid w:val="00972AC6"/>
    <w:rsid w:val="00981BE0"/>
    <w:rsid w:val="009820CE"/>
    <w:rsid w:val="009D71E5"/>
    <w:rsid w:val="00A306F2"/>
    <w:rsid w:val="00A349A5"/>
    <w:rsid w:val="00A470E0"/>
    <w:rsid w:val="00A67404"/>
    <w:rsid w:val="00AD08A3"/>
    <w:rsid w:val="00AE1D6C"/>
    <w:rsid w:val="00B75BCE"/>
    <w:rsid w:val="00BF1D22"/>
    <w:rsid w:val="00C36B7C"/>
    <w:rsid w:val="00C754C0"/>
    <w:rsid w:val="00CA2AFD"/>
    <w:rsid w:val="00D8247C"/>
    <w:rsid w:val="00E27225"/>
    <w:rsid w:val="00F73092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039BD-509F-4BE5-8885-DADEF5E5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DB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352D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A674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67404"/>
    <w:pPr>
      <w:spacing w:after="140" w:line="288" w:lineRule="auto"/>
    </w:pPr>
  </w:style>
  <w:style w:type="paragraph" w:styleId="a5">
    <w:name w:val="List"/>
    <w:basedOn w:val="a4"/>
    <w:rsid w:val="00A67404"/>
    <w:rPr>
      <w:rFonts w:cs="Mangal"/>
    </w:rPr>
  </w:style>
  <w:style w:type="paragraph" w:customStyle="1" w:styleId="1">
    <w:name w:val="Название объекта1"/>
    <w:basedOn w:val="a"/>
    <w:qFormat/>
    <w:rsid w:val="00A674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6740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56E4F"/>
    <w:pPr>
      <w:widowControl w:val="0"/>
      <w:suppressAutoHyphens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7">
    <w:name w:val="Заголовок статьи"/>
    <w:basedOn w:val="a"/>
    <w:qFormat/>
    <w:rsid w:val="00D352D3"/>
    <w:pPr>
      <w:widowControl w:val="0"/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qFormat/>
    <w:rsid w:val="00AD7536"/>
    <w:pPr>
      <w:widowControl w:val="0"/>
      <w:suppressAutoHyphens/>
    </w:pPr>
    <w:rPr>
      <w:rFonts w:ascii="Arial" w:eastAsia="Times New Roman" w:hAnsi="Arial" w:cs="Arial"/>
      <w:b/>
      <w:bCs/>
      <w:color w:val="00000A"/>
      <w:sz w:val="16"/>
      <w:szCs w:val="16"/>
      <w:lang w:eastAsia="ar-SA"/>
    </w:rPr>
  </w:style>
  <w:style w:type="paragraph" w:customStyle="1" w:styleId="cef1edeee2edeee9f2e5eaf1f2">
    <w:name w:val="Оceсf1нedоeeвe2нedоeeйe9 тf2еe5кeaсf1тf2"/>
    <w:basedOn w:val="a"/>
    <w:uiPriority w:val="99"/>
    <w:qFormat/>
    <w:rsid w:val="00B832ED"/>
    <w:pPr>
      <w:widowControl w:val="0"/>
      <w:spacing w:after="140" w:line="288" w:lineRule="auto"/>
    </w:pPr>
    <w:rPr>
      <w:rFonts w:ascii="Liberation Serif" w:hAnsi="Liberation Serif"/>
      <w:sz w:val="24"/>
      <w:szCs w:val="24"/>
    </w:rPr>
  </w:style>
  <w:style w:type="paragraph" w:styleId="a8">
    <w:name w:val="List Paragraph"/>
    <w:basedOn w:val="a"/>
    <w:uiPriority w:val="34"/>
    <w:qFormat/>
    <w:rsid w:val="005A6C92"/>
    <w:pPr>
      <w:ind w:left="720"/>
      <w:contextualSpacing/>
    </w:pPr>
  </w:style>
  <w:style w:type="table" w:styleId="a9">
    <w:name w:val="Table Grid"/>
    <w:basedOn w:val="a1"/>
    <w:uiPriority w:val="59"/>
    <w:rsid w:val="0084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821196"/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9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1163"/>
    <w:rPr>
      <w:rFonts w:ascii="Segoe UI" w:eastAsiaTheme="minorEastAsia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F5324AF46252DDA62AF496C376CC4A53ED03C967B01682C015307C37286CF97A3AC7080F02D754t3H2H" TargetMode="External"/><Relationship Id="rId18" Type="http://schemas.openxmlformats.org/officeDocument/2006/relationships/hyperlink" Target="garantf1://27015088.600" TargetMode="External"/><Relationship Id="rId26" Type="http://schemas.openxmlformats.org/officeDocument/2006/relationships/hyperlink" Target="file:///C:\Users\User\Desktop\&#1053;&#1086;&#1074;&#1099;&#1081;%20&#1087;&#1086;&#1088;&#1103;&#1076;&#1086;&#1082;%2001.11.2018\1.%20&#1055;&#1054;&#1056;&#1071;&#1044;&#1054;&#1050;%20&#1055;&#1054;&#1044;&#1043;&#1054;&#1058;&#1054;&#1042;&#1050;&#1048;%20&#1044;&#1054;&#1050;&#1059;&#1052;&#1045;&#1053;&#1058;&#1040;%20&#1055;&#1051;&#1040;&#1053;&#1048;&#1056;&#1054;&#1042;&#1040;&#1053;&#1048;&#1071;.docx" TargetMode="External"/><Relationship Id="rId39" Type="http://schemas.openxmlformats.org/officeDocument/2006/relationships/hyperlink" Target="http://base.garant.ru/71129200/3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53;&#1086;&#1074;&#1099;&#1081;%20&#1087;&#1086;&#1088;&#1103;&#1076;&#1086;&#1082;%2001.11.2018\1.%20&#1055;&#1054;&#1056;&#1071;&#1044;&#1054;&#1050;%20&#1055;&#1054;&#1044;&#1043;&#1054;&#1058;&#1054;&#1042;&#1050;&#1048;%20&#1044;&#1054;&#1050;&#1059;&#1052;&#1045;&#1053;&#1058;&#1040;%20&#1055;&#1051;&#1040;&#1053;&#1048;&#1056;&#1054;&#1042;&#1040;&#1053;&#1048;&#1071;.docx" TargetMode="External"/><Relationship Id="rId34" Type="http://schemas.openxmlformats.org/officeDocument/2006/relationships/hyperlink" Target="http://base.garant.ru/12180897/" TargetMode="External"/><Relationship Id="rId42" Type="http://schemas.openxmlformats.org/officeDocument/2006/relationships/hyperlink" Target="http://base.garant.ru/47273778/" TargetMode="External"/><Relationship Id="rId47" Type="http://schemas.openxmlformats.org/officeDocument/2006/relationships/hyperlink" Target="http://base.garant.ru/71129200/5/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95015.1/" TargetMode="External"/><Relationship Id="rId12" Type="http://schemas.openxmlformats.org/officeDocument/2006/relationships/hyperlink" Target="consultantplus://offline/ref=D3F5324AF46252DDA62AF496C376CC4A53ED03C967B01682C015307C37286CF97A3AC7080F02D456t3HFH" TargetMode="External"/><Relationship Id="rId17" Type="http://schemas.openxmlformats.org/officeDocument/2006/relationships/hyperlink" Target="garantf1://12025267.110" TargetMode="External"/><Relationship Id="rId25" Type="http://schemas.openxmlformats.org/officeDocument/2006/relationships/hyperlink" Target="file:///C:\Users\User\Desktop\&#1053;&#1086;&#1074;&#1099;&#1081;%20&#1087;&#1086;&#1088;&#1103;&#1076;&#1086;&#1082;%2001.11.2018\1.%20&#1055;&#1054;&#1056;&#1071;&#1044;&#1054;&#1050;%20&#1055;&#1054;&#1044;&#1043;&#1054;&#1058;&#1054;&#1042;&#1050;&#1048;%20&#1044;&#1054;&#1050;&#1059;&#1052;&#1045;&#1053;&#1058;&#1040;%20&#1055;&#1051;&#1040;&#1053;&#1048;&#1056;&#1054;&#1042;&#1040;&#1053;&#1048;&#1071;.docx" TargetMode="External"/><Relationship Id="rId33" Type="http://schemas.openxmlformats.org/officeDocument/2006/relationships/hyperlink" Target="consultantplus://offline/ref=B7E4BD5BFC8FC9F665AF5926977BF26A3F635DFBC85940EB81B457381FG8Y6O" TargetMode="External"/><Relationship Id="rId38" Type="http://schemas.openxmlformats.org/officeDocument/2006/relationships/hyperlink" Target="http://base.garant.ru/71275176/" TargetMode="External"/><Relationship Id="rId46" Type="http://schemas.openxmlformats.org/officeDocument/2006/relationships/hyperlink" Target="http://base.garant.ru/47273778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F5324AF46252DDA62AF496C376CC4A53ED03C967B01682C015307C37286CF97A3AC7080F02D750t3HFH" TargetMode="External"/><Relationship Id="rId20" Type="http://schemas.openxmlformats.org/officeDocument/2006/relationships/hyperlink" Target="file:///C:\Users\User\Desktop\&#1053;&#1086;&#1074;&#1099;&#1081;%20&#1087;&#1086;&#1088;&#1103;&#1076;&#1086;&#1082;%2001.11.2018\1.%20&#1055;&#1054;&#1056;&#1071;&#1044;&#1054;&#1050;%20&#1055;&#1054;&#1044;&#1043;&#1054;&#1058;&#1054;&#1042;&#1050;&#1048;%20&#1044;&#1054;&#1050;&#1059;&#1052;&#1045;&#1053;&#1058;&#1040;%20&#1055;&#1051;&#1040;&#1053;&#1048;&#1056;&#1054;&#1042;&#1040;&#1053;&#1048;&#1071;.docx" TargetMode="External"/><Relationship Id="rId29" Type="http://schemas.openxmlformats.org/officeDocument/2006/relationships/hyperlink" Target="consultantplus://offline/ref=C7A4A5D3F183A4B4FB35560100EE64608DB47D3D4AE36179480BFB66F5302A2FCF9BAA05A66FC2EAc8z3L" TargetMode="External"/><Relationship Id="rId41" Type="http://schemas.openxmlformats.org/officeDocument/2006/relationships/hyperlink" Target="http://base.garant.ru/47273778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5015.1000/" TargetMode="External"/><Relationship Id="rId11" Type="http://schemas.openxmlformats.org/officeDocument/2006/relationships/hyperlink" Target="consultantplus://offline/ref=D3F5324AF46252DDA62AF496C376CC4A53ED03C967B01682C015307C37286CF97A3AC7080F02D455t3HEH" TargetMode="External"/><Relationship Id="rId24" Type="http://schemas.openxmlformats.org/officeDocument/2006/relationships/hyperlink" Target="file:///C:\Users\User\Desktop\&#1053;&#1086;&#1074;&#1099;&#1081;%20&#1087;&#1086;&#1088;&#1103;&#1076;&#1086;&#1082;%2001.11.2018\1.%20&#1055;&#1054;&#1056;&#1071;&#1044;&#1054;&#1050;%20&#1055;&#1054;&#1044;&#1043;&#1054;&#1058;&#1054;&#1042;&#1050;&#1048;%20&#1044;&#1054;&#1050;&#1059;&#1052;&#1045;&#1053;&#1058;&#1040;%20&#1055;&#1051;&#1040;&#1053;&#1048;&#1056;&#1054;&#1042;&#1040;&#1053;&#1048;&#1071;.docx" TargetMode="External"/><Relationship Id="rId32" Type="http://schemas.openxmlformats.org/officeDocument/2006/relationships/hyperlink" Target="file:///C:\Users\User\Desktop\&#1053;&#1086;&#1074;&#1099;&#1081;%20&#1087;&#1086;&#1088;&#1103;&#1076;&#1086;&#1082;%2001.11.2018\1.%20&#1055;&#1054;&#1056;&#1071;&#1044;&#1054;&#1050;%20&#1055;&#1054;&#1044;&#1043;&#1054;&#1058;&#1054;&#1042;&#1050;&#1048;%20&#1044;&#1054;&#1050;&#1059;&#1052;&#1045;&#1053;&#1058;&#1040;%20&#1055;&#1051;&#1040;&#1053;&#1048;&#1056;&#1054;&#1042;&#1040;&#1053;&#1048;&#1071;.docx" TargetMode="External"/><Relationship Id="rId37" Type="http://schemas.openxmlformats.org/officeDocument/2006/relationships/hyperlink" Target="http://base.garant.ru/71275178/" TargetMode="External"/><Relationship Id="rId40" Type="http://schemas.openxmlformats.org/officeDocument/2006/relationships/hyperlink" Target="http://base.garant.ru/71129200/8/" TargetMode="External"/><Relationship Id="rId45" Type="http://schemas.openxmlformats.org/officeDocument/2006/relationships/hyperlink" Target="http://base.garant.ru/47273778/" TargetMode="External"/><Relationship Id="rId5" Type="http://schemas.openxmlformats.org/officeDocument/2006/relationships/hyperlink" Target="garantf1://12051931.1/" TargetMode="External"/><Relationship Id="rId15" Type="http://schemas.openxmlformats.org/officeDocument/2006/relationships/hyperlink" Target="consultantplus://offline/ref=D3F5324AF46252DDA62AF496C376CC4A53ED03C967B01682C015307C37286CF97A3AC7080F02D459t3H7H" TargetMode="External"/><Relationship Id="rId23" Type="http://schemas.openxmlformats.org/officeDocument/2006/relationships/hyperlink" Target="file:///C:\Users\User\Desktop\&#1053;&#1086;&#1074;&#1099;&#1081;%20&#1087;&#1086;&#1088;&#1103;&#1076;&#1086;&#1082;%2001.11.2018\1.%20&#1055;&#1054;&#1056;&#1071;&#1044;&#1054;&#1050;%20&#1055;&#1054;&#1044;&#1043;&#1054;&#1058;&#1054;&#1042;&#1050;&#1048;%20&#1044;&#1054;&#1050;&#1059;&#1052;&#1045;&#1053;&#1058;&#1040;%20&#1055;&#1051;&#1040;&#1053;&#1048;&#1056;&#1054;&#1042;&#1040;&#1053;&#1048;&#1071;.docx" TargetMode="External"/><Relationship Id="rId28" Type="http://schemas.openxmlformats.org/officeDocument/2006/relationships/hyperlink" Target="consultantplus://offline/ref=C7A4A5D3F183A4B4FB35560100EE64608DB579384BEF6179480BFB66F5c3z0L" TargetMode="External"/><Relationship Id="rId36" Type="http://schemas.openxmlformats.org/officeDocument/2006/relationships/hyperlink" Target="http://base.garant.ru/70951956/" TargetMode="External"/><Relationship Id="rId49" Type="http://schemas.openxmlformats.org/officeDocument/2006/relationships/hyperlink" Target="http://base.garant.ru/47273778/" TargetMode="External"/><Relationship Id="rId10" Type="http://schemas.openxmlformats.org/officeDocument/2006/relationships/hyperlink" Target="consultantplus://offline/ref=D3F5324AF46252DDA62AF496C376CC4A53ED03CF61BE1682C015307C37286CF97A3AC7080F00DD55t3HFH" TargetMode="External"/><Relationship Id="rId19" Type="http://schemas.openxmlformats.org/officeDocument/2006/relationships/hyperlink" Target="file:///C:\Users\User\Desktop\&#1053;&#1086;&#1074;&#1099;&#1081;%20&#1087;&#1086;&#1088;&#1103;&#1076;&#1086;&#1082;%2001.11.2018\1.%20&#1055;&#1054;&#1056;&#1071;&#1044;&#1054;&#1050;%20&#1055;&#1054;&#1044;&#1043;&#1054;&#1058;&#1054;&#1042;&#1050;&#1048;%20&#1044;&#1054;&#1050;&#1059;&#1052;&#1045;&#1053;&#1058;&#1040;%20&#1055;&#1051;&#1040;&#1053;&#1048;&#1056;&#1054;&#1042;&#1040;&#1053;&#1048;&#1071;.docx" TargetMode="External"/><Relationship Id="rId31" Type="http://schemas.openxmlformats.org/officeDocument/2006/relationships/hyperlink" Target="file:///C:\Users\User\Desktop\&#1053;&#1086;&#1074;&#1099;&#1081;%20&#1087;&#1086;&#1088;&#1103;&#1076;&#1086;&#1082;%2001.11.2018\1.%20&#1055;&#1054;&#1056;&#1071;&#1044;&#1054;&#1050;%20&#1055;&#1054;&#1044;&#1043;&#1054;&#1058;&#1054;&#1042;&#1050;&#1048;%20&#1044;&#1054;&#1050;&#1059;&#1052;&#1045;&#1053;&#1058;&#1040;%20&#1055;&#1051;&#1040;&#1053;&#1048;&#1056;&#1054;&#1042;&#1040;&#1053;&#1048;&#1071;.docx" TargetMode="External"/><Relationship Id="rId44" Type="http://schemas.openxmlformats.org/officeDocument/2006/relationships/hyperlink" Target="http://base.garant.ru/472737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5324AF46252DDA62AF496C376CC4A53ED03C967B01682C015307C37286CF97A3AC7080F02D752t3H5H" TargetMode="External"/><Relationship Id="rId14" Type="http://schemas.openxmlformats.org/officeDocument/2006/relationships/hyperlink" Target="consultantplus://offline/ref=D3F5324AF46252DDA62AF496C376CC4A53ED03C967B01682C015307C37286CF97A3AC7080F02D458t3H2H" TargetMode="External"/><Relationship Id="rId22" Type="http://schemas.openxmlformats.org/officeDocument/2006/relationships/hyperlink" Target="file:///C:\Users\User\Desktop\&#1053;&#1086;&#1074;&#1099;&#1081;%20&#1087;&#1086;&#1088;&#1103;&#1076;&#1086;&#1082;%2001.11.2018\1.%20&#1055;&#1054;&#1056;&#1071;&#1044;&#1054;&#1050;%20&#1055;&#1054;&#1044;&#1043;&#1054;&#1058;&#1054;&#1042;&#1050;&#1048;%20&#1044;&#1054;&#1050;&#1059;&#1052;&#1045;&#1053;&#1058;&#1040;%20&#1055;&#1051;&#1040;&#1053;&#1048;&#1056;&#1054;&#1042;&#1040;&#1053;&#1048;&#1071;.docx" TargetMode="External"/><Relationship Id="rId27" Type="http://schemas.openxmlformats.org/officeDocument/2006/relationships/hyperlink" Target="file:///C:\Users\User\Desktop\&#1053;&#1086;&#1074;&#1099;&#1081;%20&#1087;&#1086;&#1088;&#1103;&#1076;&#1086;&#1082;%2001.11.2018\1.%20&#1055;&#1054;&#1056;&#1071;&#1044;&#1054;&#1050;%20&#1055;&#1054;&#1044;&#1043;&#1054;&#1058;&#1054;&#1042;&#1050;&#1048;%20&#1044;&#1054;&#1050;&#1059;&#1052;&#1045;&#1053;&#1058;&#1040;%20&#1055;&#1051;&#1040;&#1053;&#1048;&#1056;&#1054;&#1042;&#1040;&#1053;&#1048;&#1071;.docx" TargetMode="External"/><Relationship Id="rId30" Type="http://schemas.openxmlformats.org/officeDocument/2006/relationships/hyperlink" Target="file:///C:\Users\User\Desktop\&#1053;&#1086;&#1074;&#1099;&#1081;%20&#1087;&#1086;&#1088;&#1103;&#1076;&#1086;&#1082;%2001.11.2018\1.%20&#1055;&#1054;&#1056;&#1071;&#1044;&#1054;&#1050;%20&#1055;&#1054;&#1044;&#1043;&#1054;&#1058;&#1054;&#1042;&#1050;&#1048;%20&#1044;&#1054;&#1050;&#1059;&#1052;&#1045;&#1053;&#1058;&#1040;%20&#1055;&#1051;&#1040;&#1053;&#1048;&#1056;&#1054;&#1042;&#1040;&#1053;&#1048;&#1071;.docx" TargetMode="External"/><Relationship Id="rId35" Type="http://schemas.openxmlformats.org/officeDocument/2006/relationships/hyperlink" Target="http://base.garant.ru/12180849/" TargetMode="External"/><Relationship Id="rId43" Type="http://schemas.openxmlformats.org/officeDocument/2006/relationships/hyperlink" Target="http://base.garant.ru/47273778/" TargetMode="External"/><Relationship Id="rId48" Type="http://schemas.openxmlformats.org/officeDocument/2006/relationships/hyperlink" Target="http://base.garant.ru/71129200/8/" TargetMode="External"/><Relationship Id="rId8" Type="http://schemas.openxmlformats.org/officeDocument/2006/relationships/hyperlink" Target="consultantplus://offline/ref=D3F5324AF46252DDA62AF496C376CC4A53ED03C967B01682C015307C37286CF97A3AC7080F02D553t3H3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50</Pages>
  <Words>15145</Words>
  <Characters>86327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User</cp:lastModifiedBy>
  <cp:revision>11</cp:revision>
  <cp:lastPrinted>2018-11-06T11:39:00Z</cp:lastPrinted>
  <dcterms:created xsi:type="dcterms:W3CDTF">2018-11-06T06:53:00Z</dcterms:created>
  <dcterms:modified xsi:type="dcterms:W3CDTF">2018-11-06T12:02:00Z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