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3" w:rsidRPr="009631E1" w:rsidRDefault="00012B53" w:rsidP="00012B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9631E1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012B53" w:rsidRPr="009631E1" w:rsidRDefault="00012B53" w:rsidP="00012B53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012B53" w:rsidRPr="009631E1" w:rsidRDefault="00012B53" w:rsidP="00012B53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9631E1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012B53" w:rsidRPr="009631E1" w:rsidRDefault="00012B53" w:rsidP="00012B53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9631E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012B53" w:rsidRDefault="00012B53" w:rsidP="00012B53">
      <w:pPr>
        <w:jc w:val="both"/>
        <w:rPr>
          <w:rFonts w:ascii="Times New Roman" w:hAnsi="Times New Roman" w:cs="Times New Roman"/>
          <w:sz w:val="28"/>
          <w:szCs w:val="28"/>
        </w:rPr>
      </w:pPr>
      <w:r w:rsidRPr="009631E1"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84028E" w:rsidRPr="00D37CFA" w:rsidRDefault="0084028E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FA">
        <w:rPr>
          <w:rFonts w:ascii="Times New Roman" w:hAnsi="Times New Roman" w:cs="Times New Roman"/>
          <w:b/>
          <w:sz w:val="28"/>
          <w:szCs w:val="28"/>
        </w:rPr>
        <w:t>ФНС России приостанавливает до 1 мая 2020 года проведение проверок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 xml:space="preserve">До 1 мая 2020 года ФНС России приостанавливает назначение выездных налоговых проверок, проверки пользователей онлайн-касс, а также контрольные мероприятия по соблюдению требований валютного законодательства и вопросам </w:t>
      </w:r>
      <w:proofErr w:type="spellStart"/>
      <w:r w:rsidRPr="00D37CFA">
        <w:rPr>
          <w:rFonts w:ascii="Times New Roman" w:hAnsi="Times New Roman" w:cs="Times New Roman"/>
          <w:sz w:val="28"/>
          <w:szCs w:val="28"/>
        </w:rPr>
        <w:t>госрегулируемых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 видов деятельности в области азартных игр и лотерей в отношении всех категорий налогоплательщиков, в том числе малого и среднего бизнеса. </w:t>
      </w:r>
      <w:r w:rsidRPr="00826F28">
        <w:rPr>
          <w:rFonts w:ascii="Times New Roman" w:hAnsi="Times New Roman" w:cs="Times New Roman"/>
          <w:sz w:val="28"/>
          <w:szCs w:val="28"/>
        </w:rPr>
        <w:t>Соответствующий приказ</w:t>
      </w:r>
      <w:r w:rsidRPr="00D37CFA">
        <w:rPr>
          <w:rFonts w:ascii="Times New Roman" w:hAnsi="Times New Roman" w:cs="Times New Roman"/>
          <w:sz w:val="28"/>
          <w:szCs w:val="28"/>
        </w:rPr>
        <w:t> подписал руководитель ФНС России </w:t>
      </w:r>
      <w:r w:rsidRPr="00826F28">
        <w:rPr>
          <w:rFonts w:ascii="Times New Roman" w:hAnsi="Times New Roman" w:cs="Times New Roman"/>
          <w:b/>
          <w:bCs/>
          <w:sz w:val="28"/>
          <w:szCs w:val="28"/>
        </w:rPr>
        <w:t>Даниил Егоров</w:t>
      </w:r>
      <w:r w:rsidRPr="00D37CFA">
        <w:rPr>
          <w:rFonts w:ascii="Times New Roman" w:hAnsi="Times New Roman" w:cs="Times New Roman"/>
          <w:sz w:val="28"/>
          <w:szCs w:val="28"/>
        </w:rPr>
        <w:t xml:space="preserve"> в рамках </w:t>
      </w:r>
      <w:proofErr w:type="gramStart"/>
      <w:r w:rsidRPr="00D37CFA">
        <w:rPr>
          <w:rFonts w:ascii="Times New Roman" w:hAnsi="Times New Roman" w:cs="Times New Roman"/>
          <w:sz w:val="28"/>
          <w:szCs w:val="28"/>
        </w:rPr>
        <w:t>исполнения поручения Председателя Правительства Российской Федерации </w:t>
      </w:r>
      <w:r w:rsidRPr="00D37CFA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proofErr w:type="gramEnd"/>
      <w:r w:rsidRPr="00D37C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7CFA">
        <w:rPr>
          <w:rFonts w:ascii="Times New Roman" w:hAnsi="Times New Roman" w:cs="Times New Roman"/>
          <w:b/>
          <w:bCs/>
          <w:sz w:val="28"/>
          <w:szCs w:val="28"/>
        </w:rPr>
        <w:t>Мишустина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 о минимизации рисков распространения </w:t>
      </w:r>
      <w:proofErr w:type="spellStart"/>
      <w:r w:rsidRPr="00D37C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7CF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Выездные проверки, начатые ранее, также приостановлены. Незавершенные проверки применения ККТ и валютного законодательства, а также незаконченное производство по делам об административных правонарушениях будет осуществляться без непосредственного контакта с налогоплательщиками (по телекоммуникационным каналам связи, через личный кабинет налогоплательщика, по почте).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FA">
        <w:rPr>
          <w:rFonts w:ascii="Times New Roman" w:hAnsi="Times New Roman" w:cs="Times New Roman"/>
          <w:b/>
          <w:sz w:val="28"/>
          <w:szCs w:val="28"/>
        </w:rPr>
        <w:t>Компании смогут уплатить налоги до 1 мая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826F28">
        <w:rPr>
          <w:rFonts w:ascii="Times New Roman" w:hAnsi="Times New Roman" w:cs="Times New Roman"/>
          <w:sz w:val="28"/>
          <w:szCs w:val="28"/>
        </w:rPr>
        <w:t>поручением</w:t>
      </w:r>
      <w:r w:rsidRPr="00D37CFA">
        <w:rPr>
          <w:rFonts w:ascii="Times New Roman" w:hAnsi="Times New Roman" w:cs="Times New Roman"/>
          <w:sz w:val="28"/>
          <w:szCs w:val="28"/>
        </w:rPr>
        <w:t> Председателя Правительства РФ налогоплательщики туристической</w:t>
      </w:r>
      <w:r w:rsidR="0011120D">
        <w:rPr>
          <w:rFonts w:ascii="Times New Roman" w:hAnsi="Times New Roman" w:cs="Times New Roman"/>
          <w:sz w:val="28"/>
          <w:szCs w:val="28"/>
        </w:rPr>
        <w:t>,</w:t>
      </w:r>
      <w:r w:rsidRPr="00D37CFA">
        <w:rPr>
          <w:rFonts w:ascii="Times New Roman" w:hAnsi="Times New Roman" w:cs="Times New Roman"/>
          <w:sz w:val="28"/>
          <w:szCs w:val="28"/>
        </w:rPr>
        <w:t xml:space="preserve"> авиационной отраслей</w:t>
      </w:r>
      <w:r w:rsidR="0011120D">
        <w:rPr>
          <w:rFonts w:ascii="Times New Roman" w:hAnsi="Times New Roman" w:cs="Times New Roman"/>
          <w:sz w:val="28"/>
          <w:szCs w:val="28"/>
        </w:rPr>
        <w:t>, а также в сферах искусства, культуры и кинематографии</w:t>
      </w:r>
      <w:r w:rsidRPr="00D37CFA">
        <w:rPr>
          <w:rFonts w:ascii="Times New Roman" w:hAnsi="Times New Roman" w:cs="Times New Roman"/>
          <w:sz w:val="28"/>
          <w:szCs w:val="28"/>
        </w:rPr>
        <w:t xml:space="preserve"> смогут уплатить налоги до 1 мая. Организации, </w:t>
      </w:r>
      <w:r w:rsidR="0011120D">
        <w:rPr>
          <w:rFonts w:ascii="Times New Roman" w:hAnsi="Times New Roman" w:cs="Times New Roman"/>
          <w:sz w:val="28"/>
          <w:szCs w:val="28"/>
        </w:rPr>
        <w:t>осуществляющие деятельность в этих отраслях</w:t>
      </w:r>
      <w:bookmarkStart w:id="0" w:name="_GoBack"/>
      <w:bookmarkEnd w:id="0"/>
      <w:r w:rsidRPr="00D37CFA">
        <w:rPr>
          <w:rFonts w:ascii="Times New Roman" w:hAnsi="Times New Roman" w:cs="Times New Roman"/>
          <w:sz w:val="28"/>
          <w:szCs w:val="28"/>
        </w:rPr>
        <w:t>, смогут внести налоговые платежи позже, если это не повлечет нарушения предельных сроков, установленных статьями </w:t>
      </w:r>
      <w:r w:rsidRPr="00826F28">
        <w:rPr>
          <w:rFonts w:ascii="Times New Roman" w:hAnsi="Times New Roman" w:cs="Times New Roman"/>
          <w:sz w:val="28"/>
          <w:szCs w:val="28"/>
        </w:rPr>
        <w:t>46</w:t>
      </w:r>
      <w:r w:rsidRPr="00D37CFA">
        <w:rPr>
          <w:rFonts w:ascii="Times New Roman" w:hAnsi="Times New Roman" w:cs="Times New Roman"/>
          <w:sz w:val="28"/>
          <w:szCs w:val="28"/>
        </w:rPr>
        <w:t>, </w:t>
      </w:r>
      <w:r w:rsidRPr="00826F28">
        <w:rPr>
          <w:rFonts w:ascii="Times New Roman" w:hAnsi="Times New Roman" w:cs="Times New Roman"/>
          <w:sz w:val="28"/>
          <w:szCs w:val="28"/>
        </w:rPr>
        <w:t>70</w:t>
      </w:r>
      <w:r w:rsidRPr="00D37CFA">
        <w:rPr>
          <w:rFonts w:ascii="Times New Roman" w:hAnsi="Times New Roman" w:cs="Times New Roman"/>
          <w:sz w:val="28"/>
          <w:szCs w:val="28"/>
        </w:rPr>
        <w:t> НК РФ.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Информацию о перечне таких организаций в ФНС России предоставят ответственные органы власти. Дополнительно обращаться в налоговые органы не потребуется.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lastRenderedPageBreak/>
        <w:t>Кроме того, налогоплательщики туристической и авиационной, а также иных пострадавших отраслей смогут заключить мировые соглашения в делах о банкротстве, либо получить </w:t>
      </w:r>
      <w:r w:rsidRPr="00826F28">
        <w:rPr>
          <w:rFonts w:ascii="Times New Roman" w:hAnsi="Times New Roman" w:cs="Times New Roman"/>
          <w:sz w:val="28"/>
          <w:szCs w:val="28"/>
        </w:rPr>
        <w:t>отсрочку по ст. 64 НК РФ</w:t>
      </w:r>
      <w:r w:rsidRPr="00D37CFA">
        <w:rPr>
          <w:rFonts w:ascii="Times New Roman" w:hAnsi="Times New Roman" w:cs="Times New Roman"/>
          <w:sz w:val="28"/>
          <w:szCs w:val="28"/>
        </w:rPr>
        <w:t>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FA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территориальном налоговом органе по месту учета, а также по телефону горячей линии ФНС России 8-800-222-22-22. Все заявления и обращения по данным вопросам будут рассмотрены в кратчайшие сроки в приоритетном порядке.</w:t>
      </w: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8E" w:rsidRPr="00D37CFA" w:rsidRDefault="0084028E" w:rsidP="00D37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FA" w:rsidRDefault="00D37CFA" w:rsidP="00D37C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7CFA" w:rsidSect="00EE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8E"/>
    <w:rsid w:val="00012B53"/>
    <w:rsid w:val="0011120D"/>
    <w:rsid w:val="00123C89"/>
    <w:rsid w:val="006A20DC"/>
    <w:rsid w:val="00826F28"/>
    <w:rsid w:val="0084028E"/>
    <w:rsid w:val="009A0245"/>
    <w:rsid w:val="00BF12D4"/>
    <w:rsid w:val="00D37CFA"/>
    <w:rsid w:val="00EE5E2A"/>
    <w:rsid w:val="00EF1650"/>
    <w:rsid w:val="00F5306D"/>
    <w:rsid w:val="00F66A56"/>
    <w:rsid w:val="00FD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AEFE-21FB-4245-A37A-6D03641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v.ermakova</cp:lastModifiedBy>
  <cp:revision>2</cp:revision>
  <cp:lastPrinted>2020-03-24T11:53:00Z</cp:lastPrinted>
  <dcterms:created xsi:type="dcterms:W3CDTF">2020-03-30T08:06:00Z</dcterms:created>
  <dcterms:modified xsi:type="dcterms:W3CDTF">2020-03-30T08:06:00Z</dcterms:modified>
</cp:coreProperties>
</file>