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A2C43" w:rsidRPr="001A2C43">
        <w:tc>
          <w:tcPr>
            <w:tcW w:w="4677" w:type="dxa"/>
            <w:tcBorders>
              <w:top w:val="nil"/>
              <w:left w:val="nil"/>
              <w:bottom w:val="nil"/>
              <w:right w:val="nil"/>
            </w:tcBorders>
          </w:tcPr>
          <w:p w:rsidR="001A2C43" w:rsidRPr="001A2C43" w:rsidRDefault="001A2C43">
            <w:pPr>
              <w:pStyle w:val="ConsPlusNormal"/>
              <w:outlineLvl w:val="0"/>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мая 2017 года</w:t>
            </w:r>
          </w:p>
        </w:tc>
        <w:tc>
          <w:tcPr>
            <w:tcW w:w="4677" w:type="dxa"/>
            <w:tcBorders>
              <w:top w:val="nil"/>
              <w:left w:val="nil"/>
              <w:bottom w:val="nil"/>
              <w:right w:val="nil"/>
            </w:tcBorders>
          </w:tcPr>
          <w:p w:rsidR="001A2C43" w:rsidRPr="001A2C43" w:rsidRDefault="009770B9">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1A2C43">
              <w:rPr>
                <w:rFonts w:ascii="Times New Roman" w:hAnsi="Times New Roman" w:cs="Times New Roman"/>
                <w:color w:val="000000" w:themeColor="text1"/>
                <w:sz w:val="28"/>
                <w:szCs w:val="28"/>
              </w:rPr>
              <w:t> 50-кз</w:t>
            </w:r>
          </w:p>
        </w:tc>
      </w:tr>
    </w:tbl>
    <w:p w:rsidR="001A2C43" w:rsidRPr="001A2C43" w:rsidRDefault="001A2C43">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ЗАКОН</w:t>
      </w: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СТАВРОПОЛЬСКОГО КРАЯ</w:t>
      </w:r>
    </w:p>
    <w:p w:rsidR="001A2C43" w:rsidRPr="001A2C43" w:rsidRDefault="001A2C43">
      <w:pPr>
        <w:pStyle w:val="ConsPlusTitle"/>
        <w:jc w:val="center"/>
        <w:rPr>
          <w:rFonts w:ascii="Times New Roman" w:hAnsi="Times New Roman" w:cs="Times New Roman"/>
          <w:color w:val="000000" w:themeColor="text1"/>
          <w:sz w:val="28"/>
          <w:szCs w:val="28"/>
        </w:rPr>
      </w:pP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О ВЫБОРАХ В ОРГАНЫ МЕСТНОГО САМОУПРАВЛЕНИЯ МУНИЦИПАЛЬНЫХ</w:t>
      </w:r>
    </w:p>
    <w:p w:rsidR="001A2C43" w:rsidRPr="001A2C43" w:rsidRDefault="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ОБРАЗОВАНИЙ СТАВРОПОЛЬСКОГО КРАЯ</w:t>
      </w:r>
    </w:p>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Принят</w:t>
      </w: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Думой Ставропольского края</w:t>
      </w:r>
    </w:p>
    <w:p w:rsidR="001A2C43" w:rsidRPr="001A2C43" w:rsidRDefault="001A2C43">
      <w:pPr>
        <w:pStyle w:val="ConsPlusNormal"/>
        <w:jc w:val="right"/>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27 апреля 2017 года</w:t>
      </w:r>
    </w:p>
    <w:p w:rsidR="001A2C43" w:rsidRPr="001A2C43" w:rsidRDefault="001A2C43">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2C43" w:rsidRPr="001A2C43">
        <w:trPr>
          <w:jc w:val="center"/>
        </w:trPr>
        <w:tc>
          <w:tcPr>
            <w:tcW w:w="9294" w:type="dxa"/>
            <w:tcBorders>
              <w:top w:val="nil"/>
              <w:left w:val="single" w:sz="24" w:space="0" w:color="CED3F1"/>
              <w:bottom w:val="nil"/>
              <w:right w:val="single" w:sz="24" w:space="0" w:color="F4F3F8"/>
            </w:tcBorders>
            <w:shd w:val="clear" w:color="auto" w:fill="F4F3F8"/>
          </w:tcPr>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Список изменяющих документов</w:t>
            </w:r>
          </w:p>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ред. Законов Ставропольского края</w:t>
            </w:r>
          </w:p>
          <w:p w:rsidR="001A2C43" w:rsidRPr="001A2C43" w:rsidRDefault="001A2C43">
            <w:pPr>
              <w:pStyle w:val="ConsPlusNormal"/>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от 29.06.2017 </w:t>
            </w:r>
            <w:hyperlink r:id="rId4"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hyperlink>
            <w:r w:rsidRPr="001A2C43">
              <w:rPr>
                <w:rFonts w:ascii="Times New Roman" w:hAnsi="Times New Roman" w:cs="Times New Roman"/>
                <w:color w:val="000000" w:themeColor="text1"/>
                <w:sz w:val="28"/>
                <w:szCs w:val="28"/>
              </w:rPr>
              <w:t xml:space="preserve">, от 09.06.2018 </w:t>
            </w:r>
            <w:hyperlink r:id="rId5"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hyperlink>
            <w:r w:rsidRPr="001A2C43">
              <w:rPr>
                <w:rFonts w:ascii="Times New Roman" w:hAnsi="Times New Roman" w:cs="Times New Roman"/>
                <w:color w:val="000000" w:themeColor="text1"/>
                <w:sz w:val="28"/>
                <w:szCs w:val="28"/>
              </w:rPr>
              <w:t xml:space="preserve">, от 09.10.2018 </w:t>
            </w:r>
            <w:hyperlink r:id="rId6" w:history="1">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hyperlink>
            <w:r w:rsidRPr="001A2C43">
              <w:rPr>
                <w:rFonts w:ascii="Times New Roman" w:hAnsi="Times New Roman" w:cs="Times New Roman"/>
                <w:color w:val="000000" w:themeColor="text1"/>
                <w:sz w:val="28"/>
                <w:szCs w:val="28"/>
              </w:rPr>
              <w:t>)</w:t>
            </w:r>
          </w:p>
        </w:tc>
      </w:tr>
    </w:tbl>
    <w:p w:rsidR="001A2C43" w:rsidRPr="001A2C43" w:rsidRDefault="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1. ОБЩИЕ ПОЛОЖЕНИЯ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 Предмет регулирования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Настоящий Закон в соответствии с </w:t>
      </w:r>
      <w:hyperlink r:id="rId7" w:history="1">
        <w:r w:rsidRPr="001A2C43">
          <w:rPr>
            <w:rFonts w:ascii="Times New Roman" w:hAnsi="Times New Roman" w:cs="Times New Roman"/>
            <w:color w:val="000000" w:themeColor="text1"/>
            <w:sz w:val="28"/>
            <w:szCs w:val="28"/>
          </w:rPr>
          <w:t>Конституцией</w:t>
        </w:r>
      </w:hyperlink>
      <w:r w:rsidRPr="001A2C43">
        <w:rPr>
          <w:rFonts w:ascii="Times New Roman" w:hAnsi="Times New Roman" w:cs="Times New Roman"/>
          <w:color w:val="000000" w:themeColor="text1"/>
          <w:sz w:val="28"/>
          <w:szCs w:val="28"/>
        </w:rPr>
        <w:t xml:space="preserve"> Российской Федерации, Федеральным </w:t>
      </w:r>
      <w:hyperlink r:id="rId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12 июня 2002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6 октября 2003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131-ФЗ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иными федеральными законами, </w:t>
      </w:r>
      <w:hyperlink r:id="rId10" w:history="1">
        <w:r w:rsidRPr="001A2C43">
          <w:rPr>
            <w:rFonts w:ascii="Times New Roman" w:hAnsi="Times New Roman" w:cs="Times New Roman"/>
            <w:color w:val="000000" w:themeColor="text1"/>
            <w:sz w:val="28"/>
            <w:szCs w:val="28"/>
          </w:rPr>
          <w:t>Уставом</w:t>
        </w:r>
      </w:hyperlink>
      <w:r w:rsidRPr="001A2C43">
        <w:rPr>
          <w:rFonts w:ascii="Times New Roman" w:hAnsi="Times New Roman" w:cs="Times New Roman"/>
          <w:color w:val="000000" w:themeColor="text1"/>
          <w:sz w:val="28"/>
          <w:szCs w:val="28"/>
        </w:rPr>
        <w:t xml:space="preserve"> (Основным Законом) Ставропольского края, иными законами Ставропольского края устанавливает порядок, условия организации, проведения, установления итогов и определения результатов выборов депутатов представительных органов муниципальных образований, глав муниципальных образований непосредственно гражданами Российской Федерации, проживающими на территории соответствующего муниципального образования (далее - выборы).</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 Законодательство о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Законодательство о выборах основывается на </w:t>
      </w:r>
      <w:hyperlink r:id="rId11" w:history="1">
        <w:r w:rsidRPr="001A2C43">
          <w:rPr>
            <w:rFonts w:ascii="Times New Roman" w:hAnsi="Times New Roman" w:cs="Times New Roman"/>
            <w:color w:val="000000" w:themeColor="text1"/>
            <w:sz w:val="28"/>
            <w:szCs w:val="28"/>
          </w:rPr>
          <w:t>Конституции</w:t>
        </w:r>
      </w:hyperlink>
      <w:r w:rsidRPr="001A2C43">
        <w:rPr>
          <w:rFonts w:ascii="Times New Roman" w:hAnsi="Times New Roman" w:cs="Times New Roman"/>
          <w:color w:val="000000" w:themeColor="text1"/>
          <w:sz w:val="28"/>
          <w:szCs w:val="28"/>
        </w:rPr>
        <w:t xml:space="preserve"> Российской Федерации, Федеральном </w:t>
      </w:r>
      <w:hyperlink r:id="rId12" w:history="1">
        <w:r w:rsidRPr="001A2C43">
          <w:rPr>
            <w:rFonts w:ascii="Times New Roman" w:hAnsi="Times New Roman" w:cs="Times New Roman"/>
            <w:color w:val="000000" w:themeColor="text1"/>
            <w:sz w:val="28"/>
            <w:szCs w:val="28"/>
          </w:rPr>
          <w:t>законе</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Об основных гарантиях </w:t>
      </w:r>
      <w:r w:rsidRPr="001A2C43">
        <w:rPr>
          <w:rFonts w:ascii="Times New Roman" w:hAnsi="Times New Roman" w:cs="Times New Roman"/>
          <w:color w:val="000000" w:themeColor="text1"/>
          <w:sz w:val="28"/>
          <w:szCs w:val="28"/>
        </w:rPr>
        <w:lastRenderedPageBreak/>
        <w:t>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иных федеральных законах, </w:t>
      </w:r>
      <w:hyperlink r:id="rId13" w:history="1">
        <w:r w:rsidRPr="001A2C43">
          <w:rPr>
            <w:rFonts w:ascii="Times New Roman" w:hAnsi="Times New Roman" w:cs="Times New Roman"/>
            <w:color w:val="000000" w:themeColor="text1"/>
            <w:sz w:val="28"/>
            <w:szCs w:val="28"/>
          </w:rPr>
          <w:t>Уставе</w:t>
        </w:r>
      </w:hyperlink>
      <w:r w:rsidRPr="001A2C43">
        <w:rPr>
          <w:rFonts w:ascii="Times New Roman" w:hAnsi="Times New Roman" w:cs="Times New Roman"/>
          <w:color w:val="000000" w:themeColor="text1"/>
          <w:sz w:val="28"/>
          <w:szCs w:val="28"/>
        </w:rPr>
        <w:t xml:space="preserve"> (Основном Законе) Ставропольского края, настоящем Законе, а также иных законах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К отношениям, связанным с назначением, подготовкой и проведением выборов, не урегулированным настоящим Законом, применяются нормы Федерального </w:t>
      </w:r>
      <w:hyperlink r:id="rId14"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Основные понятия и термины, используемые в настоящем Законе, применяются в том же значении, что и в Федеральном </w:t>
      </w:r>
      <w:hyperlink r:id="rId15" w:history="1">
        <w:r w:rsidRPr="001A2C43">
          <w:rPr>
            <w:rFonts w:ascii="Times New Roman" w:hAnsi="Times New Roman" w:cs="Times New Roman"/>
            <w:color w:val="000000" w:themeColor="text1"/>
            <w:sz w:val="28"/>
            <w:szCs w:val="28"/>
          </w:rPr>
          <w:t>законе</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случае принятия в период избирательной кампании закона Ставропольского края, содержащего положения, которыми определяется порядок подготовки и проведения соответствующих выборов, а также устава муниципального образования либо в случае внесения в указанный период в закон Ставропольского края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3. Виды избирательных систем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0" w:name="P32"/>
      <w:bookmarkEnd w:id="0"/>
      <w:r w:rsidRPr="001A2C43">
        <w:rPr>
          <w:rFonts w:ascii="Times New Roman" w:hAnsi="Times New Roman" w:cs="Times New Roman"/>
          <w:color w:val="000000" w:themeColor="text1"/>
          <w:sz w:val="28"/>
          <w:szCs w:val="28"/>
        </w:rPr>
        <w:t>1. При установленной настоящей частью избирательной системе выборы проводятся по одномандатным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 w:name="P33"/>
      <w:bookmarkEnd w:id="1"/>
      <w:r w:rsidRPr="001A2C43">
        <w:rPr>
          <w:rFonts w:ascii="Times New Roman" w:hAnsi="Times New Roman" w:cs="Times New Roman"/>
          <w:color w:val="000000" w:themeColor="text1"/>
          <w:sz w:val="28"/>
          <w:szCs w:val="28"/>
        </w:rPr>
        <w:t xml:space="preserve">2. При установленной настоящей частью избирательной системе выборы проводятся по многомандатным избирательным округам.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w:t>
      </w:r>
      <w:r w:rsidRPr="001A2C43">
        <w:rPr>
          <w:rFonts w:ascii="Times New Roman" w:hAnsi="Times New Roman" w:cs="Times New Roman"/>
          <w:color w:val="000000" w:themeColor="text1"/>
          <w:sz w:val="28"/>
          <w:szCs w:val="28"/>
        </w:rPr>
        <w:lastRenderedPageBreak/>
        <w:t>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 w:name="P34"/>
      <w:bookmarkEnd w:id="2"/>
      <w:r w:rsidRPr="001A2C43">
        <w:rPr>
          <w:rFonts w:ascii="Times New Roman" w:hAnsi="Times New Roman" w:cs="Times New Roman"/>
          <w:color w:val="000000" w:themeColor="text1"/>
          <w:sz w:val="28"/>
          <w:szCs w:val="28"/>
        </w:rPr>
        <w:t>3. При установленной настоящей частью избирательной системе выборы проводятся по одномандатным и многомандатным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Избранными (избранным) по многомандатному избирательному округу признаются (признается) кандидаты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 w:name="P37"/>
      <w:bookmarkEnd w:id="3"/>
      <w:r w:rsidRPr="001A2C43">
        <w:rPr>
          <w:rFonts w:ascii="Times New Roman" w:hAnsi="Times New Roman" w:cs="Times New Roman"/>
          <w:color w:val="000000" w:themeColor="text1"/>
          <w:sz w:val="28"/>
          <w:szCs w:val="28"/>
        </w:rPr>
        <w:t>4. При установленной настоящей частью избирательной системе выборы проводятся по единому избирательному округу, границы которого совпадают с границами муниципального образования. Избранным по единому избирательному округу признается зарегистрированный кандидат, который получил наибольшее относительно других кандидатов, зарегистрированных по единому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 w:name="P38"/>
      <w:bookmarkEnd w:id="4"/>
      <w:r w:rsidRPr="001A2C43">
        <w:rPr>
          <w:rFonts w:ascii="Times New Roman" w:hAnsi="Times New Roman" w:cs="Times New Roman"/>
          <w:color w:val="000000" w:themeColor="text1"/>
          <w:sz w:val="28"/>
          <w:szCs w:val="28"/>
        </w:rPr>
        <w:t xml:space="preserve">5.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w:t>
      </w:r>
      <w:r w:rsidRPr="001A2C43">
        <w:rPr>
          <w:rFonts w:ascii="Times New Roman" w:hAnsi="Times New Roman" w:cs="Times New Roman"/>
          <w:color w:val="000000" w:themeColor="text1"/>
          <w:sz w:val="28"/>
          <w:szCs w:val="28"/>
        </w:rPr>
        <w:lastRenderedPageBreak/>
        <w:t xml:space="preserve">принявших участие в голосовании. При этом две трети числа депутатов от установленной численности депутатов представительного органа муниципального образования избирается по одномандатным и (или) многомандатным избирательным округам и одна треть числа депутатов избирается по единому избирательному округу. При числе депутатских мандатов, не кратном трем, между списками кандидатов, выдвинутыми избирательными объединениями, распределяется на один депутатский мандат больше числа таких мандатов, приходящихся на одномандатные и (или) многомандатные избирательные округа. Распределение депутатских мандатов между списками кандидатов, 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 w:name="P40"/>
      <w:bookmarkEnd w:id="5"/>
      <w:r w:rsidRPr="001A2C43">
        <w:rPr>
          <w:rFonts w:ascii="Times New Roman" w:hAnsi="Times New Roman" w:cs="Times New Roman"/>
          <w:color w:val="000000" w:themeColor="text1"/>
          <w:sz w:val="28"/>
          <w:szCs w:val="28"/>
        </w:rPr>
        <w:t xml:space="preserve">6.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половина числа депутатов от установленной численности депутатов представительного органа муниципального образования избирается по одномандатным и (или) многомандатным избирательным округам, а другая половина числа депутатов избирается по единому избирательному округу. При нечетном числе депутатских мандатов между списками кандидатов, выдвинутыми избирательными объединениями, распределяется на один депутатский </w:t>
      </w:r>
      <w:r w:rsidRPr="001A2C43">
        <w:rPr>
          <w:rFonts w:ascii="Times New Roman" w:hAnsi="Times New Roman" w:cs="Times New Roman"/>
          <w:color w:val="000000" w:themeColor="text1"/>
          <w:sz w:val="28"/>
          <w:szCs w:val="28"/>
        </w:rPr>
        <w:lastRenderedPageBreak/>
        <w:t xml:space="preserve">мандат больше числа таких мандатов, приходящихся на одномандатные и (или) многомандатные избирательные округа. Распределение депутатских мандатов между списками кандидатов, 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7"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6" w:name="P42"/>
      <w:bookmarkEnd w:id="6"/>
      <w:r w:rsidRPr="001A2C43">
        <w:rPr>
          <w:rFonts w:ascii="Times New Roman" w:hAnsi="Times New Roman" w:cs="Times New Roman"/>
          <w:color w:val="000000" w:themeColor="text1"/>
          <w:sz w:val="28"/>
          <w:szCs w:val="28"/>
        </w:rPr>
        <w:t xml:space="preserve">7. При установленной настоящей частью избирательной системе выборы проводятся по одномандатным и (или) многомандатным избирательным округам и по единому избирательному округу, границы которого совпадают с границами муниципального образования. Избранным по одномандатному избирательному округу признается зарегистрированный кандидат в порядке, предусмотренном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Избранными (избранным) по многомандатному избирательному округу признаются (признается) зарегистрированные кандидаты (зарегистрированный кандидат) в порядке, предусмотренном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При этом 10 депутатов избирается по единому избирательному округу, остальные депутаты от установленной численности депутатов представительного органа муниципального образования избираются по одномандатным и (или) многомандатным избирательным округам. Распределение депутатских мандатов между списками кандидатов, допущенными к распределению депутатских мандатов, производится в порядке, предусмотренном </w:t>
      </w:r>
      <w:hyperlink w:anchor="P1436" w:history="1">
        <w:r w:rsidRPr="001A2C43">
          <w:rPr>
            <w:rFonts w:ascii="Times New Roman" w:hAnsi="Times New Roman" w:cs="Times New Roman"/>
            <w:color w:val="000000" w:themeColor="text1"/>
            <w:sz w:val="28"/>
            <w:szCs w:val="28"/>
          </w:rPr>
          <w:t>частями 23</w:t>
        </w:r>
      </w:hyperlink>
      <w:r w:rsidRPr="001A2C43">
        <w:rPr>
          <w:rFonts w:ascii="Times New Roman" w:hAnsi="Times New Roman" w:cs="Times New Roman"/>
          <w:color w:val="000000" w:themeColor="text1"/>
          <w:sz w:val="28"/>
          <w:szCs w:val="28"/>
        </w:rPr>
        <w:t xml:space="preserve"> - </w:t>
      </w:r>
      <w:hyperlink w:anchor="P1438" w:history="1">
        <w:r w:rsidRPr="001A2C43">
          <w:rPr>
            <w:rFonts w:ascii="Times New Roman" w:hAnsi="Times New Roman" w:cs="Times New Roman"/>
            <w:color w:val="000000" w:themeColor="text1"/>
            <w:sz w:val="28"/>
            <w:szCs w:val="28"/>
          </w:rPr>
          <w:t>25 статьи 61</w:t>
        </w:r>
      </w:hyperlink>
      <w:r w:rsidRPr="001A2C43">
        <w:rPr>
          <w:rFonts w:ascii="Times New Roman" w:hAnsi="Times New Roman" w:cs="Times New Roman"/>
          <w:color w:val="000000" w:themeColor="text1"/>
          <w:sz w:val="28"/>
          <w:szCs w:val="28"/>
        </w:rPr>
        <w:t xml:space="preserve"> и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w:t>
      </w:r>
      <w:r w:rsidRPr="001A2C43">
        <w:rPr>
          <w:rFonts w:ascii="Times New Roman" w:hAnsi="Times New Roman" w:cs="Times New Roman"/>
          <w:color w:val="000000" w:themeColor="text1"/>
          <w:sz w:val="28"/>
          <w:szCs w:val="28"/>
        </w:rPr>
        <w:lastRenderedPageBreak/>
        <w:t xml:space="preserve">Распределение депутатских мандатов внутри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1A2C43">
          <w:rPr>
            <w:rFonts w:ascii="Times New Roman" w:hAnsi="Times New Roman" w:cs="Times New Roman"/>
            <w:color w:val="000000" w:themeColor="text1"/>
            <w:sz w:val="28"/>
            <w:szCs w:val="28"/>
          </w:rPr>
          <w:t>статьей 63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8"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Для вновь образованного муниципального образования вид избирательной системы, применяемой при проведении выборов депутатов представительного органа первого созыва этого муниципального образования, в случае отсутствия инициативы граждан о проведении местного референдума устанавливается законом Ставропольского края, которым устанавливается численность и срок полномочий депутатов представительного органа первого созыва данного муниципального образования, а также порядок избрания, полномочия и срок полномочий первого главы данного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4. Условия и порядок применения видов избирательных систем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Уставом сельского поселения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сельского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Уставом городского поселения, за исключением случаев, предусмотренных </w:t>
      </w:r>
      <w:hyperlink w:anchor="P51" w:history="1">
        <w:r w:rsidRPr="001A2C43">
          <w:rPr>
            <w:rFonts w:ascii="Times New Roman" w:hAnsi="Times New Roman" w:cs="Times New Roman"/>
            <w:color w:val="000000" w:themeColor="text1"/>
            <w:sz w:val="28"/>
            <w:szCs w:val="28"/>
          </w:rPr>
          <w:t>частью 3</w:t>
        </w:r>
      </w:hyperlink>
      <w:r w:rsidRPr="001A2C43">
        <w:rPr>
          <w:rFonts w:ascii="Times New Roman" w:hAnsi="Times New Roman" w:cs="Times New Roman"/>
          <w:color w:val="000000" w:themeColor="text1"/>
          <w:sz w:val="28"/>
          <w:szCs w:val="28"/>
        </w:rPr>
        <w:t xml:space="preserve"> настоящей статьи,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9"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7" w:name="P51"/>
      <w:bookmarkEnd w:id="7"/>
      <w:r w:rsidRPr="001A2C43">
        <w:rPr>
          <w:rFonts w:ascii="Times New Roman" w:hAnsi="Times New Roman" w:cs="Times New Roman"/>
          <w:color w:val="000000" w:themeColor="text1"/>
          <w:sz w:val="28"/>
          <w:szCs w:val="28"/>
        </w:rPr>
        <w:t xml:space="preserve">3. Уставом городского поселения с численностью 20 и более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w:t>
        </w:r>
      </w:hyperlink>
      <w:r w:rsidRPr="001A2C43">
        <w:rPr>
          <w:rFonts w:ascii="Times New Roman" w:hAnsi="Times New Roman" w:cs="Times New Roman"/>
          <w:color w:val="000000" w:themeColor="text1"/>
          <w:sz w:val="28"/>
          <w:szCs w:val="28"/>
        </w:rPr>
        <w:t xml:space="preserve">, либо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 xml:space="preserve">(в ред. </w:t>
      </w:r>
      <w:hyperlink r:id="rId20"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Уставом городского округа, за исключением случаев, предусмотренных </w:t>
      </w:r>
      <w:hyperlink w:anchor="P54" w:history="1">
        <w:r w:rsidRPr="001A2C43">
          <w:rPr>
            <w:rFonts w:ascii="Times New Roman" w:hAnsi="Times New Roman" w:cs="Times New Roman"/>
            <w:color w:val="000000" w:themeColor="text1"/>
            <w:sz w:val="28"/>
            <w:szCs w:val="28"/>
          </w:rPr>
          <w:t>частями 5</w:t>
        </w:r>
      </w:hyperlink>
      <w:r w:rsidRPr="001A2C43">
        <w:rPr>
          <w:rFonts w:ascii="Times New Roman" w:hAnsi="Times New Roman" w:cs="Times New Roman"/>
          <w:color w:val="000000" w:themeColor="text1"/>
          <w:sz w:val="28"/>
          <w:szCs w:val="28"/>
        </w:rPr>
        <w:t xml:space="preserve"> - </w:t>
      </w:r>
      <w:hyperlink w:anchor="P56" w:history="1">
        <w:r w:rsidRPr="001A2C43">
          <w:rPr>
            <w:rFonts w:ascii="Times New Roman" w:hAnsi="Times New Roman" w:cs="Times New Roman"/>
            <w:color w:val="000000" w:themeColor="text1"/>
            <w:sz w:val="28"/>
            <w:szCs w:val="28"/>
          </w:rPr>
          <w:t>7</w:t>
        </w:r>
      </w:hyperlink>
      <w:r w:rsidRPr="001A2C43">
        <w:rPr>
          <w:rFonts w:ascii="Times New Roman" w:hAnsi="Times New Roman" w:cs="Times New Roman"/>
          <w:color w:val="000000" w:themeColor="text1"/>
          <w:sz w:val="28"/>
          <w:szCs w:val="28"/>
        </w:rPr>
        <w:t xml:space="preserve"> настоящей статьи,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8" w:name="P54"/>
      <w:bookmarkEnd w:id="8"/>
      <w:r w:rsidRPr="001A2C43">
        <w:rPr>
          <w:rFonts w:ascii="Times New Roman" w:hAnsi="Times New Roman" w:cs="Times New Roman"/>
          <w:color w:val="000000" w:themeColor="text1"/>
          <w:sz w:val="28"/>
          <w:szCs w:val="28"/>
        </w:rPr>
        <w:t xml:space="preserve">5. Уставом городского округа с численностью 30 и более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8"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либо </w:t>
      </w:r>
      <w:hyperlink w:anchor="P40" w:history="1">
        <w:r w:rsidRPr="001A2C43">
          <w:rPr>
            <w:rFonts w:ascii="Times New Roman" w:hAnsi="Times New Roman" w:cs="Times New Roman"/>
            <w:color w:val="000000" w:themeColor="text1"/>
            <w:sz w:val="28"/>
            <w:szCs w:val="28"/>
          </w:rPr>
          <w:t>частью 6</w:t>
        </w:r>
      </w:hyperlink>
      <w:r w:rsidRPr="001A2C43">
        <w:rPr>
          <w:rFonts w:ascii="Times New Roman" w:hAnsi="Times New Roman" w:cs="Times New Roman"/>
          <w:color w:val="000000" w:themeColor="text1"/>
          <w:sz w:val="28"/>
          <w:szCs w:val="28"/>
        </w:rPr>
        <w:t xml:space="preserve">, либо </w:t>
      </w:r>
      <w:hyperlink w:anchor="P42" w:history="1">
        <w:r w:rsidRPr="001A2C43">
          <w:rPr>
            <w:rFonts w:ascii="Times New Roman" w:hAnsi="Times New Roman" w:cs="Times New Roman"/>
            <w:color w:val="000000" w:themeColor="text1"/>
            <w:sz w:val="28"/>
            <w:szCs w:val="28"/>
          </w:rPr>
          <w:t>частью 7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Уставом городского округа с численностью менее 20 депутатов представительного органа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32"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либо </w:t>
      </w:r>
      <w:hyperlink w:anchor="P3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либо </w:t>
      </w:r>
      <w:hyperlink w:anchor="P34" w:history="1">
        <w:r w:rsidRPr="001A2C43">
          <w:rPr>
            <w:rFonts w:ascii="Times New Roman" w:hAnsi="Times New Roman" w:cs="Times New Roman"/>
            <w:color w:val="000000" w:themeColor="text1"/>
            <w:sz w:val="28"/>
            <w:szCs w:val="28"/>
          </w:rPr>
          <w:t>частью 3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32" w:history="1">
        <w:r w:rsidRPr="001A2C43">
          <w:rPr>
            <w:rFonts w:ascii="Times New Roman" w:hAnsi="Times New Roman" w:cs="Times New Roman"/>
            <w:color w:val="000000" w:themeColor="text1"/>
            <w:sz w:val="28"/>
            <w:szCs w:val="28"/>
          </w:rPr>
          <w:t>частью 1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9" w:name="P56"/>
      <w:bookmarkEnd w:id="9"/>
      <w:r w:rsidRPr="001A2C43">
        <w:rPr>
          <w:rFonts w:ascii="Times New Roman" w:hAnsi="Times New Roman" w:cs="Times New Roman"/>
          <w:color w:val="000000" w:themeColor="text1"/>
          <w:sz w:val="28"/>
          <w:szCs w:val="28"/>
        </w:rPr>
        <w:t xml:space="preserve">7. Уставом городского округа с численностью депутатов представительного органа от 25 до 29 включительно определяется избирательная система, применяемая при проведении выборов депутатов представительного органа этого муниципального образования, установленная либо </w:t>
      </w:r>
      <w:hyperlink w:anchor="P40" w:history="1">
        <w:r w:rsidRPr="001A2C43">
          <w:rPr>
            <w:rFonts w:ascii="Times New Roman" w:hAnsi="Times New Roman" w:cs="Times New Roman"/>
            <w:color w:val="000000" w:themeColor="text1"/>
            <w:sz w:val="28"/>
            <w:szCs w:val="28"/>
          </w:rPr>
          <w:t>частью 6</w:t>
        </w:r>
      </w:hyperlink>
      <w:r w:rsidRPr="001A2C43">
        <w:rPr>
          <w:rFonts w:ascii="Times New Roman" w:hAnsi="Times New Roman" w:cs="Times New Roman"/>
          <w:color w:val="000000" w:themeColor="text1"/>
          <w:sz w:val="28"/>
          <w:szCs w:val="28"/>
        </w:rPr>
        <w:t xml:space="preserve">, либо </w:t>
      </w:r>
      <w:hyperlink w:anchor="P42" w:history="1">
        <w:r w:rsidRPr="001A2C43">
          <w:rPr>
            <w:rFonts w:ascii="Times New Roman" w:hAnsi="Times New Roman" w:cs="Times New Roman"/>
            <w:color w:val="000000" w:themeColor="text1"/>
            <w:sz w:val="28"/>
            <w:szCs w:val="28"/>
          </w:rPr>
          <w:t>частью 7 статьи 3</w:t>
        </w:r>
      </w:hyperlink>
      <w:r w:rsidRPr="001A2C43">
        <w:rPr>
          <w:rFonts w:ascii="Times New Roman" w:hAnsi="Times New Roman" w:cs="Times New Roman"/>
          <w:color w:val="000000" w:themeColor="text1"/>
          <w:sz w:val="28"/>
          <w:szCs w:val="28"/>
        </w:rPr>
        <w:t xml:space="preserve"> настоящего Закона. Если уставом городского округа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P40" w:history="1">
        <w:r w:rsidRPr="001A2C43">
          <w:rPr>
            <w:rFonts w:ascii="Times New Roman" w:hAnsi="Times New Roman" w:cs="Times New Roman"/>
            <w:color w:val="000000" w:themeColor="text1"/>
            <w:sz w:val="28"/>
            <w:szCs w:val="28"/>
          </w:rPr>
          <w:t>частью 6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Уставом муниципального образования определяется избирательная система, применяемая при проведении выборов главы муниципального образования, установленная </w:t>
      </w:r>
      <w:hyperlink w:anchor="P37" w:history="1">
        <w:r w:rsidRPr="001A2C43">
          <w:rPr>
            <w:rFonts w:ascii="Times New Roman" w:hAnsi="Times New Roman" w:cs="Times New Roman"/>
            <w:color w:val="000000" w:themeColor="text1"/>
            <w:sz w:val="28"/>
            <w:szCs w:val="28"/>
          </w:rPr>
          <w:t>частью 4 статьи 3</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В случае принятия муниципального правового акта, изменяющего вид избирательной системы, применяемой при проведении выборов в муниципальном образовании, порядок избрания главы муниципального образования и (или) порядок формирования представительного органа муниципального образования, глава соответствующего муниципального образования направляет в избирательную комиссию муниципального образования копию такого муниципального правового акта не позднее дня его официального опубликования (обнародования).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9 введена </w:t>
      </w:r>
      <w:hyperlink r:id="rId2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5. Избирательные права граждан на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Федеральным </w:t>
      </w:r>
      <w:hyperlink r:id="rId2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и проводимых законными методами других избирательных действиях.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Активным избирательным правом на выборах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1A2C43" w:rsidRPr="001A2C43" w:rsidRDefault="001A2C43" w:rsidP="001A2C43">
      <w:pPr>
        <w:pStyle w:val="ConsPlusNonformat"/>
        <w:jc w:val="both"/>
        <w:rPr>
          <w:color w:val="000000" w:themeColor="text1"/>
        </w:rPr>
      </w:pPr>
      <w:r w:rsidRPr="001A2C43">
        <w:rPr>
          <w:color w:val="000000" w:themeColor="text1"/>
        </w:rPr>
        <w:t xml:space="preserve">    3.  Ограничения действия активного и пассивного избирательного права на</w:t>
      </w:r>
    </w:p>
    <w:p w:rsidR="001A2C43" w:rsidRPr="001A2C43" w:rsidRDefault="001A2C43">
      <w:pPr>
        <w:pStyle w:val="ConsPlusNonformat"/>
        <w:jc w:val="both"/>
        <w:rPr>
          <w:color w:val="000000" w:themeColor="text1"/>
        </w:rPr>
      </w:pPr>
      <w:r w:rsidRPr="001A2C43">
        <w:rPr>
          <w:color w:val="000000" w:themeColor="text1"/>
        </w:rPr>
        <w:t xml:space="preserve">выборах  установлены  </w:t>
      </w:r>
      <w:hyperlink r:id="rId23" w:history="1">
        <w:r w:rsidRPr="001A2C43">
          <w:rPr>
            <w:color w:val="000000" w:themeColor="text1"/>
          </w:rPr>
          <w:t>пунктами  3</w:t>
        </w:r>
      </w:hyperlink>
      <w:r w:rsidRPr="001A2C43">
        <w:rPr>
          <w:color w:val="000000" w:themeColor="text1"/>
        </w:rPr>
        <w:t xml:space="preserve">  -  </w:t>
      </w:r>
      <w:hyperlink r:id="rId24" w:history="1">
        <w:r w:rsidRPr="001A2C43">
          <w:rPr>
            <w:color w:val="000000" w:themeColor="text1"/>
          </w:rPr>
          <w:t>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 закона </w:t>
      </w:r>
      <w:r w:rsidR="009770B9">
        <w:rPr>
          <w:color w:val="000000" w:themeColor="text1"/>
        </w:rPr>
        <w:t>«</w:t>
      </w:r>
      <w:proofErr w:type="gramStart"/>
      <w:r w:rsidRPr="001A2C43">
        <w:rPr>
          <w:color w:val="000000" w:themeColor="text1"/>
        </w:rPr>
        <w:t>Об</w:t>
      </w:r>
      <w:proofErr w:type="gramEnd"/>
    </w:p>
    <w:p w:rsidR="001A2C43" w:rsidRPr="001A2C43" w:rsidRDefault="001A2C43">
      <w:pPr>
        <w:pStyle w:val="ConsPlusNonformat"/>
        <w:jc w:val="both"/>
        <w:rPr>
          <w:color w:val="000000" w:themeColor="text1"/>
        </w:rPr>
      </w:pPr>
      <w:r w:rsidRPr="001A2C43">
        <w:rPr>
          <w:color w:val="000000" w:themeColor="text1"/>
        </w:rPr>
        <w:t xml:space="preserve">основных  </w:t>
      </w:r>
      <w:proofErr w:type="gramStart"/>
      <w:r w:rsidRPr="001A2C43">
        <w:rPr>
          <w:color w:val="000000" w:themeColor="text1"/>
        </w:rPr>
        <w:t>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r w:rsidRPr="001A2C43">
        <w:rPr>
          <w:color w:val="000000" w:themeColor="text1"/>
        </w:rPr>
        <w:t xml:space="preserve">    4.  Если  срок  действия  ограничений  пассивного избирательного права,</w:t>
      </w:r>
    </w:p>
    <w:p w:rsidR="001A2C43" w:rsidRPr="001A2C43" w:rsidRDefault="001A2C43">
      <w:pPr>
        <w:pStyle w:val="ConsPlusNonformat"/>
        <w:jc w:val="both"/>
        <w:rPr>
          <w:color w:val="000000" w:themeColor="text1"/>
        </w:rPr>
      </w:pPr>
      <w:r w:rsidRPr="001A2C43">
        <w:rPr>
          <w:color w:val="000000" w:themeColor="text1"/>
        </w:rPr>
        <w:t xml:space="preserve">предусмотренных  </w:t>
      </w:r>
      <w:hyperlink r:id="rId25" w:history="1">
        <w:r w:rsidRPr="001A2C43">
          <w:rPr>
            <w:color w:val="000000" w:themeColor="text1"/>
          </w:rPr>
          <w:t xml:space="preserve">подпунктами  </w:t>
        </w:r>
        <w:r w:rsidR="009770B9">
          <w:rPr>
            <w:color w:val="000000" w:themeColor="text1"/>
          </w:rPr>
          <w:t>«</w:t>
        </w:r>
        <w:r w:rsidRPr="001A2C43">
          <w:rPr>
            <w:color w:val="000000" w:themeColor="text1"/>
          </w:rPr>
          <w:t>а</w:t>
        </w:r>
        <w:proofErr w:type="gramStart"/>
        <w:r w:rsidRPr="001A2C43">
          <w:rPr>
            <w:color w:val="000000" w:themeColor="text1"/>
            <w:vertAlign w:val="superscript"/>
          </w:rPr>
          <w:t>1</w:t>
        </w:r>
        <w:proofErr w:type="gramEnd"/>
        <w:r w:rsidRPr="001A2C43">
          <w:rPr>
            <w:color w:val="000000" w:themeColor="text1"/>
          </w:rPr>
          <w:t xml:space="preserve"> </w:t>
        </w:r>
        <w:r w:rsidR="009770B9">
          <w:rPr>
            <w:color w:val="000000" w:themeColor="text1"/>
          </w:rPr>
          <w:t>«</w:t>
        </w:r>
      </w:hyperlink>
      <w:r w:rsidRPr="001A2C43">
        <w:rPr>
          <w:color w:val="000000" w:themeColor="text1"/>
        </w:rPr>
        <w:t xml:space="preserve">  и  </w:t>
      </w:r>
      <w:hyperlink r:id="rId26" w:history="1">
        <w:r w:rsidR="009770B9">
          <w:rPr>
            <w:color w:val="000000" w:themeColor="text1"/>
          </w:rPr>
          <w:t>«</w:t>
        </w:r>
        <w:r w:rsidRPr="001A2C43">
          <w:rPr>
            <w:color w:val="000000" w:themeColor="text1"/>
          </w:rPr>
          <w:t>а</w:t>
        </w:r>
        <w:r w:rsidRPr="001A2C43">
          <w:rPr>
            <w:color w:val="000000" w:themeColor="text1"/>
            <w:vertAlign w:val="superscript"/>
          </w:rPr>
          <w:t>2</w:t>
        </w:r>
        <w:r w:rsidRPr="001A2C43">
          <w:rPr>
            <w:color w:val="000000" w:themeColor="text1"/>
          </w:rPr>
          <w:t xml:space="preserve"> </w:t>
        </w:r>
        <w:r w:rsidR="009770B9">
          <w:rPr>
            <w:color w:val="000000" w:themeColor="text1"/>
          </w:rPr>
          <w:t>«</w:t>
        </w:r>
        <w:r w:rsidRPr="001A2C43">
          <w:rPr>
            <w:color w:val="000000" w:themeColor="text1"/>
          </w:rPr>
          <w:t xml:space="preserve"> пункта 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 xml:space="preserve">Об  основных  гарантиях  избирательных  прав  и права на участие </w:t>
      </w:r>
      <w:proofErr w:type="gramStart"/>
      <w:r w:rsidRPr="001A2C43">
        <w:rPr>
          <w:color w:val="000000" w:themeColor="text1"/>
        </w:rPr>
        <w:t>в</w:t>
      </w:r>
      <w:proofErr w:type="gramEnd"/>
    </w:p>
    <w:p w:rsidR="001A2C43" w:rsidRPr="001A2C43" w:rsidRDefault="001A2C43">
      <w:pPr>
        <w:pStyle w:val="ConsPlusNonformat"/>
        <w:jc w:val="both"/>
        <w:rPr>
          <w:color w:val="000000" w:themeColor="text1"/>
        </w:rPr>
      </w:pPr>
      <w:proofErr w:type="gramStart"/>
      <w:r w:rsidRPr="001A2C43">
        <w:rPr>
          <w:color w:val="000000" w:themeColor="text1"/>
        </w:rPr>
        <w:t>референдуме</w:t>
      </w:r>
      <w:proofErr w:type="gramEnd"/>
      <w:r w:rsidRPr="001A2C43">
        <w:rPr>
          <w:color w:val="000000" w:themeColor="text1"/>
        </w:rPr>
        <w:t xml:space="preserve">  граждан Российской Федерации</w:t>
      </w:r>
      <w:r w:rsidR="009770B9">
        <w:rPr>
          <w:color w:val="000000" w:themeColor="text1"/>
        </w:rPr>
        <w:t>»</w:t>
      </w:r>
      <w:r w:rsidRPr="001A2C43">
        <w:rPr>
          <w:color w:val="000000" w:themeColor="text1"/>
        </w:rPr>
        <w:t>, истекает в период избирательной</w:t>
      </w:r>
    </w:p>
    <w:p w:rsidR="001A2C43" w:rsidRPr="001A2C43" w:rsidRDefault="001A2C43">
      <w:pPr>
        <w:pStyle w:val="ConsPlusNonformat"/>
        <w:jc w:val="both"/>
        <w:rPr>
          <w:color w:val="000000" w:themeColor="text1"/>
        </w:rPr>
      </w:pPr>
      <w:r w:rsidRPr="001A2C43">
        <w:rPr>
          <w:color w:val="000000" w:themeColor="text1"/>
        </w:rPr>
        <w:t>кампании  до  дня  голосования  на выборах, гражданин Российской Федерации,</w:t>
      </w:r>
    </w:p>
    <w:p w:rsidR="001A2C43" w:rsidRPr="001A2C43" w:rsidRDefault="001A2C43">
      <w:pPr>
        <w:pStyle w:val="ConsPlusNonformat"/>
        <w:jc w:val="both"/>
        <w:rPr>
          <w:color w:val="000000" w:themeColor="text1"/>
        </w:rPr>
      </w:pPr>
      <w:r w:rsidRPr="001A2C43">
        <w:rPr>
          <w:color w:val="000000" w:themeColor="text1"/>
        </w:rPr>
        <w:t xml:space="preserve">пассивное   избирательное   </w:t>
      </w:r>
      <w:proofErr w:type="gramStart"/>
      <w:r w:rsidRPr="001A2C43">
        <w:rPr>
          <w:color w:val="000000" w:themeColor="text1"/>
        </w:rPr>
        <w:t>право</w:t>
      </w:r>
      <w:proofErr w:type="gramEnd"/>
      <w:r w:rsidRPr="001A2C43">
        <w:rPr>
          <w:color w:val="000000" w:themeColor="text1"/>
        </w:rPr>
        <w:t xml:space="preserve">   которого   было  ограничено,  вправе  в</w:t>
      </w:r>
    </w:p>
    <w:p w:rsidR="001A2C43" w:rsidRPr="001A2C43" w:rsidRDefault="001A2C43">
      <w:pPr>
        <w:pStyle w:val="ConsPlusNonformat"/>
        <w:jc w:val="both"/>
        <w:rPr>
          <w:color w:val="000000" w:themeColor="text1"/>
        </w:rPr>
      </w:pPr>
      <w:r w:rsidRPr="001A2C43">
        <w:rPr>
          <w:color w:val="000000" w:themeColor="text1"/>
        </w:rPr>
        <w:t xml:space="preserve">установленном  настоящим Законом </w:t>
      </w:r>
      <w:proofErr w:type="gramStart"/>
      <w:r w:rsidRPr="001A2C43">
        <w:rPr>
          <w:color w:val="000000" w:themeColor="text1"/>
        </w:rPr>
        <w:t>порядке</w:t>
      </w:r>
      <w:proofErr w:type="gramEnd"/>
      <w:r w:rsidRPr="001A2C43">
        <w:rPr>
          <w:color w:val="000000" w:themeColor="text1"/>
        </w:rPr>
        <w:t xml:space="preserve"> быть выдвинутым кандидатом на этих</w:t>
      </w:r>
    </w:p>
    <w:p w:rsidR="001A2C43" w:rsidRPr="001A2C43" w:rsidRDefault="001A2C43">
      <w:pPr>
        <w:pStyle w:val="ConsPlusNonformat"/>
        <w:jc w:val="both"/>
        <w:rPr>
          <w:color w:val="000000" w:themeColor="text1"/>
        </w:rPr>
      </w:pPr>
      <w:r w:rsidRPr="001A2C43">
        <w:rPr>
          <w:color w:val="000000" w:themeColor="text1"/>
        </w:rPr>
        <w:t>выборах.</w:t>
      </w:r>
    </w:p>
    <w:p w:rsidR="001A2C43" w:rsidRPr="001A2C43" w:rsidRDefault="001A2C43">
      <w:pPr>
        <w:pStyle w:val="ConsPlusNonformat"/>
        <w:jc w:val="both"/>
        <w:rPr>
          <w:color w:val="000000" w:themeColor="text1"/>
        </w:rPr>
      </w:pPr>
      <w:r w:rsidRPr="001A2C43">
        <w:rPr>
          <w:color w:val="000000" w:themeColor="text1"/>
        </w:rPr>
        <w:t xml:space="preserve">    5.   В  соответствии  с  Федеральным  </w:t>
      </w:r>
      <w:hyperlink r:id="rId27"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если  деяние,  за  совершение  которого  был  осужден гражданин</w:t>
      </w:r>
    </w:p>
    <w:p w:rsidR="001A2C43" w:rsidRPr="001A2C43" w:rsidRDefault="001A2C43">
      <w:pPr>
        <w:pStyle w:val="ConsPlusNonformat"/>
        <w:jc w:val="both"/>
        <w:rPr>
          <w:color w:val="000000" w:themeColor="text1"/>
        </w:rPr>
      </w:pPr>
      <w:r w:rsidRPr="001A2C43">
        <w:rPr>
          <w:color w:val="000000" w:themeColor="text1"/>
        </w:rPr>
        <w:t>Российской   Федерации,   в  соответствии  с  новым  уголовным  законом  не</w:t>
      </w:r>
    </w:p>
    <w:p w:rsidR="001A2C43" w:rsidRPr="001A2C43" w:rsidRDefault="001A2C43">
      <w:pPr>
        <w:pStyle w:val="ConsPlusNonformat"/>
        <w:jc w:val="both"/>
        <w:rPr>
          <w:color w:val="000000" w:themeColor="text1"/>
        </w:rPr>
      </w:pPr>
      <w:r w:rsidRPr="001A2C43">
        <w:rPr>
          <w:color w:val="000000" w:themeColor="text1"/>
        </w:rPr>
        <w:t>признается  тяжким  или  особо  тяжким  преступлением, действие ограничений</w:t>
      </w:r>
    </w:p>
    <w:p w:rsidR="001A2C43" w:rsidRPr="001A2C43" w:rsidRDefault="001A2C43">
      <w:pPr>
        <w:pStyle w:val="ConsPlusNonformat"/>
        <w:jc w:val="both"/>
        <w:rPr>
          <w:color w:val="000000" w:themeColor="text1"/>
        </w:rPr>
      </w:pPr>
      <w:r w:rsidRPr="001A2C43">
        <w:rPr>
          <w:color w:val="000000" w:themeColor="text1"/>
        </w:rPr>
        <w:t xml:space="preserve">пассивного  избирательного  права,  предусмотренных </w:t>
      </w:r>
      <w:hyperlink r:id="rId28" w:history="1">
        <w:r w:rsidRPr="001A2C43">
          <w:rPr>
            <w:color w:val="000000" w:themeColor="text1"/>
          </w:rPr>
          <w:t xml:space="preserve">подпунктами </w:t>
        </w:r>
        <w:r w:rsidR="009770B9">
          <w:rPr>
            <w:color w:val="000000" w:themeColor="text1"/>
          </w:rPr>
          <w:t>«</w:t>
        </w:r>
        <w:r w:rsidRPr="001A2C43">
          <w:rPr>
            <w:color w:val="000000" w:themeColor="text1"/>
          </w:rPr>
          <w:t>а</w:t>
        </w:r>
        <w:r w:rsidR="009770B9">
          <w:rPr>
            <w:color w:val="000000" w:themeColor="text1"/>
          </w:rPr>
          <w:t>»</w:t>
        </w:r>
      </w:hyperlink>
      <w:r w:rsidRPr="001A2C43">
        <w:rPr>
          <w:color w:val="000000" w:themeColor="text1"/>
        </w:rPr>
        <w:t xml:space="preserve">, </w:t>
      </w:r>
      <w:hyperlink r:id="rId29" w:history="1">
        <w:r w:rsidR="009770B9">
          <w:rPr>
            <w:color w:val="000000" w:themeColor="text1"/>
          </w:rPr>
          <w:t>«</w:t>
        </w:r>
        <w:r w:rsidRPr="001A2C43">
          <w:rPr>
            <w:color w:val="000000" w:themeColor="text1"/>
          </w:rPr>
          <w:t>а</w:t>
        </w:r>
        <w:proofErr w:type="gramStart"/>
        <w:r w:rsidRPr="001A2C43">
          <w:rPr>
            <w:color w:val="000000" w:themeColor="text1"/>
            <w:vertAlign w:val="superscript"/>
          </w:rPr>
          <w:t>1</w:t>
        </w:r>
        <w:proofErr w:type="gramEnd"/>
        <w:r w:rsidRPr="001A2C43">
          <w:rPr>
            <w:color w:val="000000" w:themeColor="text1"/>
          </w:rPr>
          <w:t xml:space="preserve"> </w:t>
        </w:r>
        <w:r w:rsidR="009770B9">
          <w:rPr>
            <w:color w:val="000000" w:themeColor="text1"/>
          </w:rPr>
          <w:t>«</w:t>
        </w:r>
      </w:hyperlink>
      <w:r w:rsidRPr="001A2C43">
        <w:rPr>
          <w:color w:val="000000" w:themeColor="text1"/>
        </w:rPr>
        <w:t xml:space="preserve"> и</w:t>
      </w:r>
    </w:p>
    <w:p w:rsidR="001A2C43" w:rsidRPr="001A2C43" w:rsidRDefault="000F50AD">
      <w:pPr>
        <w:pStyle w:val="ConsPlusNonformat"/>
        <w:jc w:val="both"/>
        <w:rPr>
          <w:color w:val="000000" w:themeColor="text1"/>
        </w:rPr>
      </w:pPr>
      <w:hyperlink r:id="rId30" w:history="1">
        <w:r w:rsidR="009770B9">
          <w:rPr>
            <w:color w:val="000000" w:themeColor="text1"/>
          </w:rPr>
          <w:t>«</w:t>
        </w:r>
        <w:r w:rsidR="001A2C43" w:rsidRPr="001A2C43">
          <w:rPr>
            <w:color w:val="000000" w:themeColor="text1"/>
          </w:rPr>
          <w:t>а</w:t>
        </w:r>
        <w:proofErr w:type="gramStart"/>
        <w:r w:rsidR="001A2C43" w:rsidRPr="001A2C43">
          <w:rPr>
            <w:color w:val="000000" w:themeColor="text1"/>
            <w:vertAlign w:val="superscript"/>
          </w:rPr>
          <w:t>2</w:t>
        </w:r>
        <w:proofErr w:type="gramEnd"/>
        <w:r w:rsidR="001A2C43" w:rsidRPr="001A2C43">
          <w:rPr>
            <w:color w:val="000000" w:themeColor="text1"/>
          </w:rPr>
          <w:t xml:space="preserve"> </w:t>
        </w:r>
        <w:r w:rsidR="009770B9">
          <w:rPr>
            <w:color w:val="000000" w:themeColor="text1"/>
          </w:rPr>
          <w:t>«</w:t>
        </w:r>
        <w:r w:rsidR="001A2C43" w:rsidRPr="001A2C43">
          <w:rPr>
            <w:color w:val="000000" w:themeColor="text1"/>
          </w:rPr>
          <w:t xml:space="preserve">  пункта  3</w:t>
        </w:r>
        <w:r w:rsidR="001A2C43" w:rsidRPr="001A2C43">
          <w:rPr>
            <w:color w:val="000000" w:themeColor="text1"/>
            <w:vertAlign w:val="superscript"/>
          </w:rPr>
          <w:t>2</w:t>
        </w:r>
        <w:r w:rsidR="001A2C43" w:rsidRPr="001A2C43">
          <w:rPr>
            <w:color w:val="000000" w:themeColor="text1"/>
          </w:rPr>
          <w:t xml:space="preserve">   статьи  4</w:t>
        </w:r>
      </w:hyperlink>
      <w:r w:rsidR="001A2C43" w:rsidRPr="001A2C43">
        <w:rPr>
          <w:color w:val="000000" w:themeColor="text1"/>
        </w:rPr>
        <w:t xml:space="preserve">  Федерального  закона  </w:t>
      </w:r>
      <w:r w:rsidR="009770B9">
        <w:rPr>
          <w:color w:val="000000" w:themeColor="text1"/>
        </w:rPr>
        <w:t>«</w:t>
      </w:r>
      <w:r w:rsidR="001A2C43"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прекращается со дня вступления в силу этого уголовного закона.</w:t>
      </w:r>
    </w:p>
    <w:p w:rsidR="001A2C43" w:rsidRPr="001A2C43" w:rsidRDefault="001A2C43">
      <w:pPr>
        <w:pStyle w:val="ConsPlusNonformat"/>
        <w:jc w:val="both"/>
        <w:rPr>
          <w:color w:val="000000" w:themeColor="text1"/>
        </w:rPr>
      </w:pPr>
      <w:r w:rsidRPr="001A2C43">
        <w:rPr>
          <w:color w:val="000000" w:themeColor="text1"/>
        </w:rPr>
        <w:t xml:space="preserve">    6.   В  соответствии  с  Федеральным  </w:t>
      </w:r>
      <w:hyperlink r:id="rId31"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если  тяжкое  преступление,  за совершение которого был осужден</w:t>
      </w:r>
    </w:p>
    <w:p w:rsidR="001A2C43" w:rsidRPr="001A2C43" w:rsidRDefault="001A2C43">
      <w:pPr>
        <w:pStyle w:val="ConsPlusNonformat"/>
        <w:jc w:val="both"/>
        <w:rPr>
          <w:color w:val="000000" w:themeColor="text1"/>
        </w:rPr>
      </w:pPr>
      <w:r w:rsidRPr="001A2C43">
        <w:rPr>
          <w:color w:val="000000" w:themeColor="text1"/>
        </w:rPr>
        <w:t>гражданин, в соответствии с новым уголовным законом признается особо тяжким</w:t>
      </w:r>
    </w:p>
    <w:p w:rsidR="001A2C43" w:rsidRPr="001A2C43" w:rsidRDefault="001A2C43">
      <w:pPr>
        <w:pStyle w:val="ConsPlusNonformat"/>
        <w:jc w:val="both"/>
        <w:rPr>
          <w:color w:val="000000" w:themeColor="text1"/>
        </w:rPr>
      </w:pPr>
      <w:r w:rsidRPr="001A2C43">
        <w:rPr>
          <w:color w:val="000000" w:themeColor="text1"/>
        </w:rPr>
        <w:t>преступлением  или  если  особо тяжкое преступление, за совершение которого</w:t>
      </w:r>
    </w:p>
    <w:p w:rsidR="001A2C43" w:rsidRPr="001A2C43" w:rsidRDefault="001A2C43">
      <w:pPr>
        <w:pStyle w:val="ConsPlusNonformat"/>
        <w:jc w:val="both"/>
        <w:rPr>
          <w:color w:val="000000" w:themeColor="text1"/>
        </w:rPr>
      </w:pPr>
      <w:r w:rsidRPr="001A2C43">
        <w:rPr>
          <w:color w:val="000000" w:themeColor="text1"/>
        </w:rPr>
        <w:t>был  осужден гражданин, в соответствии с новым уголовным законом признается</w:t>
      </w:r>
    </w:p>
    <w:p w:rsidR="001A2C43" w:rsidRPr="001A2C43" w:rsidRDefault="001A2C43">
      <w:pPr>
        <w:pStyle w:val="ConsPlusNonformat"/>
        <w:jc w:val="both"/>
        <w:rPr>
          <w:color w:val="000000" w:themeColor="text1"/>
        </w:rPr>
      </w:pPr>
      <w:r w:rsidRPr="001A2C43">
        <w:rPr>
          <w:color w:val="000000" w:themeColor="text1"/>
        </w:rPr>
        <w:t>тяжким   преступлением,   ограничения   пассивного   избирательного  права,</w:t>
      </w:r>
    </w:p>
    <w:p w:rsidR="001A2C43" w:rsidRPr="001A2C43" w:rsidRDefault="001A2C43">
      <w:pPr>
        <w:pStyle w:val="ConsPlusNonformat"/>
        <w:jc w:val="both"/>
        <w:rPr>
          <w:color w:val="000000" w:themeColor="text1"/>
        </w:rPr>
      </w:pPr>
      <w:r w:rsidRPr="001A2C43">
        <w:rPr>
          <w:color w:val="000000" w:themeColor="text1"/>
        </w:rPr>
        <w:t xml:space="preserve">предусмотренные  </w:t>
      </w:r>
      <w:hyperlink r:id="rId32" w:history="1">
        <w:r w:rsidRPr="001A2C43">
          <w:rPr>
            <w:color w:val="000000" w:themeColor="text1"/>
          </w:rPr>
          <w:t xml:space="preserve">подпунктами  </w:t>
        </w:r>
        <w:r w:rsidR="009770B9">
          <w:rPr>
            <w:color w:val="000000" w:themeColor="text1"/>
          </w:rPr>
          <w:t>«</w:t>
        </w:r>
        <w:r w:rsidRPr="001A2C43">
          <w:rPr>
            <w:color w:val="000000" w:themeColor="text1"/>
          </w:rPr>
          <w:t>а</w:t>
        </w:r>
        <w:proofErr w:type="gramStart"/>
        <w:r w:rsidRPr="001A2C43">
          <w:rPr>
            <w:color w:val="000000" w:themeColor="text1"/>
            <w:vertAlign w:val="superscript"/>
          </w:rPr>
          <w:t>1</w:t>
        </w:r>
        <w:proofErr w:type="gramEnd"/>
        <w:r w:rsidRPr="001A2C43">
          <w:rPr>
            <w:color w:val="000000" w:themeColor="text1"/>
          </w:rPr>
          <w:t xml:space="preserve"> </w:t>
        </w:r>
        <w:r w:rsidR="009770B9">
          <w:rPr>
            <w:color w:val="000000" w:themeColor="text1"/>
          </w:rPr>
          <w:t>«</w:t>
        </w:r>
      </w:hyperlink>
      <w:r w:rsidRPr="001A2C43">
        <w:rPr>
          <w:color w:val="000000" w:themeColor="text1"/>
        </w:rPr>
        <w:t xml:space="preserve"> и  </w:t>
      </w:r>
      <w:hyperlink r:id="rId33" w:history="1">
        <w:r w:rsidR="009770B9">
          <w:rPr>
            <w:color w:val="000000" w:themeColor="text1"/>
          </w:rPr>
          <w:t>«</w:t>
        </w:r>
        <w:r w:rsidRPr="001A2C43">
          <w:rPr>
            <w:color w:val="000000" w:themeColor="text1"/>
          </w:rPr>
          <w:t>а</w:t>
        </w:r>
        <w:r w:rsidRPr="001A2C43">
          <w:rPr>
            <w:color w:val="000000" w:themeColor="text1"/>
            <w:vertAlign w:val="superscript"/>
          </w:rPr>
          <w:t>2</w:t>
        </w:r>
        <w:r w:rsidRPr="001A2C43">
          <w:rPr>
            <w:color w:val="000000" w:themeColor="text1"/>
          </w:rPr>
          <w:t xml:space="preserve"> </w:t>
        </w:r>
        <w:r w:rsidR="009770B9">
          <w:rPr>
            <w:color w:val="000000" w:themeColor="text1"/>
          </w:rPr>
          <w:t>«</w:t>
        </w:r>
        <w:r w:rsidRPr="001A2C43">
          <w:rPr>
            <w:color w:val="000000" w:themeColor="text1"/>
          </w:rPr>
          <w:t xml:space="preserve"> пункта 3</w:t>
        </w:r>
        <w:r w:rsidRPr="001A2C43">
          <w:rPr>
            <w:color w:val="000000" w:themeColor="text1"/>
            <w:vertAlign w:val="superscript"/>
          </w:rPr>
          <w:t>2</w:t>
        </w:r>
        <w:r w:rsidRPr="001A2C43">
          <w:rPr>
            <w:color w:val="000000" w:themeColor="text1"/>
          </w:rPr>
          <w:t xml:space="preserve">  статьи 4</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 xml:space="preserve">Об  основных  гарантиях  избирательных  прав  и права на участие </w:t>
      </w:r>
      <w:proofErr w:type="gramStart"/>
      <w:r w:rsidRPr="001A2C43">
        <w:rPr>
          <w:color w:val="000000" w:themeColor="text1"/>
        </w:rPr>
        <w:t>в</w:t>
      </w:r>
      <w:proofErr w:type="gramEnd"/>
    </w:p>
    <w:p w:rsidR="001A2C43" w:rsidRPr="001A2C43" w:rsidRDefault="001A2C43">
      <w:pPr>
        <w:pStyle w:val="ConsPlusNonformat"/>
        <w:jc w:val="both"/>
        <w:rPr>
          <w:color w:val="000000" w:themeColor="text1"/>
        </w:rPr>
      </w:pPr>
      <w:r w:rsidRPr="001A2C43">
        <w:rPr>
          <w:color w:val="000000" w:themeColor="text1"/>
        </w:rPr>
        <w:t>референдуме граждан Российской Федерации</w:t>
      </w:r>
      <w:r w:rsidR="009770B9">
        <w:rPr>
          <w:color w:val="000000" w:themeColor="text1"/>
        </w:rPr>
        <w:t>»</w:t>
      </w:r>
      <w:r w:rsidRPr="001A2C43">
        <w:rPr>
          <w:color w:val="000000" w:themeColor="text1"/>
        </w:rPr>
        <w:t>, действуют до истечения 10 лет со</w:t>
      </w:r>
    </w:p>
    <w:p w:rsidR="001A2C43" w:rsidRPr="001A2C43" w:rsidRDefault="001A2C43">
      <w:pPr>
        <w:pStyle w:val="ConsPlusNonformat"/>
        <w:jc w:val="both"/>
        <w:rPr>
          <w:color w:val="000000" w:themeColor="text1"/>
        </w:rPr>
      </w:pPr>
      <w:r w:rsidRPr="001A2C43">
        <w:rPr>
          <w:color w:val="000000" w:themeColor="text1"/>
        </w:rPr>
        <w:t>дня 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w:t>
      </w:r>
      <w:r w:rsidRPr="001A2C43">
        <w:rPr>
          <w:rFonts w:ascii="Times New Roman" w:hAnsi="Times New Roman" w:cs="Times New Roman"/>
          <w:color w:val="000000" w:themeColor="text1"/>
          <w:sz w:val="28"/>
          <w:szCs w:val="28"/>
        </w:rPr>
        <w:lastRenderedPageBreak/>
        <w:t>качестве кандидата в депутаты представительного органа муниципального образования, кандидатом на должность главы муниципального образования, если голосование на соответствующих выборах состоится до истечения указанного срока.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6. Участие в выборах иностранных граждан</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0" w:name="P106"/>
      <w:bookmarkEnd w:id="10"/>
      <w:r w:rsidRPr="001A2C43">
        <w:rPr>
          <w:rFonts w:ascii="Times New Roman" w:hAnsi="Times New Roman" w:cs="Times New Roman"/>
          <w:color w:val="000000" w:themeColor="text1"/>
          <w:sz w:val="28"/>
          <w:szCs w:val="28"/>
        </w:rPr>
        <w:t>1. На основании международных договоров Российской Федерации и в порядке, предусмотренном федеральным законодательством,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при проведении выборов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r:id="rId34" w:history="1">
        <w:r w:rsidRPr="001A2C43">
          <w:rPr>
            <w:rFonts w:ascii="Times New Roman" w:hAnsi="Times New Roman" w:cs="Times New Roman"/>
            <w:color w:val="000000" w:themeColor="text1"/>
            <w:sz w:val="28"/>
            <w:szCs w:val="28"/>
          </w:rPr>
          <w:t>пункта 3 статьи 4</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постоянно проживающие на территории муниципального образования, в котором проводятся соответствующие выборы.</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7. Назначение выборов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Выборы назначаются уполномоченным на то органом в порядке и сроки, предусмотренные </w:t>
      </w:r>
      <w:hyperlink r:id="rId35" w:history="1">
        <w:r w:rsidRPr="001A2C43">
          <w:rPr>
            <w:rFonts w:ascii="Times New Roman" w:hAnsi="Times New Roman" w:cs="Times New Roman"/>
            <w:color w:val="000000" w:themeColor="text1"/>
            <w:sz w:val="28"/>
            <w:szCs w:val="28"/>
          </w:rPr>
          <w:t>статьей 10</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в порядке, установленном Федеральным </w:t>
      </w:r>
      <w:hyperlink r:id="rId3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3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1" w:name="P113"/>
      <w:bookmarkEnd w:id="11"/>
      <w:r w:rsidRPr="001A2C43">
        <w:rPr>
          <w:rFonts w:ascii="Times New Roman" w:hAnsi="Times New Roman" w:cs="Times New Roman"/>
          <w:color w:val="000000" w:themeColor="text1"/>
          <w:sz w:val="28"/>
          <w:szCs w:val="28"/>
        </w:rPr>
        <w:t>3. В случае назначения выборов представительным органом муниципального образования указанный орган направляет в избирательную комиссию муниципального образования копию решения о назначении выборов не позднее дня, следующего за днем принятия такого решения, а также сведения об официальном опубликовании (публикации) данного решения не позднее дня, когда состоялось такое официальное опубликование (публикация).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2" w:name="P114"/>
      <w:bookmarkEnd w:id="12"/>
      <w:r w:rsidRPr="001A2C43">
        <w:rPr>
          <w:rFonts w:ascii="Times New Roman" w:hAnsi="Times New Roman" w:cs="Times New Roman"/>
          <w:color w:val="000000" w:themeColor="text1"/>
          <w:sz w:val="28"/>
          <w:szCs w:val="28"/>
        </w:rPr>
        <w:t xml:space="preserve">4. Избирательная комиссия муниципального образования </w:t>
      </w:r>
      <w:r w:rsidRPr="001A2C43">
        <w:rPr>
          <w:rFonts w:ascii="Times New Roman" w:hAnsi="Times New Roman" w:cs="Times New Roman"/>
          <w:color w:val="000000" w:themeColor="text1"/>
          <w:sz w:val="28"/>
          <w:szCs w:val="28"/>
        </w:rPr>
        <w:lastRenderedPageBreak/>
        <w:t xml:space="preserve">незамедлительно после получения от представительного органа муниципального образования копии решения и сведений, указанных в </w:t>
      </w:r>
      <w:hyperlink w:anchor="P113" w:history="1">
        <w:r w:rsidRPr="001A2C43">
          <w:rPr>
            <w:rFonts w:ascii="Times New Roman" w:hAnsi="Times New Roman" w:cs="Times New Roman"/>
            <w:color w:val="000000" w:themeColor="text1"/>
            <w:sz w:val="28"/>
            <w:szCs w:val="28"/>
          </w:rPr>
          <w:t>части 3</w:t>
        </w:r>
      </w:hyperlink>
      <w:r w:rsidRPr="001A2C43">
        <w:rPr>
          <w:rFonts w:ascii="Times New Roman" w:hAnsi="Times New Roman" w:cs="Times New Roman"/>
          <w:color w:val="000000" w:themeColor="text1"/>
          <w:sz w:val="28"/>
          <w:szCs w:val="28"/>
        </w:rPr>
        <w:t xml:space="preserve"> настоящей статьи, направляет их в избирательную комиссию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Информация о досрочном прекращении полномочий депутата (депутатов) представительного органа муниципального образования, избранного на муниципальных выборах главы муниципального образования, подписанная уполномоченным должностным лицом соответствующего представительного органа муниципального образования, направляется в избирательную комиссию Ставропольского края в течение трех дней со дня принятия решения о досрочном прекращении полномочий.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8. Гласность в деятельности избирательных комиссий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3" w:name="P119"/>
      <w:bookmarkEnd w:id="13"/>
      <w:r w:rsidRPr="001A2C43">
        <w:rPr>
          <w:rFonts w:ascii="Times New Roman" w:hAnsi="Times New Roman" w:cs="Times New Roman"/>
          <w:color w:val="000000" w:themeColor="text1"/>
          <w:sz w:val="28"/>
          <w:szCs w:val="28"/>
        </w:rP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4" w:name="P120"/>
      <w:bookmarkEnd w:id="14"/>
      <w:r w:rsidRPr="001A2C43">
        <w:rPr>
          <w:rFonts w:ascii="Times New Roman" w:hAnsi="Times New Roman" w:cs="Times New Roman"/>
          <w:color w:val="000000" w:themeColor="text1"/>
          <w:sz w:val="28"/>
          <w:szCs w:val="28"/>
        </w:rPr>
        <w:t xml:space="preserve">2. Решения избирательных комиссий, непосредственно связанные с подготовкой и проведением выборов: о назначении выборов, регистрации или об отказе в регистрации кандидатов (списков кандидатов), о рассмотрении жалоб, предупреждениях кандидатам, избирательным объединениям, а также об итогах голосования, о результатах выборов - направляются в полном объеме для опубликования в муниципальные периодические печатные издания, а в случае их отсутствия доводятся до сведения избирателей путем, определенным в уставе муниципального </w:t>
      </w:r>
      <w:r w:rsidRPr="001A2C43">
        <w:rPr>
          <w:rFonts w:ascii="Times New Roman" w:hAnsi="Times New Roman" w:cs="Times New Roman"/>
          <w:color w:val="000000" w:themeColor="text1"/>
          <w:sz w:val="28"/>
          <w:szCs w:val="28"/>
        </w:rPr>
        <w:lastRenderedPageBreak/>
        <w:t xml:space="preserve">образования для официального опубликования (обнародования) муниципальных нормативных правовых актов не позднее дня, следующего за днем принятия указанных решений, если иные сроки не установлены Федеральным </w:t>
      </w:r>
      <w:hyperlink r:id="rId3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Решения избирательных комиссий, указанные в </w:t>
      </w:r>
      <w:hyperlink w:anchor="P120" w:history="1">
        <w:r w:rsidRPr="001A2C43">
          <w:rPr>
            <w:rFonts w:ascii="Times New Roman" w:hAnsi="Times New Roman" w:cs="Times New Roman"/>
            <w:color w:val="000000" w:themeColor="text1"/>
            <w:sz w:val="28"/>
            <w:szCs w:val="28"/>
          </w:rPr>
          <w:t>части 2</w:t>
        </w:r>
      </w:hyperlink>
      <w:r w:rsidRPr="001A2C43">
        <w:rPr>
          <w:rFonts w:ascii="Times New Roman" w:hAnsi="Times New Roman" w:cs="Times New Roman"/>
          <w:color w:val="000000" w:themeColor="text1"/>
          <w:sz w:val="28"/>
          <w:szCs w:val="28"/>
        </w:rPr>
        <w:t xml:space="preserve"> настоящей статьи, не позднее двух рабочих дней со дня их принятия размещаются избирательными комиссиями муниципальных образований на своих сайтах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или при содействии органов местного самоуправления, действующих на территории муниципальных районов, городских округов Ставропольского края, на официальном сайте соответствующего муниципального образования Ставропольского края и (или) соответствующего органа местного самоуправления муниципального образования Ставропольского края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5" w:name="P122"/>
      <w:bookmarkEnd w:id="15"/>
      <w:r w:rsidRPr="001A2C43">
        <w:rPr>
          <w:rFonts w:ascii="Times New Roman" w:hAnsi="Times New Roman" w:cs="Times New Roman"/>
          <w:color w:val="000000" w:themeColor="text1"/>
          <w:sz w:val="28"/>
          <w:szCs w:val="28"/>
        </w:rP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19"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39" w:history="1">
        <w:r w:rsidRPr="001A2C43">
          <w:rPr>
            <w:rFonts w:ascii="Times New Roman" w:hAnsi="Times New Roman" w:cs="Times New Roman"/>
            <w:color w:val="000000" w:themeColor="text1"/>
            <w:sz w:val="28"/>
            <w:szCs w:val="28"/>
          </w:rPr>
          <w:t>частью 4 статьи 16</w:t>
        </w:r>
      </w:hyperlink>
      <w:r w:rsidRPr="001A2C43">
        <w:rPr>
          <w:rFonts w:ascii="Times New Roman" w:hAnsi="Times New Roman" w:cs="Times New Roman"/>
          <w:color w:val="000000" w:themeColor="text1"/>
          <w:sz w:val="28"/>
          <w:szCs w:val="28"/>
        </w:rPr>
        <w:t xml:space="preserve"> настоящего Закона, а также наблюдатели, иностранные (международные) наблюдатели.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производится подсчет голосов избирателей, должен быть обеспечен всем членам участковой избирательной комиссии, лицам, указанным в </w:t>
      </w:r>
      <w:hyperlink w:anchor="P119"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наблюдателям.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Деятельность иностранных (международных) наблюдателей на выборах регулируется Федеральным </w:t>
      </w:r>
      <w:hyperlink r:id="rId3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Верно</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или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Копия верна</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расписывается, указывает свои фамилию и инициалы, дату и время заверения копии и проставляет печать соответствующей </w:t>
      </w:r>
      <w:r w:rsidRPr="001A2C43">
        <w:rPr>
          <w:rFonts w:ascii="Times New Roman" w:hAnsi="Times New Roman" w:cs="Times New Roman"/>
          <w:color w:val="000000" w:themeColor="text1"/>
          <w:sz w:val="28"/>
          <w:szCs w:val="28"/>
        </w:rPr>
        <w:lastRenderedPageBreak/>
        <w:t>избирательной комиссии.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16" w:name="P127"/>
      <w:bookmarkEnd w:id="16"/>
      <w:r w:rsidRPr="001A2C43">
        <w:rPr>
          <w:rFonts w:ascii="Times New Roman" w:hAnsi="Times New Roman" w:cs="Times New Roman"/>
          <w:color w:val="000000" w:themeColor="text1"/>
          <w:sz w:val="28"/>
          <w:szCs w:val="28"/>
        </w:rPr>
        <w:t>Статья 9. Порядок проведения фото- и (или) видеосъемки наблюдателями и представителями средств массовой информации в помещении для голосования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Фото- и (или) видеосъемка проводится наблюдателями и представителями средств массовой информации, указанными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 в помещении для голосования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Запрещается вести фото- и (или) видеосъемку в местах, предназначенных для заполнения избирательных бюллетеней, а также заполненных избирательных бюллетеней до начала подсчета голосов.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1A2C43" w:rsidRPr="001A2C43" w:rsidRDefault="001A2C43">
      <w:pPr>
        <w:pStyle w:val="ConsPlusNonformat"/>
        <w:spacing w:before="200"/>
        <w:jc w:val="both"/>
        <w:rPr>
          <w:color w:val="000000" w:themeColor="text1"/>
        </w:rPr>
      </w:pPr>
      <w:r w:rsidRPr="001A2C43">
        <w:rPr>
          <w:color w:val="000000" w:themeColor="text1"/>
        </w:rPr>
        <w:t xml:space="preserve">    4.  Фото-  и (или) видеосъемка в помещении для голосования проводится с</w:t>
      </w:r>
    </w:p>
    <w:p w:rsidR="001A2C43" w:rsidRPr="001A2C43" w:rsidRDefault="001A2C43">
      <w:pPr>
        <w:pStyle w:val="ConsPlusNonformat"/>
        <w:jc w:val="both"/>
        <w:rPr>
          <w:color w:val="000000" w:themeColor="text1"/>
        </w:rPr>
      </w:pPr>
      <w:r w:rsidRPr="001A2C43">
        <w:rPr>
          <w:color w:val="000000" w:themeColor="text1"/>
        </w:rPr>
        <w:t xml:space="preserve">соблюдением   положений   </w:t>
      </w:r>
      <w:hyperlink r:id="rId40" w:history="1">
        <w:r w:rsidRPr="001A2C43">
          <w:rPr>
            <w:color w:val="000000" w:themeColor="text1"/>
          </w:rPr>
          <w:t>статьи   152</w:t>
        </w:r>
      </w:hyperlink>
      <w:r w:rsidRPr="001A2C43">
        <w:rPr>
          <w:color w:val="000000" w:themeColor="text1"/>
          <w:vertAlign w:val="superscript"/>
        </w:rPr>
        <w:t>1</w:t>
      </w:r>
      <w:r w:rsidRPr="001A2C43">
        <w:rPr>
          <w:color w:val="000000" w:themeColor="text1"/>
        </w:rPr>
        <w:t xml:space="preserve">    Гражданского  кодекса  Российской</w:t>
      </w:r>
    </w:p>
    <w:p w:rsidR="001A2C43" w:rsidRPr="001A2C43" w:rsidRDefault="001A2C43">
      <w:pPr>
        <w:pStyle w:val="ConsPlusNonformat"/>
        <w:jc w:val="both"/>
        <w:rPr>
          <w:color w:val="000000" w:themeColor="text1"/>
        </w:rPr>
      </w:pPr>
      <w:r w:rsidRPr="001A2C43">
        <w:rPr>
          <w:color w:val="000000" w:themeColor="text1"/>
        </w:rPr>
        <w:t>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Фото- и (или) видеосъемка наблюдателями и представителями средств массовой информации в помещении для голосования осуществляется с места, определенного председателем участковой избирательной комиссии с учетом требований </w:t>
      </w:r>
      <w:hyperlink r:id="rId41" w:history="1">
        <w:r w:rsidRPr="001A2C43">
          <w:rPr>
            <w:rFonts w:ascii="Times New Roman" w:hAnsi="Times New Roman" w:cs="Times New Roman"/>
            <w:color w:val="000000" w:themeColor="text1"/>
            <w:sz w:val="28"/>
            <w:szCs w:val="28"/>
          </w:rPr>
          <w:t>пункта 11 статьи 61</w:t>
        </w:r>
      </w:hyperlink>
      <w:r w:rsidRPr="001A2C43">
        <w:rPr>
          <w:rFonts w:ascii="Times New Roman" w:hAnsi="Times New Roman" w:cs="Times New Roman"/>
          <w:color w:val="000000" w:themeColor="text1"/>
          <w:sz w:val="28"/>
          <w:szCs w:val="28"/>
        </w:rPr>
        <w:t xml:space="preserve">, </w:t>
      </w:r>
      <w:hyperlink r:id="rId42" w:history="1">
        <w:r w:rsidRPr="001A2C43">
          <w:rPr>
            <w:rFonts w:ascii="Times New Roman" w:hAnsi="Times New Roman" w:cs="Times New Roman"/>
            <w:color w:val="000000" w:themeColor="text1"/>
            <w:sz w:val="28"/>
            <w:szCs w:val="28"/>
          </w:rPr>
          <w:t>пункта 10 статьи 68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w:anchor="P1126" w:history="1">
        <w:r w:rsidRPr="001A2C43">
          <w:rPr>
            <w:rFonts w:ascii="Times New Roman" w:hAnsi="Times New Roman" w:cs="Times New Roman"/>
            <w:color w:val="000000" w:themeColor="text1"/>
            <w:sz w:val="28"/>
            <w:szCs w:val="28"/>
          </w:rPr>
          <w:t>частью 12 статьи 52</w:t>
        </w:r>
      </w:hyperlink>
      <w:r w:rsidRPr="001A2C43">
        <w:rPr>
          <w:rFonts w:ascii="Times New Roman" w:hAnsi="Times New Roman" w:cs="Times New Roman"/>
          <w:color w:val="000000" w:themeColor="text1"/>
          <w:sz w:val="28"/>
          <w:szCs w:val="28"/>
        </w:rPr>
        <w:t xml:space="preserve">, </w:t>
      </w:r>
      <w:hyperlink w:anchor="P1325" w:history="1">
        <w:r w:rsidRPr="001A2C43">
          <w:rPr>
            <w:rFonts w:ascii="Times New Roman" w:hAnsi="Times New Roman" w:cs="Times New Roman"/>
            <w:color w:val="000000" w:themeColor="text1"/>
            <w:sz w:val="28"/>
            <w:szCs w:val="28"/>
          </w:rPr>
          <w:t>частью 10 статьи 59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2. СПИСКИ ИЗБИРАТЕЛЕЙ. ИЗБИРАТЕЛЬНЫЕ ОКРУГА,</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ИЗБИРАТЕЛЬНЫЕ УЧАСТКИ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10. Регистрация (учет)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Регистрации (учету) подлежат все избиратели.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 xml:space="preserve">2. Регистрация (учет) избирателей осуществляется в соответствии со </w:t>
      </w:r>
      <w:hyperlink r:id="rId43" w:history="1">
        <w:r w:rsidRPr="001A2C43">
          <w:rPr>
            <w:rFonts w:ascii="Times New Roman" w:hAnsi="Times New Roman" w:cs="Times New Roman"/>
            <w:color w:val="000000" w:themeColor="text1"/>
            <w:sz w:val="28"/>
            <w:szCs w:val="28"/>
          </w:rPr>
          <w:t>статьей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11. Составление списков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 целях реализации прав избирателей избирательными комиссиями муниципальных образований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154"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 другими уполномоченными на то органами, организациями и должностными лицами.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4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7" w:name="P154"/>
      <w:bookmarkEnd w:id="17"/>
      <w:r w:rsidRPr="001A2C43">
        <w:rPr>
          <w:rFonts w:ascii="Times New Roman" w:hAnsi="Times New Roman" w:cs="Times New Roman"/>
          <w:color w:val="000000" w:themeColor="text1"/>
          <w:sz w:val="28"/>
          <w:szCs w:val="28"/>
        </w:rPr>
        <w:t xml:space="preserve">5.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w:t>
      </w:r>
      <w:r w:rsidRPr="001A2C43">
        <w:rPr>
          <w:rFonts w:ascii="Times New Roman" w:hAnsi="Times New Roman" w:cs="Times New Roman"/>
          <w:color w:val="000000" w:themeColor="text1"/>
          <w:sz w:val="28"/>
          <w:szCs w:val="28"/>
        </w:rPr>
        <w:lastRenderedPageBreak/>
        <w:t>командир воинской части. Сведения об избирателях, находящихся в местах временного пребывания, представляет в избирательную комиссию муниципального образования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а если список избирателей составляется участковой избирательной комиссией, - в соответствующие участковые избирательные комиссии сразу после назначения дня голосования или после образования этих комиссий.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Список избирателей составляется избирательной комиссией муниципального образования, в том числе с использованием Государственной автоматизированной системы Российской Федерации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отдельно по каждому избирательному участку по форме, установленной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по установленной форме уполномоченным на то органом или уполномоченным должностным лицом.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8" w:name="P157"/>
      <w:bookmarkEnd w:id="18"/>
      <w:r w:rsidRPr="001A2C43">
        <w:rPr>
          <w:rFonts w:ascii="Times New Roman" w:hAnsi="Times New Roman" w:cs="Times New Roman"/>
          <w:color w:val="000000" w:themeColor="text1"/>
          <w:sz w:val="28"/>
          <w:szCs w:val="28"/>
        </w:rPr>
        <w:t>8.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соответствующей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19" w:name="P158"/>
      <w:bookmarkEnd w:id="19"/>
      <w:r w:rsidRPr="001A2C43">
        <w:rPr>
          <w:rFonts w:ascii="Times New Roman" w:hAnsi="Times New Roman" w:cs="Times New Roman"/>
          <w:color w:val="000000" w:themeColor="text1"/>
          <w:sz w:val="28"/>
          <w:szCs w:val="28"/>
        </w:rPr>
        <w:t xml:space="preserve">9.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w:t>
      </w:r>
      <w:proofErr w:type="gramStart"/>
      <w:r w:rsidRPr="001A2C43">
        <w:rPr>
          <w:rFonts w:ascii="Times New Roman" w:hAnsi="Times New Roman" w:cs="Times New Roman"/>
          <w:color w:val="000000" w:themeColor="text1"/>
          <w:sz w:val="28"/>
          <w:szCs w:val="28"/>
        </w:rPr>
        <w:t>стражей</w:t>
      </w:r>
      <w:proofErr w:type="gramEnd"/>
      <w:r w:rsidRPr="001A2C43">
        <w:rPr>
          <w:rFonts w:ascii="Times New Roman" w:hAnsi="Times New Roman" w:cs="Times New Roman"/>
          <w:color w:val="000000" w:themeColor="text1"/>
          <w:sz w:val="28"/>
          <w:szCs w:val="28"/>
        </w:rPr>
        <w:t xml:space="preserve">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0" w:name="P161"/>
      <w:bookmarkEnd w:id="20"/>
      <w:r w:rsidRPr="001A2C43">
        <w:rPr>
          <w:rFonts w:ascii="Times New Roman" w:hAnsi="Times New Roman" w:cs="Times New Roman"/>
          <w:color w:val="000000" w:themeColor="text1"/>
          <w:sz w:val="28"/>
          <w:szCs w:val="28"/>
        </w:rPr>
        <w:t>12.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местах временного пребывания избирателей,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15.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157" w:history="1">
        <w:r w:rsidRPr="001A2C43">
          <w:rPr>
            <w:rFonts w:ascii="Times New Roman" w:hAnsi="Times New Roman" w:cs="Times New Roman"/>
            <w:color w:val="000000" w:themeColor="text1"/>
            <w:sz w:val="28"/>
            <w:szCs w:val="28"/>
          </w:rPr>
          <w:t>частями 8</w:t>
        </w:r>
      </w:hyperlink>
      <w:r w:rsidRPr="001A2C43">
        <w:rPr>
          <w:rFonts w:ascii="Times New Roman" w:hAnsi="Times New Roman" w:cs="Times New Roman"/>
          <w:color w:val="000000" w:themeColor="text1"/>
          <w:sz w:val="28"/>
          <w:szCs w:val="28"/>
        </w:rPr>
        <w:t xml:space="preserve"> и </w:t>
      </w:r>
      <w:hyperlink w:anchor="P158" w:history="1">
        <w:r w:rsidRPr="001A2C43">
          <w:rPr>
            <w:rFonts w:ascii="Times New Roman" w:hAnsi="Times New Roman" w:cs="Times New Roman"/>
            <w:color w:val="000000" w:themeColor="text1"/>
            <w:sz w:val="28"/>
            <w:szCs w:val="28"/>
          </w:rPr>
          <w:t>9</w:t>
        </w:r>
      </w:hyperlink>
      <w:r w:rsidRPr="001A2C43">
        <w:rPr>
          <w:rFonts w:ascii="Times New Roman" w:hAnsi="Times New Roman" w:cs="Times New Roman"/>
          <w:color w:val="000000" w:themeColor="text1"/>
          <w:sz w:val="28"/>
          <w:szCs w:val="28"/>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16. Гражданин Российской Федерации, обладающий активным </w:t>
      </w:r>
      <w:r w:rsidRPr="001A2C43">
        <w:rPr>
          <w:rFonts w:ascii="Times New Roman" w:hAnsi="Times New Roman" w:cs="Times New Roman"/>
          <w:color w:val="000000" w:themeColor="text1"/>
          <w:sz w:val="28"/>
          <w:szCs w:val="28"/>
        </w:rPr>
        <w:lastRenderedPageBreak/>
        <w:t xml:space="preserve">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161" w:history="1">
        <w:r w:rsidRPr="001A2C43">
          <w:rPr>
            <w:rFonts w:ascii="Times New Roman" w:hAnsi="Times New Roman" w:cs="Times New Roman"/>
            <w:color w:val="000000" w:themeColor="text1"/>
            <w:sz w:val="28"/>
            <w:szCs w:val="28"/>
          </w:rPr>
          <w:t>частью 12</w:t>
        </w:r>
      </w:hyperlink>
      <w:r w:rsidRPr="001A2C43">
        <w:rPr>
          <w:rFonts w:ascii="Times New Roman" w:hAnsi="Times New Roman" w:cs="Times New Roman"/>
          <w:color w:val="000000" w:themeColor="text1"/>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47" w:history="1">
        <w:r w:rsidRPr="001A2C43">
          <w:rPr>
            <w:rFonts w:ascii="Times New Roman" w:hAnsi="Times New Roman" w:cs="Times New Roman"/>
            <w:color w:val="000000" w:themeColor="text1"/>
            <w:sz w:val="28"/>
            <w:szCs w:val="28"/>
          </w:rPr>
          <w:t>пункте 5 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сведений об избирателях, включенных в список избирателей на соответствующем избирательном участке.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17. Избиратели, находящиеся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w:t>
      </w:r>
      <w:r w:rsidRPr="001A2C43">
        <w:rPr>
          <w:rFonts w:ascii="Times New Roman" w:hAnsi="Times New Roman" w:cs="Times New Roman"/>
          <w:color w:val="000000" w:themeColor="text1"/>
          <w:sz w:val="28"/>
          <w:szCs w:val="28"/>
        </w:rPr>
        <w:lastRenderedPageBreak/>
        <w:t xml:space="preserve">территориальную избирательную комиссию. Участковая избирательная комиссия в соответствующей строке списка избирателей делает отметку: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Включен в список избирателей на избирательном участке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 указанием номера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пребывания по личному письменному заявлению, поданному не позднее чем за три дня до дня голосования, на основании паспорта или документа, заменяющего паспорт гражданина, а также соответствующих документов, выданных указанными органами.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18.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19. Вносить какие-либо изменения в списки избирателей после окончания голосования и начала подсчета голосов избирателей запрещается.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12. Образование (определение) избирательных округов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Для проведения выборов образуются одномандатные и (или) многомандатные избирательные округа либо определяется единый избирательный округ.</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Схема одномандатных и (или) многомандатных избирательных округов утверждается уполномоченным на то органом сроком на 10 лет в соответствии со </w:t>
      </w:r>
      <w:hyperlink r:id="rId48" w:history="1">
        <w:r w:rsidRPr="001A2C43">
          <w:rPr>
            <w:rFonts w:ascii="Times New Roman" w:hAnsi="Times New Roman" w:cs="Times New Roman"/>
            <w:color w:val="000000" w:themeColor="text1"/>
            <w:sz w:val="28"/>
            <w:szCs w:val="28"/>
          </w:rPr>
          <w:t>статьей 18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Схема одномандатных и (или) многомандатных избирательных округов для проведения выборов депутатов представительного органа первого созыва вновь образованного муниципального образования утверждается избирательной комиссией, организующей выборы, в день принятия ею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представительный орган сельского поселения, а также при выборах в представительный орган иного муниципального образования в избирательном округе, образованном в границах избирательного участка.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При проведении выборов депутатов представительного органа </w:t>
      </w:r>
      <w:r w:rsidRPr="001A2C43">
        <w:rPr>
          <w:rFonts w:ascii="Times New Roman" w:hAnsi="Times New Roman" w:cs="Times New Roman"/>
          <w:color w:val="000000" w:themeColor="text1"/>
          <w:sz w:val="28"/>
          <w:szCs w:val="28"/>
        </w:rPr>
        <w:lastRenderedPageBreak/>
        <w:t>муниципального образования по единому избирательному округу, по которому депутаты избираются пропорционально числу голосов, поданных за списки кандидатов, выдвинутые избирательными объединениями, избирательный округ включает в себя всю территорию соответствующего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13. Образование избирательных участков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49" w:history="1">
        <w:r w:rsidRPr="001A2C43">
          <w:rPr>
            <w:rFonts w:ascii="Times New Roman" w:hAnsi="Times New Roman" w:cs="Times New Roman"/>
            <w:color w:val="000000" w:themeColor="text1"/>
            <w:sz w:val="28"/>
            <w:szCs w:val="28"/>
          </w:rPr>
          <w:t>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1" w:name="P183"/>
      <w:bookmarkEnd w:id="21"/>
      <w:r w:rsidRPr="001A2C43">
        <w:rPr>
          <w:rFonts w:ascii="Times New Roman" w:hAnsi="Times New Roman" w:cs="Times New Roman"/>
          <w:color w:val="000000" w:themeColor="text1"/>
          <w:sz w:val="28"/>
          <w:szCs w:val="28"/>
        </w:rPr>
        <w:t xml:space="preserve">2. Избирательные участки образуются в соответствии с </w:t>
      </w:r>
      <w:hyperlink r:id="rId50" w:history="1">
        <w:r w:rsidRPr="001A2C43">
          <w:rPr>
            <w:rFonts w:ascii="Times New Roman" w:hAnsi="Times New Roman" w:cs="Times New Roman"/>
            <w:color w:val="000000" w:themeColor="text1"/>
            <w:sz w:val="28"/>
            <w:szCs w:val="28"/>
          </w:rPr>
          <w:t>пунктом 2 статьи 19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51"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Перечень избирательных участков и их границы подлежат уточнению в порядке, предусмотренном для их образования, случаях и сроки, предусмотренные </w:t>
      </w:r>
      <w:hyperlink r:id="rId52" w:history="1">
        <w:r w:rsidRPr="001A2C43">
          <w:rPr>
            <w:rFonts w:ascii="Times New Roman" w:hAnsi="Times New Roman" w:cs="Times New Roman"/>
            <w:color w:val="000000" w:themeColor="text1"/>
            <w:sz w:val="28"/>
            <w:szCs w:val="28"/>
          </w:rPr>
          <w:t>статьей 19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3 в ред. </w:t>
      </w:r>
      <w:hyperlink r:id="rId53"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67-кз)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местах временного пребывания избирателей (больницах, санаториях, домах отдыха, местах содержания под </w:t>
      </w:r>
      <w:proofErr w:type="gramStart"/>
      <w:r w:rsidRPr="001A2C43">
        <w:rPr>
          <w:rFonts w:ascii="Times New Roman" w:hAnsi="Times New Roman" w:cs="Times New Roman"/>
          <w:color w:val="000000" w:themeColor="text1"/>
          <w:sz w:val="28"/>
          <w:szCs w:val="28"/>
        </w:rPr>
        <w:t>стражей</w:t>
      </w:r>
      <w:proofErr w:type="gramEnd"/>
      <w:r w:rsidRPr="001A2C43">
        <w:rPr>
          <w:rFonts w:ascii="Times New Roman" w:hAnsi="Times New Roman" w:cs="Times New Roman"/>
          <w:color w:val="000000" w:themeColor="text1"/>
          <w:sz w:val="28"/>
          <w:szCs w:val="28"/>
        </w:rPr>
        <w:t xml:space="preserve"> подозреваемых и обвиняемых и других местах временного пребывания избирателей)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голосования. Образование в местах временного пребывания избирателей избирательных участков, предусмотренных </w:t>
      </w:r>
      <w:hyperlink w:anchor="P183"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 не допускается.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не </w:t>
      </w:r>
      <w:proofErr w:type="gramStart"/>
      <w:r w:rsidRPr="001A2C43">
        <w:rPr>
          <w:rFonts w:ascii="Times New Roman" w:hAnsi="Times New Roman" w:cs="Times New Roman"/>
          <w:color w:val="000000" w:themeColor="text1"/>
          <w:sz w:val="28"/>
          <w:szCs w:val="28"/>
        </w:rPr>
        <w:t>позднее</w:t>
      </w:r>
      <w:proofErr w:type="gramEnd"/>
      <w:r w:rsidRPr="001A2C43">
        <w:rPr>
          <w:rFonts w:ascii="Times New Roman" w:hAnsi="Times New Roman" w:cs="Times New Roman"/>
          <w:color w:val="000000" w:themeColor="text1"/>
          <w:sz w:val="28"/>
          <w:szCs w:val="28"/>
        </w:rPr>
        <w:t xml:space="preserve"> чем за 30 дней до дня голосования, а в исключительных случаях - не позднее чем за три дня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2" w:name="P189"/>
      <w:bookmarkEnd w:id="22"/>
      <w:r w:rsidRPr="001A2C43">
        <w:rPr>
          <w:rFonts w:ascii="Times New Roman" w:hAnsi="Times New Roman" w:cs="Times New Roman"/>
          <w:color w:val="000000" w:themeColor="text1"/>
          <w:sz w:val="28"/>
          <w:szCs w:val="28"/>
        </w:rPr>
        <w:t xml:space="preserve">6. Списки избирательных участков с указанием их границ (если </w:t>
      </w:r>
      <w:r w:rsidRPr="001A2C43">
        <w:rPr>
          <w:rFonts w:ascii="Times New Roman" w:hAnsi="Times New Roman" w:cs="Times New Roman"/>
          <w:color w:val="000000" w:themeColor="text1"/>
          <w:sz w:val="28"/>
          <w:szCs w:val="28"/>
        </w:rPr>
        <w:lastRenderedPageBreak/>
        <w:t>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(при проведении выборов в орган местного самоуправления поселения - главой местной администрации соответствующего поселения) не позднее чем за 40 дней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Сведения, указанные в </w:t>
      </w:r>
      <w:hyperlink w:anchor="P189" w:history="1">
        <w:r w:rsidRPr="001A2C43">
          <w:rPr>
            <w:rFonts w:ascii="Times New Roman" w:hAnsi="Times New Roman" w:cs="Times New Roman"/>
            <w:color w:val="000000" w:themeColor="text1"/>
            <w:sz w:val="28"/>
            <w:szCs w:val="28"/>
          </w:rPr>
          <w:t>части 6</w:t>
        </w:r>
      </w:hyperlink>
      <w:r w:rsidRPr="001A2C43">
        <w:rPr>
          <w:rFonts w:ascii="Times New Roman" w:hAnsi="Times New Roman" w:cs="Times New Roman"/>
          <w:color w:val="000000" w:themeColor="text1"/>
          <w:sz w:val="28"/>
          <w:szCs w:val="28"/>
        </w:rPr>
        <w:t xml:space="preserve"> настоящей статьи, об избирательных участках, образованных в местах временного пребывания избирателей, должны быть доведены до избирателей главой местной администрации муниципального района, городского округа (при проведении выборов в орган местного самоуправления поселения - главой местной администрации соответствующего поселения) путем размещения в местах временного пребывания избирателей не позднее чем за 25 дней до дня голосования, а об избирательных участках, образованных в исключительных случаях, - не позднее чем через два дня после их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3. ИЗБИРАТЕЛЬНЫЕ КОМИССИИ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14. Избирательные комиссии, осуществляющие подготовку и проведение выборов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Подготовку и проведение выборов осуществляют: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избирательная комиссия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окружные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участковые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Порядок формирования, число членов, организация деятельности, срок полномочий и полномочия избирательных комиссий, осуществляющих подготовку и проведение выборов, устанавливаются Федеральным </w:t>
      </w:r>
      <w:hyperlink r:id="rId5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r:id="rId5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19 ноября 2003 г.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42-кз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Закон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При подготовке и проведении выборов избирательная комиссия Ставропольского края в пределах своих полномочий, установленных Федеральным </w:t>
      </w:r>
      <w:hyperlink r:id="rId5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контролирует соблюдение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 порядке, установленном Федеральным </w:t>
      </w:r>
      <w:hyperlink r:id="rId5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иными федеральными законами, настоящим </w:t>
      </w:r>
      <w:r w:rsidRPr="001A2C43">
        <w:rPr>
          <w:rFonts w:ascii="Times New Roman" w:hAnsi="Times New Roman" w:cs="Times New Roman"/>
          <w:color w:val="000000" w:themeColor="text1"/>
          <w:sz w:val="28"/>
          <w:szCs w:val="28"/>
        </w:rPr>
        <w:lastRenderedPageBreak/>
        <w:t>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оказывает организационно-техническую, методическую и правовую помощь избирательным комиссиям, осуществляющим подготовку и проведение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обеспечивает единообразное использование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заслушивает сообщения органов исполнительной власти Ставропольского края, органов местного самоуправления по вопросам, связанным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издает 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рассматривает жалобы на решения и действия (бездействие) избирательных комиссий муниципальных образований и их должностных лиц, нарушающие избирательные права граждан при проведении выборов, в соответствии с </w:t>
      </w:r>
      <w:hyperlink r:id="rId58" w:history="1">
        <w:r w:rsidRPr="001A2C43">
          <w:rPr>
            <w:rFonts w:ascii="Times New Roman" w:hAnsi="Times New Roman" w:cs="Times New Roman"/>
            <w:color w:val="000000" w:themeColor="text1"/>
            <w:sz w:val="28"/>
            <w:szCs w:val="28"/>
          </w:rPr>
          <w:t>пунктом 7 статьи 75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осуществляет иные полномочия в соответствии с Федеральным </w:t>
      </w:r>
      <w:hyperlink r:id="rId5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Избирательная комиссия муниципального образования при подготовке и проведении выборов в пределах своих полномочий, установленных Федеральным </w:t>
      </w:r>
      <w:hyperlink r:id="rId6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организует подготовку и проведение выборов, руководит деятельностью нижестоящих избирательных комиссий;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уведомляет в письменном виде избирательную комиссию Ставропольского края о назначении выборов в срок, предусмотренный </w:t>
      </w:r>
      <w:hyperlink w:anchor="P114" w:history="1">
        <w:r w:rsidRPr="001A2C43">
          <w:rPr>
            <w:rFonts w:ascii="Times New Roman" w:hAnsi="Times New Roman" w:cs="Times New Roman"/>
            <w:color w:val="000000" w:themeColor="text1"/>
            <w:sz w:val="28"/>
            <w:szCs w:val="28"/>
          </w:rPr>
          <w:t>частью 4 статьи 7</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формирует окружные избирательные комиссии и назначает их председателей;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определяет и представляет на утверждение в представительный орган муниципального образования в порядке, установленном </w:t>
      </w:r>
      <w:hyperlink r:id="rId61" w:history="1">
        <w:r w:rsidRPr="001A2C43">
          <w:rPr>
            <w:rFonts w:ascii="Times New Roman" w:hAnsi="Times New Roman" w:cs="Times New Roman"/>
            <w:color w:val="000000" w:themeColor="text1"/>
            <w:sz w:val="28"/>
            <w:szCs w:val="28"/>
          </w:rPr>
          <w:t>статьей 18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Об основных гарантиях избирательных прав и права </w:t>
      </w:r>
      <w:r w:rsidRPr="001A2C43">
        <w:rPr>
          <w:rFonts w:ascii="Times New Roman" w:hAnsi="Times New Roman" w:cs="Times New Roman"/>
          <w:color w:val="000000" w:themeColor="text1"/>
          <w:sz w:val="28"/>
          <w:szCs w:val="28"/>
        </w:rPr>
        <w:lastRenderedPageBreak/>
        <w:t>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схему одномандатных и (или) многомандатных избирательных округов и ее графическое изображение;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осуществляет на территории муниципального образования контроль за соблюдением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контролирует обеспечение нижестоящих избирательных комиссий помещениями, транспортом, связью;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регистрирует кандидатов на должность главы муниципального образования, списки кандидатов, публикует (обнародует) данные о зарегистрированных кандидатах на должность главы муниципального образования, о зарегистрированных списках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выдает зарегистрированным кандидатам на должность главы муниципального образования, кандидатам, входящим в состав зарегистрированных списков кандидатов,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регистрирует доверенных лиц, уполномоченных представителей по финансовым вопросам кандидатов на должность главы муниципального образования, доверенных лиц, уполномоченных представителей по финансовым вопросам избирательных объединений, выдает им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утверждает формы (в том числе машиночитаемые) документов, связанных с подготовкой и проведением выборов, в случаях, предусмотренных Федеральным </w:t>
      </w:r>
      <w:hyperlink r:id="rId6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утверждает текст открепительного удостоверения, число открепительных удостоверений и форму реестра выдачи открепительных удостоверений;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утверждает форму и текст избирательного бюллетеня для голосования по единому избирательному округу, форму избирательного бюллетеня для голосования по одномандатному (многомандатному) избирательному округу, порядок осуществления контроля за изготовлением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осуществляет закупку и передачу в нижестоящие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обеспечивает нижестоящие избирательные комиссии технологическим оборудованием, контролирует соблюдение нормативов технологического оборудования, необходимого для деятельности избирательных комиссий, установленных Центральной избирательной комиссией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17) выдает избирателям открепительные удостоверения;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18) осуществляет на территории соответствующего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19)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 зарегистрированных кандидатах, избирательных объединениях, зарегистрировавших списки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20) осуществляет контроль за соблюдением правил информирования избирателей, порядка проведения предвыборной агитации на территории соответствующего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21) осуществляет на территории соответствующего муниципального образования меры по обеспечению при проведении выборов соблюдения единого порядка установления итогов голосования, определения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22) осуществляет на территории соответствующего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23) определяет результаты выборов депутатов представительного органа муниципального образования по единому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24)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25) определяет результаты выборов главы муниципального образования и осуществляет их официальное опубликование;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26) осуществляет на территории соответствующего муниципального образования меры по организации финансирования подготовки и проведения выборов, распределяет средства, выделенные на финансовое обеспечение подготовки и проведения выборов, контролирует целевое использование указанных средств;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27) осуществляет контроль за поступлением и расходованием средств избирательных фондов кандидатов, избирательных объединений;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28) оказывает правовую, методическую, организационно-техническую помощь нижестоящим избирательным комиссиям;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29) заслушивает сообщения органов местного самоуправления по вопросам, связанным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31) представляет в избирательную комиссию Ставропольского края по ее требованию материалы и документы, необходимые для рассмотрения указанной избирательной комиссией в соответствии с </w:t>
      </w:r>
      <w:hyperlink r:id="rId63" w:history="1">
        <w:r w:rsidRPr="001A2C43">
          <w:rPr>
            <w:rFonts w:ascii="Times New Roman" w:hAnsi="Times New Roman" w:cs="Times New Roman"/>
            <w:color w:val="000000" w:themeColor="text1"/>
            <w:sz w:val="28"/>
            <w:szCs w:val="28"/>
          </w:rPr>
          <w:t>пунктом 7 статьи 75</w:t>
        </w:r>
      </w:hyperlink>
      <w:r w:rsidRPr="001A2C43">
        <w:rPr>
          <w:rFonts w:ascii="Times New Roman" w:hAnsi="Times New Roman" w:cs="Times New Roman"/>
          <w:color w:val="000000" w:themeColor="text1"/>
          <w:sz w:val="28"/>
          <w:szCs w:val="28"/>
        </w:rPr>
        <w:t xml:space="preserve"> </w:t>
      </w:r>
      <w:r w:rsidRPr="001A2C43">
        <w:rPr>
          <w:rFonts w:ascii="Times New Roman" w:hAnsi="Times New Roman" w:cs="Times New Roman"/>
          <w:color w:val="000000" w:themeColor="text1"/>
          <w:sz w:val="28"/>
          <w:szCs w:val="28"/>
        </w:rPr>
        <w:lastRenderedPageBreak/>
        <w:t xml:space="preserve">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жалоб на решения и действия (бездействие) соответствующей избирательной комиссии муниципального образования и ее должностных лиц, нарушающие избирательные права граждан при проведении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32) регистрирует избранных в составе списков кандидатов по единому избирательному округу депутатов представительного органа муниципального образования и выдает им удостоверения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33) регистрирует избранного главу муниципального образования и выдает ему удостоверение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34) осуществляет иные полномочия в соответствии с Федеральным </w:t>
      </w:r>
      <w:hyperlink r:id="rId6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5. Окружная избирательная комиссия при подготовке и проведении выборов в пределах своих полномочий, установленных Федеральным </w:t>
      </w:r>
      <w:hyperlink r:id="rId6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осуществляет на территории соответствующего одномандатного (многомандатного) избирательного округа контроль за соблюдением избирательных прав граждан Российской Федерации;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и их должностных лиц, принимает по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осуществляет регистрацию кандидатов, выдвинутых по соответствующему одномандатному (многомандатному) избирательному округу, их доверенных лиц и уполномоченных представителей по финансовым вопросам и выдает им удостоверения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распоряжается денежными средствами, выделенными на подготовку и проведение выборов по соответствующему одномандатному (многомандатному) избирательному округу, обеспечивает контроль за их целевым использованием;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утверждает текст избирательного бюллетеня для голосования в соответствующем одномандатном (многомандатном) избирательном округе, обеспечивает доставку избирательных бюллетеней в участковые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обеспечивает доставку в участковые избирательные комиссии избирательных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8) осуществляет на территории соответствующего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устанавливает итоги голосования по единому избирательному округу на территории одномандатного (многомандатного)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определяет результаты выборов по одномандатному (многомандатному)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обеспечивает на территории соответствующего одномандатного (многомандатного) избирательного округа для всех кандидатов, избирательных объединений соблюдение установленного настоящим Законом порядка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обеспечивает информирование избирателей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заслушивает сообщения органов местного самоуправления по вопросам, связанным с подготовкой и проведением выборов в соответствующем одномандатном (многомандатном) избирательном округе;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публикует (обнародует) в соответствующих средствах массовой информации результаты выборов по соответствующему одномандатному (многомандатному)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оказывает правовую, организационно-техническую помощь участковым избирательным комиссиям;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регистрирует избранного по одномандатному (многомандатному) избирательному округу депутата представительного органа муниципального образования и выдает ему удостоверение об избрании установленной формы;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17)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18) осуществляет иные полномочия в соответствии с Федеральным </w:t>
      </w:r>
      <w:hyperlink r:id="rId6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Участковая избирательная комиссия при подготовке и проведении выборов в пределах своих полномочий, установленных Федеральным </w:t>
      </w:r>
      <w:hyperlink r:id="rId6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уточняет список избирателей, производит ознакомление избирателей с данным списком, рассматривает заявления об ошибках и о неточностях в </w:t>
      </w:r>
      <w:r w:rsidRPr="001A2C43">
        <w:rPr>
          <w:rFonts w:ascii="Times New Roman" w:hAnsi="Times New Roman" w:cs="Times New Roman"/>
          <w:color w:val="000000" w:themeColor="text1"/>
          <w:sz w:val="28"/>
          <w:szCs w:val="28"/>
        </w:rPr>
        <w:lastRenderedPageBreak/>
        <w:t>данном списке и решает вопросы о внесении в него соответствующих изменений;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обеспечивает подготовку помещений для голосования, ящиков для голосования и другого оборудования;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контролирует соблюдение на территории избирательного участка порядка проведения предвыборной агитации;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выдает избирателям открепительные удостоверения;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организует на избирательном участке голосование в день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рассматривает в пределах своих полномочий жалобы (заявления) и принимает по указанным жалобам (заявлениям) мотивированные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обеспечивает хранение и передачу в вышестоящие избирательные комиссии документов, связанных с подготовкой и проведением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осуществляет иные полномочия в соответствии с Федеральным </w:t>
      </w:r>
      <w:hyperlink r:id="rId6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законами Ставропольского края.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В соответствии с </w:t>
      </w:r>
      <w:hyperlink r:id="rId6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системе избирательных 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При проведении выборов депутатов представительных органов муниципальных образований формируются окружные избирательные комиссии, которые действуют в каждом одномандатном и (или) многомандатном избирательном округе.</w:t>
      </w:r>
    </w:p>
    <w:p w:rsidR="001A2C43" w:rsidRPr="001A2C43" w:rsidRDefault="001A2C43">
      <w:pPr>
        <w:pStyle w:val="ConsPlusNonformat"/>
        <w:spacing w:before="200"/>
        <w:jc w:val="both"/>
        <w:rPr>
          <w:color w:val="000000" w:themeColor="text1"/>
        </w:rPr>
      </w:pPr>
      <w:r w:rsidRPr="001A2C43">
        <w:rPr>
          <w:color w:val="000000" w:themeColor="text1"/>
        </w:rPr>
        <w:lastRenderedPageBreak/>
        <w:t xml:space="preserve">    Окружные  избирательные  комиссии  формируются  избирательной комиссией</w:t>
      </w:r>
    </w:p>
    <w:p w:rsidR="001A2C43" w:rsidRPr="001A2C43" w:rsidRDefault="001A2C43">
      <w:pPr>
        <w:pStyle w:val="ConsPlusNonformat"/>
        <w:jc w:val="both"/>
        <w:rPr>
          <w:color w:val="000000" w:themeColor="text1"/>
        </w:rPr>
      </w:pPr>
      <w:r w:rsidRPr="001A2C43">
        <w:rPr>
          <w:color w:val="000000" w:themeColor="text1"/>
        </w:rPr>
        <w:t>муниципального   образования   с  соблюдением  общих  условий  формирования</w:t>
      </w:r>
    </w:p>
    <w:p w:rsidR="001A2C43" w:rsidRPr="001A2C43" w:rsidRDefault="001A2C43">
      <w:pPr>
        <w:pStyle w:val="ConsPlusNonformat"/>
        <w:jc w:val="both"/>
        <w:rPr>
          <w:color w:val="000000" w:themeColor="text1"/>
        </w:rPr>
      </w:pPr>
      <w:r w:rsidRPr="001A2C43">
        <w:rPr>
          <w:color w:val="000000" w:themeColor="text1"/>
        </w:rPr>
        <w:t>избирательных   комиссий  и  порядка  формирования  окружных  избирательных</w:t>
      </w:r>
    </w:p>
    <w:p w:rsidR="001A2C43" w:rsidRPr="001A2C43" w:rsidRDefault="001A2C43">
      <w:pPr>
        <w:pStyle w:val="ConsPlusNonformat"/>
        <w:jc w:val="both"/>
        <w:rPr>
          <w:color w:val="000000" w:themeColor="text1"/>
        </w:rPr>
      </w:pPr>
      <w:r w:rsidRPr="001A2C43">
        <w:rPr>
          <w:color w:val="000000" w:themeColor="text1"/>
        </w:rPr>
        <w:t xml:space="preserve">комиссий,  установленных  </w:t>
      </w:r>
      <w:hyperlink r:id="rId70" w:history="1">
        <w:r w:rsidRPr="001A2C43">
          <w:rPr>
            <w:color w:val="000000" w:themeColor="text1"/>
          </w:rPr>
          <w:t>пунктами  1</w:t>
        </w:r>
      </w:hyperlink>
      <w:r w:rsidRPr="001A2C43">
        <w:rPr>
          <w:color w:val="000000" w:themeColor="text1"/>
        </w:rPr>
        <w:t xml:space="preserve"> и </w:t>
      </w:r>
      <w:hyperlink r:id="rId71" w:history="1">
        <w:r w:rsidRPr="001A2C43">
          <w:rPr>
            <w:color w:val="000000" w:themeColor="text1"/>
          </w:rPr>
          <w:t>2 статьи 22</w:t>
        </w:r>
      </w:hyperlink>
      <w:r w:rsidRPr="001A2C43">
        <w:rPr>
          <w:color w:val="000000" w:themeColor="text1"/>
        </w:rPr>
        <w:t xml:space="preserve"> Федерального закона </w:t>
      </w:r>
      <w:r w:rsidR="009770B9">
        <w:rPr>
          <w:color w:val="000000" w:themeColor="text1"/>
        </w:rPr>
        <w:t>«</w:t>
      </w:r>
      <w:proofErr w:type="gramStart"/>
      <w:r w:rsidRPr="001A2C43">
        <w:rPr>
          <w:color w:val="000000" w:themeColor="text1"/>
        </w:rPr>
        <w:t>Об</w:t>
      </w:r>
      <w:proofErr w:type="gramEnd"/>
    </w:p>
    <w:p w:rsidR="001A2C43" w:rsidRPr="001A2C43" w:rsidRDefault="001A2C43">
      <w:pPr>
        <w:pStyle w:val="ConsPlusNonformat"/>
        <w:jc w:val="both"/>
        <w:rPr>
          <w:color w:val="000000" w:themeColor="text1"/>
        </w:rPr>
      </w:pPr>
      <w:r w:rsidRPr="001A2C43">
        <w:rPr>
          <w:color w:val="000000" w:themeColor="text1"/>
        </w:rPr>
        <w:t xml:space="preserve">основных  </w:t>
      </w:r>
      <w:proofErr w:type="gramStart"/>
      <w:r w:rsidRPr="001A2C43">
        <w:rPr>
          <w:color w:val="000000" w:themeColor="text1"/>
        </w:rPr>
        <w:t>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 xml:space="preserve">,   </w:t>
      </w:r>
      <w:hyperlink r:id="rId72" w:history="1">
        <w:r w:rsidRPr="001A2C43">
          <w:rPr>
            <w:color w:val="000000" w:themeColor="text1"/>
          </w:rPr>
          <w:t>пунктами   6</w:t>
        </w:r>
      </w:hyperlink>
      <w:r w:rsidRPr="001A2C43">
        <w:rPr>
          <w:color w:val="000000" w:themeColor="text1"/>
        </w:rPr>
        <w:t xml:space="preserve">  и  </w:t>
      </w:r>
      <w:hyperlink r:id="rId73" w:history="1">
        <w:r w:rsidRPr="001A2C43">
          <w:rPr>
            <w:color w:val="000000" w:themeColor="text1"/>
          </w:rPr>
          <w:t>7</w:t>
        </w:r>
        <w:r w:rsidRPr="001A2C43">
          <w:rPr>
            <w:color w:val="000000" w:themeColor="text1"/>
            <w:vertAlign w:val="superscript"/>
          </w:rPr>
          <w:t>1</w:t>
        </w:r>
        <w:r w:rsidRPr="001A2C43">
          <w:rPr>
            <w:color w:val="000000" w:themeColor="text1"/>
          </w:rPr>
          <w:t xml:space="preserve">  статьи  5</w:t>
        </w:r>
      </w:hyperlink>
      <w:r w:rsidRPr="001A2C43">
        <w:rPr>
          <w:color w:val="000000" w:themeColor="text1"/>
        </w:rPr>
        <w:t xml:space="preserve">   Закона</w:t>
      </w:r>
    </w:p>
    <w:p w:rsidR="001A2C43" w:rsidRPr="001A2C43" w:rsidRDefault="001A2C43">
      <w:pPr>
        <w:pStyle w:val="ConsPlusNonformat"/>
        <w:jc w:val="both"/>
        <w:rPr>
          <w:color w:val="000000" w:themeColor="text1"/>
        </w:rPr>
      </w:pPr>
      <w:r w:rsidRPr="001A2C43">
        <w:rPr>
          <w:color w:val="000000" w:themeColor="text1"/>
        </w:rPr>
        <w:t xml:space="preserve">Ставропольского  края  </w:t>
      </w:r>
      <w:r w:rsidR="009770B9">
        <w:rPr>
          <w:color w:val="000000" w:themeColor="text1"/>
        </w:rPr>
        <w:t>«</w:t>
      </w:r>
      <w:r w:rsidRPr="001A2C43">
        <w:rPr>
          <w:color w:val="000000" w:themeColor="text1"/>
        </w:rPr>
        <w:t xml:space="preserve">О  системе  избирательных комиссий в </w:t>
      </w:r>
      <w:proofErr w:type="gramStart"/>
      <w:r w:rsidRPr="001A2C43">
        <w:rPr>
          <w:color w:val="000000" w:themeColor="text1"/>
        </w:rPr>
        <w:t>Ставропольском</w:t>
      </w:r>
      <w:proofErr w:type="gramEnd"/>
    </w:p>
    <w:p w:rsidR="001A2C43" w:rsidRPr="001A2C43" w:rsidRDefault="001A2C43">
      <w:pPr>
        <w:pStyle w:val="ConsPlusNonformat"/>
        <w:jc w:val="both"/>
        <w:rPr>
          <w:color w:val="000000" w:themeColor="text1"/>
        </w:rPr>
      </w:pPr>
      <w:r w:rsidRPr="001A2C43">
        <w:rPr>
          <w:color w:val="000000" w:themeColor="text1"/>
        </w:rPr>
        <w:t>крае</w:t>
      </w:r>
      <w:r w:rsidR="009770B9">
        <w:rPr>
          <w:color w:val="000000" w:themeColor="text1"/>
        </w:rPr>
        <w:t>»</w:t>
      </w:r>
      <w:r w:rsidRPr="001A2C43">
        <w:rPr>
          <w:color w:val="000000" w:themeColor="text1"/>
        </w:rPr>
        <w:t xml:space="preserve">,  в  составе  5  - 9 членов избирательной комиссии с правом </w:t>
      </w:r>
      <w:proofErr w:type="gramStart"/>
      <w:r w:rsidRPr="001A2C43">
        <w:rPr>
          <w:color w:val="000000" w:themeColor="text1"/>
        </w:rPr>
        <w:t>решающего</w:t>
      </w:r>
      <w:proofErr w:type="gramEnd"/>
    </w:p>
    <w:p w:rsidR="001A2C43" w:rsidRPr="001A2C43" w:rsidRDefault="001A2C43">
      <w:pPr>
        <w:pStyle w:val="ConsPlusNonformat"/>
        <w:jc w:val="both"/>
        <w:rPr>
          <w:color w:val="000000" w:themeColor="text1"/>
        </w:rPr>
      </w:pPr>
      <w:r w:rsidRPr="001A2C43">
        <w:rPr>
          <w:color w:val="000000" w:themeColor="text1"/>
        </w:rPr>
        <w:t xml:space="preserve">голоса  в  каждом  избирательном  округе  не  </w:t>
      </w:r>
      <w:proofErr w:type="gramStart"/>
      <w:r w:rsidRPr="001A2C43">
        <w:rPr>
          <w:color w:val="000000" w:themeColor="text1"/>
        </w:rPr>
        <w:t>позднее</w:t>
      </w:r>
      <w:proofErr w:type="gramEnd"/>
      <w:r w:rsidRPr="001A2C43">
        <w:rPr>
          <w:color w:val="000000" w:themeColor="text1"/>
        </w:rPr>
        <w:t xml:space="preserve"> чем за 55 дней до дня</w:t>
      </w:r>
    </w:p>
    <w:p w:rsidR="001A2C43" w:rsidRPr="001A2C43" w:rsidRDefault="001A2C43">
      <w:pPr>
        <w:pStyle w:val="ConsPlusNonformat"/>
        <w:jc w:val="both"/>
        <w:rPr>
          <w:color w:val="000000" w:themeColor="text1"/>
        </w:rPr>
      </w:pPr>
      <w:r w:rsidRPr="001A2C43">
        <w:rPr>
          <w:color w:val="000000" w:themeColor="text1"/>
        </w:rPr>
        <w:t>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По решению избирательной комиссии муниципального образования полномочия окружных избирательных комиссий могут возлагаться на иные избирательные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По согласованию с избирательной комиссией Ставропольского края решением избирательной комиссии муниципального образования полномочия одной или нескольких окружных избирательных комиссий могут возлагаться на территориальную избирательную комиссию, действующую на территории соответствующего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Решение о возложении полномочий окружной избирательной комиссии на иные избирательные комиссии должно быть принято избирательной комиссией муниципального образования не позднее чем за 55 дней до дня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Срок полномочий окружных избирательных комиссий истекает через два месяца со дня официального опубликования общих результатов выборов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Избирательная комиссия Ставропольского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w:t>
      </w:r>
      <w:hyperlink r:id="rId7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Федеральным </w:t>
      </w:r>
      <w:hyperlink r:id="rId7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настоящим Законом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r:id="rId7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 системе избирательных </w:t>
      </w:r>
      <w:r w:rsidRPr="001A2C43">
        <w:rPr>
          <w:rFonts w:ascii="Times New Roman" w:hAnsi="Times New Roman" w:cs="Times New Roman"/>
          <w:color w:val="000000" w:themeColor="text1"/>
          <w:sz w:val="28"/>
          <w:szCs w:val="28"/>
        </w:rPr>
        <w:lastRenderedPageBreak/>
        <w:t>комиссий в Ставропольском крае</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4. НАБЛЮДАТЕЛИ, ПРЕДСТАВИТЕЛИ СРЕДСТВ</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МАССОВОЙ ИНФОРМАЦИИ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15. Наблюдатели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субъектами общественного контроля, указанными в </w:t>
      </w:r>
      <w:hyperlink r:id="rId78" w:history="1">
        <w:r w:rsidRPr="001A2C43">
          <w:rPr>
            <w:rFonts w:ascii="Times New Roman" w:hAnsi="Times New Roman" w:cs="Times New Roman"/>
            <w:color w:val="000000" w:themeColor="text1"/>
            <w:sz w:val="28"/>
            <w:szCs w:val="28"/>
          </w:rPr>
          <w:t>пунктах 1</w:t>
        </w:r>
      </w:hyperlink>
      <w:r w:rsidRPr="001A2C43">
        <w:rPr>
          <w:rFonts w:ascii="Times New Roman" w:hAnsi="Times New Roman" w:cs="Times New Roman"/>
          <w:color w:val="000000" w:themeColor="text1"/>
          <w:sz w:val="28"/>
          <w:szCs w:val="28"/>
        </w:rPr>
        <w:t xml:space="preserve"> и </w:t>
      </w:r>
      <w:hyperlink r:id="rId79" w:history="1">
        <w:r w:rsidRPr="001A2C43">
          <w:rPr>
            <w:rFonts w:ascii="Times New Roman" w:hAnsi="Times New Roman" w:cs="Times New Roman"/>
            <w:color w:val="000000" w:themeColor="text1"/>
            <w:sz w:val="28"/>
            <w:szCs w:val="28"/>
          </w:rPr>
          <w:t>2 части 1 статьи 9</w:t>
        </w:r>
      </w:hyperlink>
      <w:r w:rsidRPr="001A2C43">
        <w:rPr>
          <w:rFonts w:ascii="Times New Roman" w:hAnsi="Times New Roman" w:cs="Times New Roman"/>
          <w:color w:val="000000" w:themeColor="text1"/>
          <w:sz w:val="28"/>
          <w:szCs w:val="28"/>
        </w:rPr>
        <w:t xml:space="preserve"> Федерального закона от 21 июля 2014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212-ФЗ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основах общественного контроля в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субъект общественного контроля).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0"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Избирательное объединение, зарегистрированный кандидат,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1"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3" w:name="P306"/>
      <w:bookmarkEnd w:id="23"/>
      <w:r w:rsidRPr="001A2C43">
        <w:rPr>
          <w:rFonts w:ascii="Times New Roman" w:hAnsi="Times New Roman" w:cs="Times New Roman"/>
          <w:color w:val="000000" w:themeColor="text1"/>
          <w:sz w:val="28"/>
          <w:szCs w:val="28"/>
        </w:rPr>
        <w:t xml:space="preserve">3. В соответствии с Федеральным </w:t>
      </w:r>
      <w:hyperlink r:id="rId8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3" w:history="1">
        <w:r w:rsidRPr="001A2C43">
          <w:rPr>
            <w:rFonts w:ascii="Times New Roman" w:hAnsi="Times New Roman" w:cs="Times New Roman"/>
            <w:color w:val="000000" w:themeColor="text1"/>
            <w:sz w:val="28"/>
            <w:szCs w:val="28"/>
          </w:rPr>
          <w:t>пунктом 7 статьи 29</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4" w:name="P307"/>
      <w:bookmarkEnd w:id="24"/>
      <w:r w:rsidRPr="001A2C43">
        <w:rPr>
          <w:rFonts w:ascii="Times New Roman" w:hAnsi="Times New Roman" w:cs="Times New Roman"/>
          <w:color w:val="000000" w:themeColor="text1"/>
          <w:sz w:val="28"/>
          <w:szCs w:val="28"/>
        </w:rPr>
        <w:t xml:space="preserve">4.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указанных в </w:t>
      </w:r>
      <w:hyperlink w:anchor="P306" w:history="1">
        <w:r w:rsidRPr="001A2C43">
          <w:rPr>
            <w:rFonts w:ascii="Times New Roman" w:hAnsi="Times New Roman" w:cs="Times New Roman"/>
            <w:color w:val="000000" w:themeColor="text1"/>
            <w:sz w:val="28"/>
            <w:szCs w:val="28"/>
          </w:rPr>
          <w:t>части 3</w:t>
        </w:r>
      </w:hyperlink>
      <w:r w:rsidRPr="001A2C43">
        <w:rPr>
          <w:rFonts w:ascii="Times New Roman" w:hAnsi="Times New Roman" w:cs="Times New Roman"/>
          <w:color w:val="000000" w:themeColor="text1"/>
          <w:sz w:val="28"/>
          <w:szCs w:val="28"/>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w:t>
      </w:r>
      <w:r w:rsidRPr="001A2C43">
        <w:rPr>
          <w:rFonts w:ascii="Times New Roman" w:hAnsi="Times New Roman" w:cs="Times New Roman"/>
          <w:color w:val="000000" w:themeColor="text1"/>
          <w:sz w:val="28"/>
          <w:szCs w:val="28"/>
        </w:rPr>
        <w:lastRenderedPageBreak/>
        <w:t>действительно при предъявлении паспорта или документа, заменяющего паспорт гражданина.</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4"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5" w:name="P309"/>
      <w:bookmarkEnd w:id="25"/>
      <w:r w:rsidRPr="001A2C43">
        <w:rPr>
          <w:rFonts w:ascii="Times New Roman" w:hAnsi="Times New Roman" w:cs="Times New Roman"/>
          <w:color w:val="000000" w:themeColor="text1"/>
          <w:sz w:val="28"/>
          <w:szCs w:val="28"/>
        </w:rPr>
        <w:t>5.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5"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Направление, указанное в </w:t>
      </w:r>
      <w:hyperlink w:anchor="P307" w:history="1">
        <w:r w:rsidRPr="001A2C43">
          <w:rPr>
            <w:rFonts w:ascii="Times New Roman" w:hAnsi="Times New Roman" w:cs="Times New Roman"/>
            <w:color w:val="000000" w:themeColor="text1"/>
            <w:sz w:val="28"/>
            <w:szCs w:val="28"/>
          </w:rPr>
          <w:t>части 4</w:t>
        </w:r>
      </w:hyperlink>
      <w:r w:rsidRPr="001A2C43">
        <w:rPr>
          <w:rFonts w:ascii="Times New Roman" w:hAnsi="Times New Roman" w:cs="Times New Roman"/>
          <w:color w:val="000000" w:themeColor="text1"/>
          <w:sz w:val="28"/>
          <w:szCs w:val="28"/>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309" w:history="1">
        <w:r w:rsidRPr="001A2C43">
          <w:rPr>
            <w:rFonts w:ascii="Times New Roman" w:hAnsi="Times New Roman" w:cs="Times New Roman"/>
            <w:color w:val="000000" w:themeColor="text1"/>
            <w:sz w:val="28"/>
            <w:szCs w:val="28"/>
          </w:rPr>
          <w:t>частью 5</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Наблюдатели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наблюдать за выдачей избирательных бюллетеней избирателям;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w:t>
      </w:r>
      <w:r w:rsidRPr="001A2C43">
        <w:rPr>
          <w:rFonts w:ascii="Times New Roman" w:hAnsi="Times New Roman" w:cs="Times New Roman"/>
          <w:color w:val="000000" w:themeColor="text1"/>
          <w:sz w:val="28"/>
          <w:szCs w:val="28"/>
        </w:rPr>
        <w:lastRenderedPageBreak/>
        <w:t>соответствующей избирательной комиссии заверенные копии указанных протоколов;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8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72-кз)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обжаловать в порядке, установленном </w:t>
      </w:r>
      <w:hyperlink r:id="rId87" w:history="1">
        <w:r w:rsidRPr="001A2C43">
          <w:rPr>
            <w:rFonts w:ascii="Times New Roman" w:hAnsi="Times New Roman" w:cs="Times New Roman"/>
            <w:color w:val="000000" w:themeColor="text1"/>
            <w:sz w:val="28"/>
            <w:szCs w:val="28"/>
          </w:rPr>
          <w:t>статьей 75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присутствовать при повторном подсчете голосов избирателей в соответствующих избирательных комиссиях;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 с учетом требований </w:t>
      </w:r>
      <w:hyperlink w:anchor="P127" w:history="1">
        <w:r w:rsidRPr="001A2C43">
          <w:rPr>
            <w:rFonts w:ascii="Times New Roman" w:hAnsi="Times New Roman" w:cs="Times New Roman"/>
            <w:color w:val="000000" w:themeColor="text1"/>
            <w:sz w:val="28"/>
            <w:szCs w:val="28"/>
          </w:rPr>
          <w:t>статьи 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Наблюдатель не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выдавать избирателям избирательные бюллетени;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расписываться за избирателя, в том числе по его просьбе, в получении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заполнять за избирателя, в том числе по его просьбе, избирательные бюллетени;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предпринимать действия, нарушающие тайну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совершать действия, препятствующие работе избирательной комиссии;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проводить агитацию среди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участвовать в принятии решений соответствующей избирательной комиссией.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16. Представители средств массовой информации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На всех заседаниях избирательной комиссии и при осуществлении ею работы с документами, указанными в </w:t>
      </w:r>
      <w:hyperlink w:anchor="P119" w:history="1">
        <w:r w:rsidRPr="001A2C43">
          <w:rPr>
            <w:rFonts w:ascii="Times New Roman" w:hAnsi="Times New Roman" w:cs="Times New Roman"/>
            <w:color w:val="000000" w:themeColor="text1"/>
            <w:sz w:val="28"/>
            <w:szCs w:val="28"/>
          </w:rPr>
          <w:t>части 1 статьи 8</w:t>
        </w:r>
      </w:hyperlink>
      <w:r w:rsidRPr="001A2C43">
        <w:rPr>
          <w:rFonts w:ascii="Times New Roman" w:hAnsi="Times New Roman" w:cs="Times New Roman"/>
          <w:color w:val="000000" w:themeColor="text1"/>
          <w:sz w:val="28"/>
          <w:szCs w:val="28"/>
        </w:rPr>
        <w:t xml:space="preserve"> настоящего Закона, вправе присутствовать представители средств массовой информации, за исключением случая, предусмотренного </w:t>
      </w:r>
      <w:hyperlink w:anchor="P337" w:history="1">
        <w:r w:rsidRPr="001A2C43">
          <w:rPr>
            <w:rFonts w:ascii="Times New Roman" w:hAnsi="Times New Roman" w:cs="Times New Roman"/>
            <w:color w:val="000000" w:themeColor="text1"/>
            <w:sz w:val="28"/>
            <w:szCs w:val="28"/>
          </w:rPr>
          <w:t>частью 2</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6" w:name="P337"/>
      <w:bookmarkEnd w:id="26"/>
      <w:r w:rsidRPr="001A2C43">
        <w:rPr>
          <w:rFonts w:ascii="Times New Roman" w:hAnsi="Times New Roman" w:cs="Times New Roman"/>
          <w:color w:val="000000" w:themeColor="text1"/>
          <w:sz w:val="28"/>
          <w:szCs w:val="28"/>
        </w:rPr>
        <w:t xml:space="preserve">2. На заседаниях избирательных комиссий при установлении ими итогов голосования, определении результатов выборов, а также при подсчете </w:t>
      </w:r>
      <w:r w:rsidRPr="001A2C43">
        <w:rPr>
          <w:rFonts w:ascii="Times New Roman" w:hAnsi="Times New Roman" w:cs="Times New Roman"/>
          <w:color w:val="000000" w:themeColor="text1"/>
          <w:sz w:val="28"/>
          <w:szCs w:val="28"/>
        </w:rPr>
        <w:lastRenderedPageBreak/>
        <w:t xml:space="preserve">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39"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7" w:name="P338"/>
      <w:bookmarkEnd w:id="27"/>
      <w:r w:rsidRPr="001A2C43">
        <w:rPr>
          <w:rFonts w:ascii="Times New Roman" w:hAnsi="Times New Roman" w:cs="Times New Roman"/>
          <w:color w:val="000000" w:themeColor="text1"/>
          <w:sz w:val="28"/>
          <w:szCs w:val="28"/>
        </w:rPr>
        <w:t xml:space="preserve">3. Представители средств массовой информации, указанные в </w:t>
      </w:r>
      <w:hyperlink w:anchor="P337" w:history="1">
        <w:r w:rsidRPr="001A2C43">
          <w:rPr>
            <w:rFonts w:ascii="Times New Roman" w:hAnsi="Times New Roman" w:cs="Times New Roman"/>
            <w:color w:val="000000" w:themeColor="text1"/>
            <w:sz w:val="28"/>
            <w:szCs w:val="28"/>
          </w:rPr>
          <w:t>части 2</w:t>
        </w:r>
      </w:hyperlink>
      <w:r w:rsidRPr="001A2C43">
        <w:rPr>
          <w:rFonts w:ascii="Times New Roman" w:hAnsi="Times New Roman" w:cs="Times New Roman"/>
          <w:color w:val="000000" w:themeColor="text1"/>
          <w:sz w:val="28"/>
          <w:szCs w:val="28"/>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соответствующей избирательной комиссии, с учетом требований </w:t>
      </w:r>
      <w:hyperlink w:anchor="P127" w:history="1">
        <w:r w:rsidRPr="001A2C43">
          <w:rPr>
            <w:rFonts w:ascii="Times New Roman" w:hAnsi="Times New Roman" w:cs="Times New Roman"/>
            <w:color w:val="000000" w:themeColor="text1"/>
            <w:sz w:val="28"/>
            <w:szCs w:val="28"/>
          </w:rPr>
          <w:t>статьи 9</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8" w:name="P339"/>
      <w:bookmarkEnd w:id="28"/>
      <w:r w:rsidRPr="001A2C43">
        <w:rPr>
          <w:rFonts w:ascii="Times New Roman" w:hAnsi="Times New Roman" w:cs="Times New Roman"/>
          <w:color w:val="000000" w:themeColor="text1"/>
          <w:sz w:val="28"/>
          <w:szCs w:val="28"/>
        </w:rPr>
        <w:t xml:space="preserve">4. Для осуществления полномочий, указанных в </w:t>
      </w:r>
      <w:hyperlink w:anchor="P337" w:history="1">
        <w:r w:rsidRPr="001A2C43">
          <w:rPr>
            <w:rFonts w:ascii="Times New Roman" w:hAnsi="Times New Roman" w:cs="Times New Roman"/>
            <w:color w:val="000000" w:themeColor="text1"/>
            <w:sz w:val="28"/>
            <w:szCs w:val="28"/>
          </w:rPr>
          <w:t>частях 2</w:t>
        </w:r>
      </w:hyperlink>
      <w:r w:rsidRPr="001A2C43">
        <w:rPr>
          <w:rFonts w:ascii="Times New Roman" w:hAnsi="Times New Roman" w:cs="Times New Roman"/>
          <w:color w:val="000000" w:themeColor="text1"/>
          <w:sz w:val="28"/>
          <w:szCs w:val="28"/>
        </w:rPr>
        <w:t xml:space="preserve"> и </w:t>
      </w:r>
      <w:hyperlink w:anchor="P338" w:history="1">
        <w:r w:rsidRPr="001A2C43">
          <w:rPr>
            <w:rFonts w:ascii="Times New Roman" w:hAnsi="Times New Roman" w:cs="Times New Roman"/>
            <w:color w:val="000000" w:themeColor="text1"/>
            <w:sz w:val="28"/>
            <w:szCs w:val="28"/>
          </w:rPr>
          <w:t>3</w:t>
        </w:r>
      </w:hyperlink>
      <w:r w:rsidRPr="001A2C43">
        <w:rPr>
          <w:rFonts w:ascii="Times New Roman" w:hAnsi="Times New Roman" w:cs="Times New Roman"/>
          <w:color w:val="000000" w:themeColor="text1"/>
          <w:sz w:val="28"/>
          <w:szCs w:val="28"/>
        </w:rPr>
        <w:t xml:space="preserve"> настоящей статьи, </w:t>
      </w:r>
      <w:hyperlink w:anchor="P122" w:history="1">
        <w:r w:rsidRPr="001A2C43">
          <w:rPr>
            <w:rFonts w:ascii="Times New Roman" w:hAnsi="Times New Roman" w:cs="Times New Roman"/>
            <w:color w:val="000000" w:themeColor="text1"/>
            <w:sz w:val="28"/>
            <w:szCs w:val="28"/>
          </w:rPr>
          <w:t>части 4 статьи 8</w:t>
        </w:r>
      </w:hyperlink>
      <w:r w:rsidRPr="001A2C43">
        <w:rPr>
          <w:rFonts w:ascii="Times New Roman" w:hAnsi="Times New Roman" w:cs="Times New Roman"/>
          <w:color w:val="000000" w:themeColor="text1"/>
          <w:sz w:val="28"/>
          <w:szCs w:val="28"/>
        </w:rPr>
        <w:t xml:space="preserve"> настоящего Закона,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Ставропольского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Представители средств массовой информации, принимая участие в информационном освещении подготовки и проведения выборов, вправе: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знакомиться с протоколами участковых избирательных комиссий об итогах голосования и протоколами иных избирательных комиссий об итогах голосования, о результатах выборов, в том числе составляемыми повторно;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получать от соответствующей избирательной комиссии копии протоколов об итогах голосования, о результатах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присутствовать на агитационных мероприятиях, освещать их проведение.</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5. ИЗБИРАТЕЛЬНЫЕ ОБЪЕДИНЕНИЯ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17. Участие избирательных объединений в выборах</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В соответствии с Федеральным </w:t>
      </w:r>
      <w:hyperlink r:id="rId8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избирательным объединением на выборах депутатов представительного органа муниципального образования является: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политическая партия, имеющая в соответствии с федеральным законом право участвовать в выборах депутатов представительного органа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депутатов представительного органа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при проведении выборов депутатов представительного органа </w:t>
      </w:r>
      <w:r w:rsidRPr="001A2C43">
        <w:rPr>
          <w:rFonts w:ascii="Times New Roman" w:hAnsi="Times New Roman" w:cs="Times New Roman"/>
          <w:color w:val="000000" w:themeColor="text1"/>
          <w:sz w:val="28"/>
          <w:szCs w:val="28"/>
        </w:rPr>
        <w:lastRenderedPageBreak/>
        <w:t>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В соответствии с Федеральным </w:t>
      </w:r>
      <w:hyperlink r:id="rId8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избирательным объединением на выборах главы муниципального образования является: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политическая партия, имеющая в соответствии с федеральным законом право участвовать в выборах главы муниципального образования,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главы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полномочий главы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от 11 июля 2001 года </w:t>
      </w:r>
      <w:r w:rsidR="009770B9">
        <w:rPr>
          <w:rFonts w:ascii="Times New Roman" w:hAnsi="Times New Roman" w:cs="Times New Roman"/>
          <w:color w:val="000000" w:themeColor="text1"/>
          <w:sz w:val="28"/>
          <w:szCs w:val="28"/>
        </w:rPr>
        <w:lastRenderedPageBreak/>
        <w:t>№</w:t>
      </w:r>
      <w:r w:rsidRPr="001A2C43">
        <w:rPr>
          <w:rFonts w:ascii="Times New Roman" w:hAnsi="Times New Roman" w:cs="Times New Roman"/>
          <w:color w:val="000000" w:themeColor="text1"/>
          <w:sz w:val="28"/>
          <w:szCs w:val="28"/>
        </w:rPr>
        <w:t xml:space="preserve"> 95-ФЗ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 Федеральным </w:t>
      </w:r>
      <w:hyperlink r:id="rId9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муниципальных периодических печатных изданиях, размещает его на своем официальном сайте в информационно-телекоммуникационной сети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также в этот же срок направляет указанный список в избирательную комиссию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18. Наименование и эмблема избирательного объединения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29" w:name="P360"/>
      <w:bookmarkEnd w:id="29"/>
      <w:r w:rsidRPr="001A2C43">
        <w:rPr>
          <w:rFonts w:ascii="Times New Roman" w:hAnsi="Times New Roman" w:cs="Times New Roman"/>
          <w:color w:val="000000" w:themeColor="text1"/>
          <w:sz w:val="28"/>
          <w:szCs w:val="28"/>
        </w:rPr>
        <w:t>2. 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 утверждения ею формы и текста избирательных бюллетеней для голосования на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Согласованное с избирательной комиссией муниципального образования краткое наименование (состоящее не более чем из семи слов) политической партии, общественного объединения используется в избирательном бюллетене, протоколе об итогах голосования, о результатах выборов. При этом краткое наименование политической партии, общественного объединения образуется с соблюдением требований, </w:t>
      </w:r>
      <w:r w:rsidRPr="001A2C43">
        <w:rPr>
          <w:rFonts w:ascii="Times New Roman" w:hAnsi="Times New Roman" w:cs="Times New Roman"/>
          <w:color w:val="000000" w:themeColor="text1"/>
          <w:sz w:val="28"/>
          <w:szCs w:val="28"/>
        </w:rPr>
        <w:lastRenderedPageBreak/>
        <w:t xml:space="preserve">предусмотренных соответственно положениями Федерального </w:t>
      </w:r>
      <w:hyperlink r:id="rId92"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Федерального </w:t>
      </w:r>
      <w:hyperlink r:id="rId93"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от 19 мая 1995 года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82-ФЗ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общественных объединениях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и только из слов, составляющих наименование политической партии, общественного объединения, указанное в ее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Избирательное объединение одновременно с представлением списка кандидатов вправе представить в избирательную комиссию муниципального образования свою эмблему (в одноцветном исполнении), описание которой содержится в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jc w:val="center"/>
        <w:outlineLvl w:val="1"/>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Глава 6. ВЫДВИЖЕНИЕ И РЕГИСТРАЦИЯ КАНДИДАТОВ,</w:t>
      </w:r>
    </w:p>
    <w:p w:rsidR="001A2C43" w:rsidRPr="001A2C43" w:rsidRDefault="001A2C43" w:rsidP="001A2C43">
      <w:pPr>
        <w:pStyle w:val="ConsPlusTitle"/>
        <w:jc w:val="center"/>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СПИСКОВ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19. Право выдвижения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Граждане Российской Федерации, обладающие пассивным избирательным правом, могут быть выдвинуты кандидатами на соответствующих выборах непосредственно либо в составе списка кандидатов в соответствии с Федеральным </w:t>
      </w:r>
      <w:hyperlink r:id="rId9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и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9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право участвовать в выборах, либо ее региональным отделением или иным структурным подразделением, имеющим в соответствии с Федеральным </w:t>
      </w:r>
      <w:hyperlink r:id="rId96"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право участвовать в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Ставропольского края, не может быть выдвинут кандидатом на выборах, назначенных в связи с указанными обстоятельствами.</w:t>
      </w:r>
    </w:p>
    <w:p w:rsidR="001A2C43" w:rsidRPr="001A2C43" w:rsidRDefault="001A2C43">
      <w:pPr>
        <w:pStyle w:val="ConsPlusNonformat"/>
        <w:spacing w:before="200"/>
        <w:jc w:val="both"/>
        <w:rPr>
          <w:color w:val="000000" w:themeColor="text1"/>
        </w:rPr>
      </w:pPr>
      <w:r w:rsidRPr="001A2C43">
        <w:rPr>
          <w:color w:val="000000" w:themeColor="text1"/>
        </w:rPr>
        <w:t xml:space="preserve">    5.  Лица, являвшиеся депутатами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распущенного  на  основании  </w:t>
      </w:r>
      <w:hyperlink r:id="rId97"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Об общих принципах организации местного самоуправления в Российской</w:t>
      </w:r>
    </w:p>
    <w:p w:rsidR="001A2C43" w:rsidRPr="001A2C43" w:rsidRDefault="001A2C43">
      <w:pPr>
        <w:pStyle w:val="ConsPlusNonformat"/>
        <w:jc w:val="both"/>
        <w:rPr>
          <w:color w:val="000000" w:themeColor="text1"/>
        </w:rPr>
      </w:pPr>
      <w:proofErr w:type="gramStart"/>
      <w:r w:rsidRPr="001A2C43">
        <w:rPr>
          <w:color w:val="000000" w:themeColor="text1"/>
        </w:rPr>
        <w:t>Федерации</w:t>
      </w:r>
      <w:r w:rsidR="009770B9">
        <w:rPr>
          <w:color w:val="000000" w:themeColor="text1"/>
        </w:rPr>
        <w:t>»</w:t>
      </w:r>
      <w:r w:rsidRPr="001A2C43">
        <w:rPr>
          <w:color w:val="000000" w:themeColor="text1"/>
        </w:rPr>
        <w:t xml:space="preserve">  (за  исключением лиц, в отношении которых судом установлен факт</w:t>
      </w:r>
      <w:proofErr w:type="gramEnd"/>
    </w:p>
    <w:p w:rsidR="001A2C43" w:rsidRPr="001A2C43" w:rsidRDefault="001A2C43">
      <w:pPr>
        <w:pStyle w:val="ConsPlusNonformat"/>
        <w:jc w:val="both"/>
        <w:rPr>
          <w:color w:val="000000" w:themeColor="text1"/>
        </w:rPr>
      </w:pPr>
      <w:r w:rsidRPr="001A2C43">
        <w:rPr>
          <w:color w:val="000000" w:themeColor="text1"/>
        </w:rPr>
        <w:t xml:space="preserve">отсутствия  вины  за  </w:t>
      </w:r>
      <w:proofErr w:type="spellStart"/>
      <w:r w:rsidRPr="001A2C43">
        <w:rPr>
          <w:color w:val="000000" w:themeColor="text1"/>
        </w:rPr>
        <w:t>непроведение</w:t>
      </w:r>
      <w:proofErr w:type="spellEnd"/>
      <w:r w:rsidRPr="001A2C43">
        <w:rPr>
          <w:color w:val="000000" w:themeColor="text1"/>
        </w:rPr>
        <w:t xml:space="preserve">  представительным органом муниципального</w:t>
      </w:r>
    </w:p>
    <w:p w:rsidR="001A2C43" w:rsidRPr="001A2C43" w:rsidRDefault="001A2C43">
      <w:pPr>
        <w:pStyle w:val="ConsPlusNonformat"/>
        <w:jc w:val="both"/>
        <w:rPr>
          <w:color w:val="000000" w:themeColor="text1"/>
        </w:rPr>
      </w:pPr>
      <w:r w:rsidRPr="001A2C43">
        <w:rPr>
          <w:color w:val="000000" w:themeColor="text1"/>
        </w:rPr>
        <w:t>образования правомочного заседания в течение трех месяцев подряд), не могут</w:t>
      </w:r>
    </w:p>
    <w:p w:rsidR="001A2C43" w:rsidRPr="001A2C43" w:rsidRDefault="001A2C43">
      <w:pPr>
        <w:pStyle w:val="ConsPlusNonformat"/>
        <w:jc w:val="both"/>
        <w:rPr>
          <w:color w:val="000000" w:themeColor="text1"/>
        </w:rPr>
      </w:pPr>
      <w:r w:rsidRPr="001A2C43">
        <w:rPr>
          <w:color w:val="000000" w:themeColor="text1"/>
        </w:rPr>
        <w:lastRenderedPageBreak/>
        <w:t xml:space="preserve">быть  выдвинуты  кандидатами  на  выборах, назначенных в связи </w:t>
      </w:r>
      <w:proofErr w:type="gramStart"/>
      <w:r w:rsidRPr="001A2C43">
        <w:rPr>
          <w:color w:val="000000" w:themeColor="text1"/>
        </w:rPr>
        <w:t>с</w:t>
      </w:r>
      <w:proofErr w:type="gramEnd"/>
      <w:r w:rsidRPr="001A2C43">
        <w:rPr>
          <w:color w:val="000000" w:themeColor="text1"/>
        </w:rPr>
        <w:t xml:space="preserve"> указанными</w:t>
      </w:r>
    </w:p>
    <w:p w:rsidR="001A2C43" w:rsidRPr="001A2C43" w:rsidRDefault="001A2C43">
      <w:pPr>
        <w:pStyle w:val="ConsPlusNonformat"/>
        <w:jc w:val="both"/>
        <w:rPr>
          <w:color w:val="000000" w:themeColor="text1"/>
        </w:rPr>
      </w:pPr>
      <w:r w:rsidRPr="001A2C43">
        <w:rPr>
          <w:color w:val="000000" w:themeColor="text1"/>
        </w:rPr>
        <w:t>обстоятельствами.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При проведении повторных и дополнительных выборов для замещения вакантного депутатского мандата в представительном органе муниципального образования не может быть выдвинуто кандидатом лицо, являющееся депутатом этого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Не может быть выдвинут кандидатом гражданин Российской Федерации, не обладающий пассивным избирательным правом на соответствующих выборах.</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Кандидат не может быть выдвинут на одних и тех же выборах по нескольким избирательным округам, за исключением случая выдвижения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Кандидат не может дать согласие на выдвижение на одних и тех же выборах более чем одному инициатору выдвижения.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0" w:name="P389"/>
      <w:bookmarkEnd w:id="30"/>
      <w:r w:rsidRPr="001A2C43">
        <w:rPr>
          <w:rFonts w:ascii="Times New Roman" w:hAnsi="Times New Roman" w:cs="Times New Roman"/>
          <w:color w:val="000000" w:themeColor="text1"/>
          <w:sz w:val="28"/>
          <w:szCs w:val="28"/>
        </w:rPr>
        <w:t>Статья 20. Самовыдвижение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Самовыдвижение кандидатов в депутаты представительного органа муниципального образования по одномандатным и (или) многомандатным избирательным округам осуществляется путем уведомления об этом окружной избирательной комиссии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Самовыдвижение кандидатов на должность главы муниципального образования производится путем уведомления об этом избирательной комиссии муниципального образования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Прием документов, необходимых для самовыдвижения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1" w:name="P395"/>
      <w:bookmarkEnd w:id="31"/>
      <w:r w:rsidRPr="001A2C43">
        <w:rPr>
          <w:rFonts w:ascii="Times New Roman" w:hAnsi="Times New Roman" w:cs="Times New Roman"/>
          <w:color w:val="000000" w:themeColor="text1"/>
          <w:sz w:val="28"/>
          <w:szCs w:val="28"/>
        </w:rPr>
        <w:t>Статья 21. Выдвижение кандидатов, списков кандидатов избирательными объединениями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w:t>
      </w:r>
      <w:r w:rsidRPr="001A2C43">
        <w:rPr>
          <w:rFonts w:ascii="Times New Roman" w:hAnsi="Times New Roman" w:cs="Times New Roman"/>
          <w:color w:val="000000" w:themeColor="text1"/>
          <w:sz w:val="28"/>
          <w:szCs w:val="28"/>
        </w:rPr>
        <w:lastRenderedPageBreak/>
        <w:t>округе. В едином избирательном округе избирательное объединение вправе выдвинуть один список кандидатов, а при проведении выборов главы муниципального образования - одного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Общее число кандидатов, включенных в список кандидатов, не может быть более 125 процентов от установленной численности депутатов представительного органа муниципального образования, за исключением списка кандидатов, разделенного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3. При проведении выборов депутатов представительного органа муниципального образования, являющегося административным центром Ставропольского края, список кандидатов, выдвигаемый избирательным объединением по единому избирательному округу, должен быть разбит на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и территориальную части.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w:t>
      </w:r>
      <w:proofErr w:type="spellStart"/>
      <w:r w:rsidRPr="001A2C43">
        <w:rPr>
          <w:rFonts w:ascii="Times New Roman" w:hAnsi="Times New Roman" w:cs="Times New Roman"/>
          <w:color w:val="000000" w:themeColor="text1"/>
          <w:sz w:val="28"/>
          <w:szCs w:val="28"/>
        </w:rPr>
        <w:t>общемуниципальную</w:t>
      </w:r>
      <w:proofErr w:type="spellEnd"/>
      <w:r w:rsidRPr="001A2C43">
        <w:rPr>
          <w:rFonts w:ascii="Times New Roman" w:hAnsi="Times New Roman" w:cs="Times New Roman"/>
          <w:color w:val="000000" w:themeColor="text1"/>
          <w:sz w:val="28"/>
          <w:szCs w:val="28"/>
        </w:rPr>
        <w:t xml:space="preserve"> часть списка кандидатов включаются не менее одного и не более трех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Территориальная часть списка кандидатов должна быть разбита на территориальные группы кандидатов и охватывать территорию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Территории территориальных групп кандидатов соответствуют территориям одномандатных и (или) многомандатных избирательных округов и могут включать в себя территорию одного и более одномандатных и (или) многомандатных избирательных округов. При этом избирательное объединение не вправе дробить территории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территориальной части списка кандидатов должно быть указано, каким одномандатным и (или) многомандатным избирательным округам (с указанием номеров одномандатных и (или) многомандатных избирательных округов) соответствует территориальная группа кандидатов, а также должен быть указан номер территориальной группы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Число территориальных групп в списке кандидатов определяется избирательным объединением, выдвинувшим список кандидатов. Число территориальных групп в списке кандидатов не может быть менее половины от установленного числа одномандатных и (или) многомандатных избирательных округов и более установленного числа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каждую территориальную группу кандидатов должно быть включено не менее одного и не более трех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Кандидат может упоминаться в списке кандидатов только один раз.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2" w:name="P407"/>
      <w:bookmarkEnd w:id="32"/>
      <w:r w:rsidRPr="001A2C43">
        <w:rPr>
          <w:rFonts w:ascii="Times New Roman" w:hAnsi="Times New Roman" w:cs="Times New Roman"/>
          <w:color w:val="000000" w:themeColor="text1"/>
          <w:sz w:val="28"/>
          <w:szCs w:val="28"/>
        </w:rPr>
        <w:t>5. Выдвижение политической партией кандидата, списка кандидатов осуществляется на съезде политической партии (конференции или общем собрании ее регионального отделения, общем собрании иного структурного подразделения либо иного органа, предусмотренного уставом политической партии).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3" w:name="P408"/>
      <w:bookmarkEnd w:id="33"/>
      <w:r w:rsidRPr="001A2C43">
        <w:rPr>
          <w:rFonts w:ascii="Times New Roman" w:hAnsi="Times New Roman" w:cs="Times New Roman"/>
          <w:color w:val="000000" w:themeColor="text1"/>
          <w:sz w:val="28"/>
          <w:szCs w:val="28"/>
        </w:rPr>
        <w:t xml:space="preserve">6. Выдвижение кандидатов иными общественными объединениями осуществляется на съездах (конференциях, общих собраниях) указанных </w:t>
      </w:r>
      <w:r w:rsidRPr="001A2C43">
        <w:rPr>
          <w:rFonts w:ascii="Times New Roman" w:hAnsi="Times New Roman" w:cs="Times New Roman"/>
          <w:color w:val="000000" w:themeColor="text1"/>
          <w:sz w:val="28"/>
          <w:szCs w:val="28"/>
        </w:rPr>
        <w:lastRenderedPageBreak/>
        <w:t>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Выдвижение кандидатов избирательными объединениями по единому избирательному округу осуществляется путем уведомления избирательной комиссии муниципального образования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Выдвижение кандидатов избирательными объединениями по одномандатным и (или) многомандатным избирательным округам осуществляется путем уведомления окружной избирательной комиссии в порядке, установленном </w:t>
      </w:r>
      <w:hyperlink w:anchor="P415" w:history="1">
        <w:r w:rsidRPr="001A2C43">
          <w:rPr>
            <w:rFonts w:ascii="Times New Roman" w:hAnsi="Times New Roman" w:cs="Times New Roman"/>
            <w:color w:val="000000" w:themeColor="text1"/>
            <w:sz w:val="28"/>
            <w:szCs w:val="28"/>
          </w:rPr>
          <w:t>статьей 22</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соответствующих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Выдвижение списка кандидатов по единому избирательному округу осуществляется избирательным объединением путем уведомления избирательной комиссии муниципального образования в порядке, установленном </w:t>
      </w:r>
      <w:hyperlink w:anchor="P462" w:history="1">
        <w:r w:rsidRPr="001A2C43">
          <w:rPr>
            <w:rFonts w:ascii="Times New Roman" w:hAnsi="Times New Roman" w:cs="Times New Roman"/>
            <w:color w:val="000000" w:themeColor="text1"/>
            <w:sz w:val="28"/>
            <w:szCs w:val="28"/>
          </w:rPr>
          <w:t>статьей 23</w:t>
        </w:r>
      </w:hyperlink>
      <w:r w:rsidRPr="001A2C43">
        <w:rPr>
          <w:rFonts w:ascii="Times New Roman" w:hAnsi="Times New Roman" w:cs="Times New Roman"/>
          <w:color w:val="000000" w:themeColor="text1"/>
          <w:sz w:val="28"/>
          <w:szCs w:val="28"/>
        </w:rPr>
        <w:t xml:space="preserve"> настоящего Закона, не позднее чем через 25 дней после дня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политическими партиями. Включение таких кандидатур в списки кандидатов осуществляется в порядке, установленном Федеральным </w:t>
      </w:r>
      <w:hyperlink r:id="rId98"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Прием документов, необходимых для выдвижения кандидатов, списков кандидатов, осуществляется избирательной комиссией в соответствии с установленным ею графиком работы, но не менее восьми часов ежедневно в пределах периода для выдвижения, установленного настоящей статьей.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34" w:name="P415"/>
      <w:bookmarkEnd w:id="34"/>
      <w:r w:rsidRPr="001A2C43">
        <w:rPr>
          <w:rFonts w:ascii="Times New Roman" w:hAnsi="Times New Roman" w:cs="Times New Roman"/>
          <w:color w:val="000000" w:themeColor="text1"/>
          <w:sz w:val="28"/>
          <w:szCs w:val="28"/>
        </w:rPr>
        <w:t>Статья 22. Представление в избирательную комиссию документов о самовыдвижении кандидата, выдвижении кандидата избирательным объединением</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5" w:name="P417"/>
      <w:bookmarkEnd w:id="35"/>
      <w:r w:rsidRPr="001A2C43">
        <w:rPr>
          <w:rFonts w:ascii="Times New Roman" w:hAnsi="Times New Roman" w:cs="Times New Roman"/>
          <w:color w:val="000000" w:themeColor="text1"/>
          <w:sz w:val="28"/>
          <w:szCs w:val="28"/>
        </w:rPr>
        <w:t xml:space="preserve">1. При проведении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9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после поступления в окружную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При проведении выборов главы муниципального образования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0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после поступления в избирательную комиссию муниципального образования заявления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 замещением должности главы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01" w:history="1">
        <w:r w:rsidRPr="001A2C43">
          <w:rPr>
            <w:rFonts w:ascii="Times New Roman" w:hAnsi="Times New Roman" w:cs="Times New Roman"/>
            <w:color w:val="000000" w:themeColor="text1"/>
            <w:sz w:val="28"/>
            <w:szCs w:val="28"/>
          </w:rPr>
          <w:t>подпунктом 58 статьи 2</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а если судимость снята или погашена, - также сведения о дате </w:t>
      </w:r>
      <w:r w:rsidRPr="001A2C43">
        <w:rPr>
          <w:rFonts w:ascii="Times New Roman" w:hAnsi="Times New Roman" w:cs="Times New Roman"/>
          <w:color w:val="000000" w:themeColor="text1"/>
          <w:sz w:val="28"/>
          <w:szCs w:val="28"/>
        </w:rPr>
        <w:lastRenderedPageBreak/>
        <w:t>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Кандидат, имеющий в соответствии с </w:t>
      </w:r>
      <w:hyperlink w:anchor="P106" w:history="1">
        <w:r w:rsidRPr="001A2C43">
          <w:rPr>
            <w:rFonts w:ascii="Times New Roman" w:hAnsi="Times New Roman" w:cs="Times New Roman"/>
            <w:color w:val="000000" w:themeColor="text1"/>
            <w:sz w:val="28"/>
            <w:szCs w:val="28"/>
          </w:rPr>
          <w:t>частью 1 статьи 6</w:t>
        </w:r>
      </w:hyperlink>
      <w:r w:rsidRPr="001A2C43">
        <w:rPr>
          <w:rFonts w:ascii="Times New Roman" w:hAnsi="Times New Roman" w:cs="Times New Roman"/>
          <w:color w:val="000000" w:themeColor="text1"/>
          <w:sz w:val="28"/>
          <w:szCs w:val="28"/>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6" w:name="P422"/>
      <w:bookmarkEnd w:id="36"/>
      <w:r w:rsidRPr="001A2C43">
        <w:rPr>
          <w:rFonts w:ascii="Times New Roman" w:hAnsi="Times New Roman" w:cs="Times New Roman"/>
          <w:color w:val="000000" w:themeColor="text1"/>
          <w:sz w:val="28"/>
          <w:szCs w:val="28"/>
        </w:rPr>
        <w:t xml:space="preserve">2.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если кандидат менял фамилию, или имя, или отчество, - копии соответствующих документов.</w:t>
      </w:r>
    </w:p>
    <w:p w:rsidR="001A2C43" w:rsidRPr="001A2C43" w:rsidRDefault="001A2C43">
      <w:pPr>
        <w:pStyle w:val="ConsPlusNonformat"/>
        <w:spacing w:before="200"/>
        <w:jc w:val="both"/>
        <w:rPr>
          <w:color w:val="000000" w:themeColor="text1"/>
        </w:rPr>
      </w:pPr>
      <w:r w:rsidRPr="001A2C43">
        <w:rPr>
          <w:color w:val="000000" w:themeColor="text1"/>
        </w:rPr>
        <w:t xml:space="preserve">    3.   На   выборах  депутатов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w:t>
      </w:r>
      <w:proofErr w:type="gramStart"/>
      <w:r w:rsidRPr="001A2C43">
        <w:rPr>
          <w:color w:val="000000" w:themeColor="text1"/>
        </w:rPr>
        <w:t>назначенных</w:t>
      </w:r>
      <w:proofErr w:type="gramEnd"/>
      <w:r w:rsidRPr="001A2C43">
        <w:rPr>
          <w:color w:val="000000" w:themeColor="text1"/>
        </w:rPr>
        <w:t xml:space="preserve">  в  связи  с  роспуском  представительного органа</w:t>
      </w:r>
    </w:p>
    <w:p w:rsidR="001A2C43" w:rsidRPr="001A2C43" w:rsidRDefault="001A2C43">
      <w:pPr>
        <w:pStyle w:val="ConsPlusNonformat"/>
        <w:jc w:val="both"/>
        <w:rPr>
          <w:color w:val="000000" w:themeColor="text1"/>
        </w:rPr>
      </w:pPr>
      <w:r w:rsidRPr="001A2C43">
        <w:rPr>
          <w:color w:val="000000" w:themeColor="text1"/>
        </w:rPr>
        <w:t xml:space="preserve">муниципального  образования  на  основании  </w:t>
      </w:r>
      <w:hyperlink r:id="rId102"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Об общих принципах организации местного самоуправления в Российской</w:t>
      </w:r>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кандидат  в депутаты из числа лиц, которые являлись депутатами</w:t>
      </w:r>
    </w:p>
    <w:p w:rsidR="001A2C43" w:rsidRPr="001A2C43" w:rsidRDefault="001A2C43">
      <w:pPr>
        <w:pStyle w:val="ConsPlusNonformat"/>
        <w:jc w:val="both"/>
        <w:rPr>
          <w:color w:val="000000" w:themeColor="text1"/>
        </w:rPr>
      </w:pPr>
      <w:r w:rsidRPr="001A2C43">
        <w:rPr>
          <w:color w:val="000000" w:themeColor="text1"/>
        </w:rPr>
        <w:t xml:space="preserve">данного  органа и в отношении </w:t>
      </w:r>
      <w:proofErr w:type="gramStart"/>
      <w:r w:rsidRPr="001A2C43">
        <w:rPr>
          <w:color w:val="000000" w:themeColor="text1"/>
        </w:rPr>
        <w:t>которых</w:t>
      </w:r>
      <w:proofErr w:type="gramEnd"/>
      <w:r w:rsidRPr="001A2C43">
        <w:rPr>
          <w:color w:val="000000" w:themeColor="text1"/>
        </w:rPr>
        <w:t xml:space="preserve"> судом установлен факт отсутствия вины</w:t>
      </w:r>
    </w:p>
    <w:p w:rsidR="001A2C43" w:rsidRPr="001A2C43" w:rsidRDefault="001A2C43">
      <w:pPr>
        <w:pStyle w:val="ConsPlusNonformat"/>
        <w:jc w:val="both"/>
        <w:rPr>
          <w:color w:val="000000" w:themeColor="text1"/>
        </w:rPr>
      </w:pPr>
      <w:r w:rsidRPr="001A2C43">
        <w:rPr>
          <w:color w:val="000000" w:themeColor="text1"/>
        </w:rPr>
        <w:t xml:space="preserve">за  </w:t>
      </w:r>
      <w:proofErr w:type="spellStart"/>
      <w:r w:rsidRPr="001A2C43">
        <w:rPr>
          <w:color w:val="000000" w:themeColor="text1"/>
        </w:rPr>
        <w:t>непроведение</w:t>
      </w:r>
      <w:proofErr w:type="spellEnd"/>
      <w:r w:rsidRPr="001A2C43">
        <w:rPr>
          <w:color w:val="000000" w:themeColor="text1"/>
        </w:rPr>
        <w:t xml:space="preserve"> данным представительным органом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правомочного   заседания   в  течение  трех  месяцев  подряд,  представляет</w:t>
      </w:r>
    </w:p>
    <w:p w:rsidR="001A2C43" w:rsidRPr="001A2C43" w:rsidRDefault="001A2C43">
      <w:pPr>
        <w:pStyle w:val="ConsPlusNonformat"/>
        <w:jc w:val="both"/>
        <w:rPr>
          <w:color w:val="000000" w:themeColor="text1"/>
        </w:rPr>
      </w:pPr>
      <w:r w:rsidRPr="001A2C43">
        <w:rPr>
          <w:color w:val="000000" w:themeColor="text1"/>
        </w:rPr>
        <w:t>дополнительно указанное решение суда, вступившее в законную силу.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7" w:name="P437"/>
      <w:bookmarkEnd w:id="37"/>
      <w:r w:rsidRPr="001A2C43">
        <w:rPr>
          <w:rFonts w:ascii="Times New Roman" w:hAnsi="Times New Roman" w:cs="Times New Roman"/>
          <w:color w:val="000000" w:themeColor="text1"/>
          <w:sz w:val="28"/>
          <w:szCs w:val="28"/>
        </w:rPr>
        <w:t xml:space="preserve">4.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кандидатом, выдвинутым в порядке самовыдвижения,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3"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04"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Об основных гарантиях </w:t>
      </w:r>
      <w:r w:rsidRPr="001A2C43">
        <w:rPr>
          <w:rFonts w:ascii="Times New Roman" w:hAnsi="Times New Roman" w:cs="Times New Roman"/>
          <w:color w:val="000000" w:themeColor="text1"/>
          <w:sz w:val="28"/>
          <w:szCs w:val="28"/>
        </w:rPr>
        <w:lastRenderedPageBreak/>
        <w:t>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обязаны представлять в окружную избирательную комиссию сведения, предусмотренные настоящей частью.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8" w:name="P438"/>
      <w:bookmarkEnd w:id="38"/>
      <w:r w:rsidRPr="001A2C43">
        <w:rPr>
          <w:rFonts w:ascii="Times New Roman" w:hAnsi="Times New Roman" w:cs="Times New Roman"/>
          <w:color w:val="000000" w:themeColor="text1"/>
          <w:sz w:val="28"/>
          <w:szCs w:val="28"/>
        </w:rPr>
        <w:t xml:space="preserve">5.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кандидатом, выдвинутым избирательным объединением, должны быть представлены: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39" w:name="P439"/>
      <w:bookmarkEnd w:id="39"/>
      <w:r w:rsidRPr="001A2C43">
        <w:rPr>
          <w:rFonts w:ascii="Times New Roman" w:hAnsi="Times New Roman" w:cs="Times New Roman"/>
          <w:color w:val="000000" w:themeColor="text1"/>
          <w:sz w:val="28"/>
          <w:szCs w:val="28"/>
        </w:rP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05"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06"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обязаны представлять в окружную избирательную комиссию сведения, предусмотренные настоящим пунктом;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0" w:name="P441"/>
      <w:bookmarkEnd w:id="40"/>
      <w:r w:rsidRPr="001A2C43">
        <w:rPr>
          <w:rFonts w:ascii="Times New Roman" w:hAnsi="Times New Roman" w:cs="Times New Roman"/>
          <w:color w:val="000000" w:themeColor="text1"/>
          <w:sz w:val="28"/>
          <w:szCs w:val="28"/>
        </w:rP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1" w:name="P442"/>
      <w:bookmarkEnd w:id="41"/>
      <w:r w:rsidRPr="001A2C43">
        <w:rPr>
          <w:rFonts w:ascii="Times New Roman" w:hAnsi="Times New Roman" w:cs="Times New Roman"/>
          <w:color w:val="000000" w:themeColor="text1"/>
          <w:sz w:val="28"/>
          <w:szCs w:val="28"/>
        </w:rPr>
        <w:t>4)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lastRenderedPageBreak/>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6. Решение, предусмотренное </w:t>
      </w:r>
      <w:hyperlink w:anchor="P442" w:history="1">
        <w:r w:rsidRPr="001A2C43">
          <w:rPr>
            <w:rFonts w:ascii="Times New Roman" w:hAnsi="Times New Roman" w:cs="Times New Roman"/>
            <w:color w:val="000000" w:themeColor="text1"/>
            <w:sz w:val="28"/>
            <w:szCs w:val="28"/>
          </w:rPr>
          <w:t>пунктом 4 части 5</w:t>
        </w:r>
      </w:hyperlink>
      <w:r w:rsidRPr="001A2C43">
        <w:rPr>
          <w:rFonts w:ascii="Times New Roman" w:hAnsi="Times New Roman" w:cs="Times New Roman"/>
          <w:color w:val="000000" w:themeColor="text1"/>
          <w:sz w:val="28"/>
          <w:szCs w:val="28"/>
        </w:rPr>
        <w:t xml:space="preserve"> настоящей статьи, оформляется в форме документа, определенного уставом политической партии, иного общественного объединения, в котором наряду с иной информацией должны быть указаны: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решение о выдвижении кандидата с указанием фамилии, имени и отчества кандидата, даты и места его рождения, а при выдвижении кандидата по одномандатному (многомандатному) избирательному округу также указывается номер такого одномандатного (многомандатного) избирательного округа;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итоги голосования по данному решению;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дата принятия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Решение, предусмотренное </w:t>
      </w:r>
      <w:hyperlink w:anchor="P442" w:history="1">
        <w:r w:rsidRPr="001A2C43">
          <w:rPr>
            <w:rFonts w:ascii="Times New Roman" w:hAnsi="Times New Roman" w:cs="Times New Roman"/>
            <w:color w:val="000000" w:themeColor="text1"/>
            <w:sz w:val="28"/>
            <w:szCs w:val="28"/>
          </w:rPr>
          <w:t>пунктом 4 части 5</w:t>
        </w:r>
      </w:hyperlink>
      <w:r w:rsidRPr="001A2C43">
        <w:rPr>
          <w:rFonts w:ascii="Times New Roman" w:hAnsi="Times New Roman" w:cs="Times New Roman"/>
          <w:color w:val="000000" w:themeColor="text1"/>
          <w:sz w:val="28"/>
          <w:szCs w:val="28"/>
        </w:rPr>
        <w:t xml:space="preserve"> настоящей статьи,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ее регионального отделения или иного структурного подразделения, иного общественного объединения, его структурного подразделения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2" w:name="P451"/>
      <w:bookmarkEnd w:id="42"/>
      <w:r w:rsidRPr="001A2C43">
        <w:rPr>
          <w:rFonts w:ascii="Times New Roman" w:hAnsi="Times New Roman" w:cs="Times New Roman"/>
          <w:color w:val="000000" w:themeColor="text1"/>
          <w:sz w:val="28"/>
          <w:szCs w:val="28"/>
        </w:rPr>
        <w:t xml:space="preserve">8. Вместе с заявлением, предусмотренным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кандидат, выдвинутый в порядке самовыдвижения, кандидат, выдвинутый </w:t>
      </w:r>
      <w:r w:rsidRPr="001A2C43">
        <w:rPr>
          <w:rFonts w:ascii="Times New Roman" w:hAnsi="Times New Roman" w:cs="Times New Roman"/>
          <w:color w:val="000000" w:themeColor="text1"/>
          <w:sz w:val="28"/>
          <w:szCs w:val="28"/>
        </w:rPr>
        <w:lastRenderedPageBreak/>
        <w:t>избирательным объединением, вправе представить:</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письменное заявление о назначении доверенного лица (доверенных лиц) вместе с заявлением (заявлениями) граждан о согласии быть доверенным лицом (доверенными лицами) (в случае его (их) назначения кандидатом).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Документы, указанные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 </w:t>
      </w:r>
      <w:hyperlink w:anchor="P438" w:history="1">
        <w:r w:rsidRPr="001A2C43">
          <w:rPr>
            <w:rFonts w:ascii="Times New Roman" w:hAnsi="Times New Roman" w:cs="Times New Roman"/>
            <w:color w:val="000000" w:themeColor="text1"/>
            <w:sz w:val="28"/>
            <w:szCs w:val="28"/>
          </w:rPr>
          <w:t>5</w:t>
        </w:r>
      </w:hyperlink>
      <w:r w:rsidRPr="001A2C43">
        <w:rPr>
          <w:rFonts w:ascii="Times New Roman" w:hAnsi="Times New Roman" w:cs="Times New Roman"/>
          <w:color w:val="000000" w:themeColor="text1"/>
          <w:sz w:val="28"/>
          <w:szCs w:val="28"/>
        </w:rPr>
        <w:t xml:space="preserve"> и </w:t>
      </w:r>
      <w:hyperlink w:anchor="P451" w:history="1">
        <w:r w:rsidRPr="001A2C43">
          <w:rPr>
            <w:rFonts w:ascii="Times New Roman" w:hAnsi="Times New Roman" w:cs="Times New Roman"/>
            <w:color w:val="000000" w:themeColor="text1"/>
            <w:sz w:val="28"/>
            <w:szCs w:val="28"/>
          </w:rPr>
          <w:t>8</w:t>
        </w:r>
      </w:hyperlink>
      <w:r w:rsidRPr="001A2C43">
        <w:rPr>
          <w:rFonts w:ascii="Times New Roman" w:hAnsi="Times New Roman" w:cs="Times New Roman"/>
          <w:color w:val="000000" w:themeColor="text1"/>
          <w:sz w:val="28"/>
          <w:szCs w:val="28"/>
        </w:rPr>
        <w:t xml:space="preserve"> настоящей статьи, кандидат обязан представить лично. Документы, указанные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 </w:t>
      </w:r>
      <w:hyperlink w:anchor="P438" w:history="1">
        <w:r w:rsidRPr="001A2C43">
          <w:rPr>
            <w:rFonts w:ascii="Times New Roman" w:hAnsi="Times New Roman" w:cs="Times New Roman"/>
            <w:color w:val="000000" w:themeColor="text1"/>
            <w:sz w:val="28"/>
            <w:szCs w:val="28"/>
          </w:rPr>
          <w:t>5</w:t>
        </w:r>
      </w:hyperlink>
      <w:r w:rsidRPr="001A2C43">
        <w:rPr>
          <w:rFonts w:ascii="Times New Roman" w:hAnsi="Times New Roman" w:cs="Times New Roman"/>
          <w:color w:val="000000" w:themeColor="text1"/>
          <w:sz w:val="28"/>
          <w:szCs w:val="28"/>
        </w:rPr>
        <w:t xml:space="preserve"> и </w:t>
      </w:r>
      <w:hyperlink w:anchor="P451" w:history="1">
        <w:r w:rsidRPr="001A2C43">
          <w:rPr>
            <w:rFonts w:ascii="Times New Roman" w:hAnsi="Times New Roman" w:cs="Times New Roman"/>
            <w:color w:val="000000" w:themeColor="text1"/>
            <w:sz w:val="28"/>
            <w:szCs w:val="28"/>
          </w:rPr>
          <w:t>8</w:t>
        </w:r>
      </w:hyperlink>
      <w:r w:rsidRPr="001A2C43">
        <w:rPr>
          <w:rFonts w:ascii="Times New Roman" w:hAnsi="Times New Roman" w:cs="Times New Roman"/>
          <w:color w:val="000000" w:themeColor="text1"/>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В случае выдвижения кандидатом лица, являющегося инвалидом и в связи с этим не имеющего возможности самостоятельно написать заявление, предусмотренное </w:t>
      </w:r>
      <w:hyperlink w:anchor="P417" w:history="1">
        <w:r w:rsidRPr="001A2C43">
          <w:rPr>
            <w:rFonts w:ascii="Times New Roman" w:hAnsi="Times New Roman" w:cs="Times New Roman"/>
            <w:color w:val="000000" w:themeColor="text1"/>
            <w:sz w:val="28"/>
            <w:szCs w:val="28"/>
          </w:rPr>
          <w:t>частью 1</w:t>
        </w:r>
      </w:hyperlink>
      <w:r w:rsidRPr="001A2C43">
        <w:rPr>
          <w:rFonts w:ascii="Times New Roman" w:hAnsi="Times New Roman" w:cs="Times New Roman"/>
          <w:color w:val="000000" w:themeColor="text1"/>
          <w:sz w:val="28"/>
          <w:szCs w:val="28"/>
        </w:rPr>
        <w:t xml:space="preserve"> настоящей статьи, заполнить или заверить иные документы, предусмотренные настоящей статьей,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7" w:history="1">
        <w:r w:rsidRPr="001A2C43">
          <w:rPr>
            <w:rFonts w:ascii="Times New Roman" w:hAnsi="Times New Roman" w:cs="Times New Roman"/>
            <w:color w:val="000000" w:themeColor="text1"/>
            <w:sz w:val="28"/>
            <w:szCs w:val="28"/>
          </w:rPr>
          <w:t>частях 1</w:t>
        </w:r>
      </w:hyperlink>
      <w:r w:rsidRPr="001A2C43">
        <w:rPr>
          <w:rFonts w:ascii="Times New Roman" w:hAnsi="Times New Roman" w:cs="Times New Roman"/>
          <w:color w:val="000000" w:themeColor="text1"/>
          <w:sz w:val="28"/>
          <w:szCs w:val="28"/>
        </w:rPr>
        <w:t xml:space="preserve">, </w:t>
      </w:r>
      <w:hyperlink w:anchor="P422" w:history="1">
        <w:r w:rsidRPr="001A2C43">
          <w:rPr>
            <w:rFonts w:ascii="Times New Roman" w:hAnsi="Times New Roman" w:cs="Times New Roman"/>
            <w:color w:val="000000" w:themeColor="text1"/>
            <w:sz w:val="28"/>
            <w:szCs w:val="28"/>
          </w:rPr>
          <w:t>2</w:t>
        </w:r>
      </w:hyperlink>
      <w:r w:rsidRPr="001A2C43">
        <w:rPr>
          <w:rFonts w:ascii="Times New Roman" w:hAnsi="Times New Roman" w:cs="Times New Roman"/>
          <w:color w:val="000000" w:themeColor="text1"/>
          <w:sz w:val="28"/>
          <w:szCs w:val="28"/>
        </w:rPr>
        <w:t xml:space="preserve"> и </w:t>
      </w:r>
      <w:hyperlink w:anchor="P437" w:history="1">
        <w:r w:rsidRPr="001A2C43">
          <w:rPr>
            <w:rFonts w:ascii="Times New Roman" w:hAnsi="Times New Roman" w:cs="Times New Roman"/>
            <w:color w:val="000000" w:themeColor="text1"/>
            <w:sz w:val="28"/>
            <w:szCs w:val="28"/>
          </w:rPr>
          <w:t>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пункте 1 части 5</w:t>
        </w:r>
      </w:hyperlink>
      <w:r w:rsidRPr="001A2C43">
        <w:rPr>
          <w:rFonts w:ascii="Times New Roman" w:hAnsi="Times New Roman" w:cs="Times New Roman"/>
          <w:color w:val="000000" w:themeColor="text1"/>
          <w:sz w:val="28"/>
          <w:szCs w:val="28"/>
        </w:rPr>
        <w:t xml:space="preserve"> настоящей статьи, должны быть нотариально удостоверены.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41" w:history="1">
        <w:r w:rsidRPr="001A2C43">
          <w:rPr>
            <w:rFonts w:ascii="Times New Roman" w:hAnsi="Times New Roman" w:cs="Times New Roman"/>
            <w:color w:val="000000" w:themeColor="text1"/>
            <w:sz w:val="28"/>
            <w:szCs w:val="28"/>
          </w:rPr>
          <w:t>пунктом 3 части 5</w:t>
        </w:r>
      </w:hyperlink>
      <w:r w:rsidRPr="001A2C43">
        <w:rPr>
          <w:rFonts w:ascii="Times New Roman" w:hAnsi="Times New Roman" w:cs="Times New Roman"/>
          <w:color w:val="000000" w:themeColor="text1"/>
          <w:sz w:val="28"/>
          <w:szCs w:val="28"/>
        </w:rPr>
        <w:t xml:space="preserve"> настоящей статьи, может представить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41" w:history="1">
        <w:r w:rsidRPr="001A2C43">
          <w:rPr>
            <w:rFonts w:ascii="Times New Roman" w:hAnsi="Times New Roman" w:cs="Times New Roman"/>
            <w:color w:val="000000" w:themeColor="text1"/>
            <w:sz w:val="28"/>
            <w:szCs w:val="28"/>
          </w:rPr>
          <w:t>пунктом 3 части 5</w:t>
        </w:r>
      </w:hyperlink>
      <w:r w:rsidRPr="001A2C43">
        <w:rPr>
          <w:rFonts w:ascii="Times New Roman" w:hAnsi="Times New Roman" w:cs="Times New Roman"/>
          <w:color w:val="000000" w:themeColor="text1"/>
          <w:sz w:val="28"/>
          <w:szCs w:val="28"/>
        </w:rPr>
        <w:t xml:space="preserve"> настоящей статьи, в эту же избирательную комиссию могут не представлять.</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 Решение избирательного </w:t>
      </w:r>
      <w:r w:rsidRPr="001A2C43">
        <w:rPr>
          <w:rFonts w:ascii="Times New Roman" w:hAnsi="Times New Roman" w:cs="Times New Roman"/>
          <w:color w:val="000000" w:themeColor="text1"/>
          <w:sz w:val="28"/>
          <w:szCs w:val="28"/>
        </w:rPr>
        <w:lastRenderedPageBreak/>
        <w:t>объединения, а также документ, подтверждающий согласие кандидата на изменение избирательного округа, должны быть представлены в избирательную комиссию в период, установленный настоящим Законом для выдвижения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13. Соответствующая избирательная комиссия обязана выдать письменное подтверждение о получении представляемых в соответствии с Федеральным </w:t>
      </w:r>
      <w:hyperlink r:id="rId107"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документов о выдвижении кандидата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кандидата передается лицу, представившему документы, а другой хранится в избирательной комиссии вместе с представленными документами.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08"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14.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2D24AA">
      <w:pPr>
        <w:pStyle w:val="ConsPlusTitle"/>
        <w:ind w:firstLine="540"/>
        <w:jc w:val="both"/>
        <w:outlineLvl w:val="2"/>
        <w:rPr>
          <w:rFonts w:ascii="Times New Roman" w:hAnsi="Times New Roman" w:cs="Times New Roman"/>
          <w:color w:val="000000" w:themeColor="text1"/>
          <w:sz w:val="28"/>
          <w:szCs w:val="28"/>
        </w:rPr>
      </w:pPr>
      <w:bookmarkStart w:id="43" w:name="P462"/>
      <w:bookmarkEnd w:id="43"/>
      <w:r w:rsidRPr="001A2C43">
        <w:rPr>
          <w:rFonts w:ascii="Times New Roman" w:hAnsi="Times New Roman" w:cs="Times New Roman"/>
          <w:color w:val="000000" w:themeColor="text1"/>
          <w:sz w:val="28"/>
          <w:szCs w:val="28"/>
        </w:rPr>
        <w:t>Статья 23. Представление в избирательную комиссию списка кандидатов и иных документов, связанных с в</w:t>
      </w:r>
      <w:bookmarkStart w:id="44" w:name="_GoBack"/>
      <w:bookmarkEnd w:id="44"/>
      <w:r w:rsidRPr="001A2C43">
        <w:rPr>
          <w:rFonts w:ascii="Times New Roman" w:hAnsi="Times New Roman" w:cs="Times New Roman"/>
          <w:color w:val="000000" w:themeColor="text1"/>
          <w:sz w:val="28"/>
          <w:szCs w:val="28"/>
        </w:rPr>
        <w:t>ыдвижением избирательным объединением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5" w:name="P464"/>
      <w:bookmarkEnd w:id="45"/>
      <w:r w:rsidRPr="001A2C43">
        <w:rPr>
          <w:rFonts w:ascii="Times New Roman" w:hAnsi="Times New Roman" w:cs="Times New Roman"/>
          <w:color w:val="000000" w:themeColor="text1"/>
          <w:sz w:val="28"/>
          <w:szCs w:val="28"/>
        </w:rPr>
        <w:t>1. Список кандидатов представляется уполномоченным представителем избирательного объединения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Список кандидатов должен быть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В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6" w:name="P467"/>
      <w:bookmarkEnd w:id="46"/>
      <w:r w:rsidRPr="001A2C43">
        <w:rPr>
          <w:rFonts w:ascii="Times New Roman" w:hAnsi="Times New Roman" w:cs="Times New Roman"/>
          <w:color w:val="000000" w:themeColor="text1"/>
          <w:sz w:val="28"/>
          <w:szCs w:val="28"/>
        </w:rPr>
        <w:t>4. Вместе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7" w:name="P468"/>
      <w:bookmarkEnd w:id="47"/>
      <w:r w:rsidRPr="001A2C43">
        <w:rPr>
          <w:rFonts w:ascii="Times New Roman" w:hAnsi="Times New Roman" w:cs="Times New Roman"/>
          <w:color w:val="000000" w:themeColor="text1"/>
          <w:sz w:val="28"/>
          <w:szCs w:val="28"/>
        </w:rPr>
        <w:t xml:space="preserve">1) заявление в письменной форме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w:t>
      </w:r>
      <w:r w:rsidRPr="001A2C43">
        <w:rPr>
          <w:rFonts w:ascii="Times New Roman" w:hAnsi="Times New Roman" w:cs="Times New Roman"/>
          <w:color w:val="000000" w:themeColor="text1"/>
          <w:sz w:val="28"/>
          <w:szCs w:val="28"/>
        </w:rPr>
        <w:lastRenderedPageBreak/>
        <w:t>избрания прекратить деятельность, несовместимую со статусом депутата.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Если у кандидата имелась или имеется судимость, в заявлении, предусмотренном </w:t>
      </w:r>
      <w:hyperlink w:anchor="P467"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настоящей статьи, указываются сведения о судимости кандидата в объеме, установленном </w:t>
      </w:r>
      <w:hyperlink r:id="rId109" w:history="1">
        <w:r w:rsidRPr="001A2C43">
          <w:rPr>
            <w:rFonts w:ascii="Times New Roman" w:hAnsi="Times New Roman" w:cs="Times New Roman"/>
            <w:color w:val="000000" w:themeColor="text1"/>
            <w:sz w:val="28"/>
            <w:szCs w:val="28"/>
          </w:rPr>
          <w:t>подпунктом 58 статьи 2</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если судимость снята или погашена, - также сведения о дате снятия или погашения судимости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Кандидат, имеющий в соответствии с </w:t>
      </w:r>
      <w:hyperlink w:anchor="P106" w:history="1">
        <w:r w:rsidRPr="001A2C43">
          <w:rPr>
            <w:rFonts w:ascii="Times New Roman" w:hAnsi="Times New Roman" w:cs="Times New Roman"/>
            <w:color w:val="000000" w:themeColor="text1"/>
            <w:sz w:val="28"/>
            <w:szCs w:val="28"/>
          </w:rPr>
          <w:t>частью 1 статьи 6</w:t>
        </w:r>
      </w:hyperlink>
      <w:r w:rsidRPr="001A2C43">
        <w:rPr>
          <w:rFonts w:ascii="Times New Roman" w:hAnsi="Times New Roman" w:cs="Times New Roman"/>
          <w:color w:val="000000" w:themeColor="text1"/>
          <w:sz w:val="28"/>
          <w:szCs w:val="28"/>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8" w:name="P472"/>
      <w:bookmarkEnd w:id="48"/>
      <w:r w:rsidRPr="001A2C43">
        <w:rPr>
          <w:rFonts w:ascii="Times New Roman" w:hAnsi="Times New Roman" w:cs="Times New Roman"/>
          <w:color w:val="000000" w:themeColor="text1"/>
          <w:sz w:val="28"/>
          <w:szCs w:val="28"/>
        </w:rPr>
        <w:t xml:space="preserve">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включенного в список кандидатов, заверенная уполномоченным представителем избирательного объединения.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w:t>
      </w:r>
      <w:r w:rsidRPr="001A2C43">
        <w:rPr>
          <w:rFonts w:ascii="Times New Roman" w:hAnsi="Times New Roman" w:cs="Times New Roman"/>
          <w:color w:val="000000" w:themeColor="text1"/>
          <w:sz w:val="28"/>
          <w:szCs w:val="28"/>
        </w:rPr>
        <w:lastRenderedPageBreak/>
        <w:t>органом соответствующего иностранного государства, а также копия вида на жительство, заверенные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49" w:name="P474"/>
      <w:bookmarkEnd w:id="49"/>
      <w:r w:rsidRPr="001A2C43">
        <w:rPr>
          <w:rFonts w:ascii="Times New Roman" w:hAnsi="Times New Roman" w:cs="Times New Roman"/>
          <w:color w:val="000000" w:themeColor="text1"/>
          <w:sz w:val="28"/>
          <w:szCs w:val="28"/>
        </w:rPr>
        <w:t>4) если кандидат менял фамилию, или имя, или отчество, - копии соответствующих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0" w:name="P475"/>
      <w:bookmarkEnd w:id="50"/>
      <w:r w:rsidRPr="001A2C43">
        <w:rPr>
          <w:rFonts w:ascii="Times New Roman" w:hAnsi="Times New Roman" w:cs="Times New Roman"/>
          <w:color w:val="000000" w:themeColor="text1"/>
          <w:sz w:val="28"/>
          <w:szCs w:val="28"/>
        </w:rPr>
        <w:t xml:space="preserve">5) сведения о размере и об источниках доходов каждого кандидата, включенного в список кандидатов,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10" w:history="1">
        <w:r w:rsidRPr="001A2C43">
          <w:rPr>
            <w:rFonts w:ascii="Times New Roman" w:hAnsi="Times New Roman" w:cs="Times New Roman"/>
            <w:color w:val="000000" w:themeColor="text1"/>
            <w:sz w:val="28"/>
            <w:szCs w:val="28"/>
          </w:rPr>
          <w:t>приложению 1</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 соответствии с </w:t>
      </w:r>
      <w:hyperlink r:id="rId111" w:history="1">
        <w:r w:rsidRPr="001A2C43">
          <w:rPr>
            <w:rFonts w:ascii="Times New Roman" w:hAnsi="Times New Roman" w:cs="Times New Roman"/>
            <w:color w:val="000000" w:themeColor="text1"/>
            <w:sz w:val="28"/>
            <w:szCs w:val="28"/>
          </w:rPr>
          <w:t>пунктом 4 статьи 33</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в избирательную комиссию муниципального образования представляются сведения, предусмотренные настоящим пунктом.</w:t>
      </w:r>
    </w:p>
    <w:p w:rsidR="001A2C43" w:rsidRPr="001A2C43" w:rsidRDefault="001A2C43">
      <w:pPr>
        <w:pStyle w:val="ConsPlusNonformat"/>
        <w:spacing w:before="200"/>
        <w:jc w:val="both"/>
        <w:rPr>
          <w:color w:val="000000" w:themeColor="text1"/>
        </w:rPr>
      </w:pPr>
      <w:r w:rsidRPr="001A2C43">
        <w:rPr>
          <w:color w:val="000000" w:themeColor="text1"/>
        </w:rPr>
        <w:t xml:space="preserve">    5.  На  выборах  в  представительный  орган муниципального образования,</w:t>
      </w:r>
    </w:p>
    <w:p w:rsidR="001A2C43" w:rsidRPr="001A2C43" w:rsidRDefault="001A2C43">
      <w:pPr>
        <w:pStyle w:val="ConsPlusNonformat"/>
        <w:jc w:val="both"/>
        <w:rPr>
          <w:color w:val="000000" w:themeColor="text1"/>
        </w:rPr>
      </w:pPr>
      <w:proofErr w:type="gramStart"/>
      <w:r w:rsidRPr="001A2C43">
        <w:rPr>
          <w:color w:val="000000" w:themeColor="text1"/>
        </w:rPr>
        <w:t>назначенных</w:t>
      </w:r>
      <w:proofErr w:type="gramEnd"/>
      <w:r w:rsidRPr="001A2C43">
        <w:rPr>
          <w:color w:val="000000" w:themeColor="text1"/>
        </w:rPr>
        <w:t xml:space="preserve">  в  связи  с  роспуском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на  основании </w:t>
      </w:r>
      <w:hyperlink r:id="rId112" w:history="1">
        <w:r w:rsidRPr="001A2C43">
          <w:rPr>
            <w:color w:val="000000" w:themeColor="text1"/>
          </w:rPr>
          <w:t>части 2</w:t>
        </w:r>
        <w:r w:rsidRPr="001A2C43">
          <w:rPr>
            <w:color w:val="000000" w:themeColor="text1"/>
            <w:vertAlign w:val="superscript"/>
          </w:rPr>
          <w:t>1</w:t>
        </w:r>
        <w:r w:rsidRPr="001A2C43">
          <w:rPr>
            <w:color w:val="000000" w:themeColor="text1"/>
          </w:rPr>
          <w:t xml:space="preserve">  статьи 73</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 xml:space="preserve">Об </w:t>
      </w:r>
      <w:proofErr w:type="gramStart"/>
      <w:r w:rsidRPr="001A2C43">
        <w:rPr>
          <w:color w:val="000000" w:themeColor="text1"/>
        </w:rPr>
        <w:t>общих</w:t>
      </w:r>
      <w:proofErr w:type="gramEnd"/>
    </w:p>
    <w:p w:rsidR="001A2C43" w:rsidRPr="001A2C43" w:rsidRDefault="001A2C43">
      <w:pPr>
        <w:pStyle w:val="ConsPlusNonformat"/>
        <w:jc w:val="both"/>
        <w:rPr>
          <w:color w:val="000000" w:themeColor="text1"/>
        </w:rPr>
      </w:pPr>
      <w:proofErr w:type="gramStart"/>
      <w:r w:rsidRPr="001A2C43">
        <w:rPr>
          <w:color w:val="000000" w:themeColor="text1"/>
        </w:rPr>
        <w:t>принципах</w:t>
      </w:r>
      <w:proofErr w:type="gramEnd"/>
      <w:r w:rsidRPr="001A2C43">
        <w:rPr>
          <w:color w:val="000000" w:themeColor="text1"/>
        </w:rPr>
        <w:t xml:space="preserve">  организации  местного  самоуправления  в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r w:rsidRPr="001A2C43">
        <w:rPr>
          <w:color w:val="000000" w:themeColor="text1"/>
        </w:rPr>
        <w:t>кандидат  в  депутаты  из  числа  лиц,  которые являлись депутатами данного</w:t>
      </w:r>
    </w:p>
    <w:p w:rsidR="001A2C43" w:rsidRPr="001A2C43" w:rsidRDefault="001A2C43">
      <w:pPr>
        <w:pStyle w:val="ConsPlusNonformat"/>
        <w:jc w:val="both"/>
        <w:rPr>
          <w:color w:val="000000" w:themeColor="text1"/>
        </w:rPr>
      </w:pPr>
      <w:r w:rsidRPr="001A2C43">
        <w:rPr>
          <w:color w:val="000000" w:themeColor="text1"/>
        </w:rPr>
        <w:t xml:space="preserve">органа  и  в  отношении  </w:t>
      </w:r>
      <w:proofErr w:type="gramStart"/>
      <w:r w:rsidRPr="001A2C43">
        <w:rPr>
          <w:color w:val="000000" w:themeColor="text1"/>
        </w:rPr>
        <w:t>которых</w:t>
      </w:r>
      <w:proofErr w:type="gramEnd"/>
      <w:r w:rsidRPr="001A2C43">
        <w:rPr>
          <w:color w:val="000000" w:themeColor="text1"/>
        </w:rPr>
        <w:t xml:space="preserve">  судом  установлен факт отсутствия вины за</w:t>
      </w:r>
    </w:p>
    <w:p w:rsidR="001A2C43" w:rsidRPr="001A2C43" w:rsidRDefault="001A2C43">
      <w:pPr>
        <w:pStyle w:val="ConsPlusNonformat"/>
        <w:jc w:val="both"/>
        <w:rPr>
          <w:color w:val="000000" w:themeColor="text1"/>
        </w:rPr>
      </w:pPr>
      <w:proofErr w:type="spellStart"/>
      <w:r w:rsidRPr="001A2C43">
        <w:rPr>
          <w:color w:val="000000" w:themeColor="text1"/>
        </w:rPr>
        <w:t>непроведение</w:t>
      </w:r>
      <w:proofErr w:type="spellEnd"/>
      <w:r w:rsidRPr="001A2C43">
        <w:rPr>
          <w:color w:val="000000" w:themeColor="text1"/>
        </w:rPr>
        <w:t xml:space="preserve">  данным  представительным  органом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правомочного   заседания   в  течение  трех  месяцев  подряд,  представляет</w:t>
      </w:r>
    </w:p>
    <w:p w:rsidR="001A2C43" w:rsidRPr="001A2C43" w:rsidRDefault="001A2C43">
      <w:pPr>
        <w:pStyle w:val="ConsPlusNonformat"/>
        <w:jc w:val="both"/>
        <w:rPr>
          <w:color w:val="000000" w:themeColor="text1"/>
        </w:rPr>
      </w:pPr>
      <w:r w:rsidRPr="001A2C43">
        <w:rPr>
          <w:color w:val="000000" w:themeColor="text1"/>
        </w:rPr>
        <w:t>дополнительно указанное решение суда, вступившее в законную силу.</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1" w:name="P486"/>
      <w:bookmarkEnd w:id="51"/>
      <w:r w:rsidRPr="001A2C43">
        <w:rPr>
          <w:rFonts w:ascii="Times New Roman" w:hAnsi="Times New Roman" w:cs="Times New Roman"/>
          <w:color w:val="000000" w:themeColor="text1"/>
          <w:sz w:val="28"/>
          <w:szCs w:val="28"/>
        </w:rPr>
        <w:t>6. Одновременно со списком кандидатов уполномоченным представителем избирательного объединения в избирательную комиссию муниципального образования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2" w:name="P488"/>
      <w:bookmarkEnd w:id="52"/>
      <w:r w:rsidRPr="001A2C43">
        <w:rPr>
          <w:rFonts w:ascii="Times New Roman" w:hAnsi="Times New Roman" w:cs="Times New Roman"/>
          <w:color w:val="000000" w:themeColor="text1"/>
          <w:sz w:val="28"/>
          <w:szCs w:val="28"/>
        </w:rPr>
        <w:t xml:space="preserve">2) решение съезда политической партии, конференции (общего собрания) регионального отделения политической партии, общего собрания </w:t>
      </w:r>
      <w:r w:rsidRPr="001A2C43">
        <w:rPr>
          <w:rFonts w:ascii="Times New Roman" w:hAnsi="Times New Roman" w:cs="Times New Roman"/>
          <w:color w:val="000000" w:themeColor="text1"/>
          <w:sz w:val="28"/>
          <w:szCs w:val="28"/>
        </w:rPr>
        <w:lastRenderedPageBreak/>
        <w:t>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1A2C43" w:rsidRPr="001A2C43" w:rsidRDefault="001A2C43" w:rsidP="001A2C43">
      <w:pPr>
        <w:pStyle w:val="ConsPlusNonformat"/>
        <w:jc w:val="both"/>
        <w:rPr>
          <w:color w:val="000000" w:themeColor="text1"/>
        </w:rPr>
      </w:pPr>
      <w:r w:rsidRPr="001A2C43">
        <w:rPr>
          <w:color w:val="000000" w:themeColor="text1"/>
        </w:rPr>
        <w:t xml:space="preserve">    4) если в соответствии с Федеральным </w:t>
      </w:r>
      <w:hyperlink r:id="rId113"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 политических партиях</w:t>
      </w:r>
      <w:r w:rsidR="009770B9">
        <w:rPr>
          <w:color w:val="000000" w:themeColor="text1"/>
        </w:rPr>
        <w:t>»</w:t>
      </w:r>
      <w:r w:rsidRPr="001A2C43">
        <w:rPr>
          <w:color w:val="000000" w:themeColor="text1"/>
        </w:rPr>
        <w:t xml:space="preserve"> в</w:t>
      </w:r>
    </w:p>
    <w:p w:rsidR="001A2C43" w:rsidRPr="001A2C43" w:rsidRDefault="001A2C43">
      <w:pPr>
        <w:pStyle w:val="ConsPlusNonformat"/>
        <w:jc w:val="both"/>
        <w:rPr>
          <w:color w:val="000000" w:themeColor="text1"/>
        </w:rPr>
      </w:pPr>
      <w:r w:rsidRPr="001A2C43">
        <w:rPr>
          <w:color w:val="000000" w:themeColor="text1"/>
        </w:rPr>
        <w:t xml:space="preserve">список   кандидатов   включены   кандидатуры,   предложенные   </w:t>
      </w:r>
      <w:proofErr w:type="gramStart"/>
      <w:r w:rsidRPr="001A2C43">
        <w:rPr>
          <w:color w:val="000000" w:themeColor="text1"/>
        </w:rPr>
        <w:t>общественным</w:t>
      </w:r>
      <w:proofErr w:type="gramEnd"/>
    </w:p>
    <w:p w:rsidR="001A2C43" w:rsidRPr="001A2C43" w:rsidRDefault="001A2C43">
      <w:pPr>
        <w:pStyle w:val="ConsPlusNonformat"/>
        <w:jc w:val="both"/>
        <w:rPr>
          <w:color w:val="000000" w:themeColor="text1"/>
        </w:rPr>
      </w:pPr>
      <w:r w:rsidRPr="001A2C43">
        <w:rPr>
          <w:color w:val="000000" w:themeColor="text1"/>
        </w:rPr>
        <w:t>объединением,  не  являющимся  политической  партией,  или  его структурным</w:t>
      </w:r>
    </w:p>
    <w:p w:rsidR="001A2C43" w:rsidRPr="001A2C43" w:rsidRDefault="001A2C43">
      <w:pPr>
        <w:pStyle w:val="ConsPlusNonformat"/>
        <w:jc w:val="both"/>
        <w:rPr>
          <w:color w:val="000000" w:themeColor="text1"/>
        </w:rPr>
      </w:pPr>
      <w:r w:rsidRPr="001A2C43">
        <w:rPr>
          <w:color w:val="000000" w:themeColor="text1"/>
        </w:rPr>
        <w:t>подразделением,    -    нотариально    удостоверенная   копия   соглашения,</w:t>
      </w:r>
    </w:p>
    <w:p w:rsidR="001A2C43" w:rsidRPr="001A2C43" w:rsidRDefault="001A2C43">
      <w:pPr>
        <w:pStyle w:val="ConsPlusNonformat"/>
        <w:jc w:val="both"/>
        <w:rPr>
          <w:color w:val="000000" w:themeColor="text1"/>
        </w:rPr>
      </w:pPr>
      <w:r w:rsidRPr="001A2C43">
        <w:rPr>
          <w:color w:val="000000" w:themeColor="text1"/>
        </w:rPr>
        <w:t xml:space="preserve">предусмотренного  </w:t>
      </w:r>
      <w:hyperlink r:id="rId114" w:history="1">
        <w:r w:rsidRPr="001A2C43">
          <w:rPr>
            <w:color w:val="000000" w:themeColor="text1"/>
          </w:rPr>
          <w:t>пунктом  1</w:t>
        </w:r>
        <w:r w:rsidRPr="001A2C43">
          <w:rPr>
            <w:color w:val="000000" w:themeColor="text1"/>
            <w:vertAlign w:val="superscript"/>
          </w:rPr>
          <w:t>1</w:t>
        </w:r>
        <w:r w:rsidRPr="001A2C43">
          <w:rPr>
            <w:color w:val="000000" w:themeColor="text1"/>
          </w:rPr>
          <w:t xml:space="preserve">  статьи 26</w:t>
        </w:r>
      </w:hyperlink>
      <w:r w:rsidRPr="001A2C43">
        <w:rPr>
          <w:color w:val="000000" w:themeColor="text1"/>
        </w:rPr>
        <w:t xml:space="preserve"> Федерального закона </w:t>
      </w:r>
      <w:r w:rsidR="009770B9">
        <w:rPr>
          <w:color w:val="000000" w:themeColor="text1"/>
        </w:rPr>
        <w:t>«</w:t>
      </w:r>
      <w:r w:rsidRPr="001A2C43">
        <w:rPr>
          <w:color w:val="000000" w:themeColor="text1"/>
        </w:rPr>
        <w:t>О политических</w:t>
      </w:r>
    </w:p>
    <w:p w:rsidR="001A2C43" w:rsidRPr="001A2C43" w:rsidRDefault="001A2C43">
      <w:pPr>
        <w:pStyle w:val="ConsPlusNonformat"/>
        <w:jc w:val="both"/>
        <w:rPr>
          <w:color w:val="000000" w:themeColor="text1"/>
        </w:rPr>
      </w:pPr>
      <w:r w:rsidRPr="001A2C43">
        <w:rPr>
          <w:color w:val="000000" w:themeColor="text1"/>
        </w:rPr>
        <w:t>партиях</w:t>
      </w:r>
      <w:r w:rsidR="009770B9">
        <w:rPr>
          <w:color w:val="000000" w:themeColor="text1"/>
        </w:rPr>
        <w:t>»</w:t>
      </w:r>
      <w:r w:rsidRPr="001A2C43">
        <w:rPr>
          <w:color w:val="000000" w:themeColor="text1"/>
        </w:rPr>
        <w:t xml:space="preserve">,  и  список  граждан,  включенных  на основании этого соглашения </w:t>
      </w:r>
      <w:proofErr w:type="gramStart"/>
      <w:r w:rsidRPr="001A2C43">
        <w:rPr>
          <w:color w:val="000000" w:themeColor="text1"/>
        </w:rPr>
        <w:t>в</w:t>
      </w:r>
      <w:proofErr w:type="gramEnd"/>
    </w:p>
    <w:p w:rsidR="001A2C43" w:rsidRPr="001A2C43" w:rsidRDefault="001A2C43">
      <w:pPr>
        <w:pStyle w:val="ConsPlusNonformat"/>
        <w:jc w:val="both"/>
        <w:rPr>
          <w:color w:val="000000" w:themeColor="text1"/>
        </w:rPr>
      </w:pPr>
      <w:r w:rsidRPr="001A2C43">
        <w:rPr>
          <w:color w:val="000000" w:themeColor="text1"/>
        </w:rPr>
        <w:t>список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нотариально удостоверенная доверенность на уполномоченного представителя избирательного объединения по финансовым вопросам, с которой в избирательной комиссии изготавливается копия, заверяемая подписью лица, принявшего данную доверенность и иные документы для выдвижения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решение уполномоченного органа избирательного объединения о назначении уполномоченных представителей избирательного объединения, в том числе по финансовым вопросам;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в котором указываются сведения, предусмотренные </w:t>
      </w:r>
      <w:hyperlink w:anchor="P736" w:history="1">
        <w:r w:rsidRPr="001A2C43">
          <w:rPr>
            <w:rFonts w:ascii="Times New Roman" w:hAnsi="Times New Roman" w:cs="Times New Roman"/>
            <w:color w:val="000000" w:themeColor="text1"/>
            <w:sz w:val="28"/>
            <w:szCs w:val="28"/>
          </w:rPr>
          <w:t>частью 3 статьи 31</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Решение, предусмотренное </w:t>
      </w:r>
      <w:hyperlink w:anchor="P488" w:history="1">
        <w:r w:rsidRPr="001A2C43">
          <w:rPr>
            <w:rFonts w:ascii="Times New Roman" w:hAnsi="Times New Roman" w:cs="Times New Roman"/>
            <w:color w:val="000000" w:themeColor="text1"/>
            <w:sz w:val="28"/>
            <w:szCs w:val="28"/>
          </w:rPr>
          <w:t>пунктом 2 части 6</w:t>
        </w:r>
      </w:hyperlink>
      <w:r w:rsidRPr="001A2C43">
        <w:rPr>
          <w:rFonts w:ascii="Times New Roman" w:hAnsi="Times New Roman" w:cs="Times New Roman"/>
          <w:color w:val="000000" w:themeColor="text1"/>
          <w:sz w:val="28"/>
          <w:szCs w:val="28"/>
        </w:rPr>
        <w:t xml:space="preserve"> настоящей статьи, оформляется в форме документа, определенного уставом политической партии, в котором наряду с иной информацией должны быть указаны: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w:t>
      </w:r>
      <w:r w:rsidRPr="001A2C43">
        <w:rPr>
          <w:rFonts w:ascii="Times New Roman" w:hAnsi="Times New Roman" w:cs="Times New Roman"/>
          <w:color w:val="000000" w:themeColor="text1"/>
          <w:sz w:val="28"/>
          <w:szCs w:val="28"/>
        </w:rPr>
        <w:lastRenderedPageBreak/>
        <w:t>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решение о выдвижении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итоги голосования по данному решению;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дата принятия решения.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8. Решение, предусмотренное </w:t>
      </w:r>
      <w:hyperlink w:anchor="P488" w:history="1">
        <w:r w:rsidRPr="001A2C43">
          <w:rPr>
            <w:rFonts w:ascii="Times New Roman" w:hAnsi="Times New Roman" w:cs="Times New Roman"/>
            <w:color w:val="000000" w:themeColor="text1"/>
            <w:sz w:val="28"/>
            <w:szCs w:val="28"/>
          </w:rPr>
          <w:t>пунктом 2 части 6</w:t>
        </w:r>
      </w:hyperlink>
      <w:r w:rsidRPr="001A2C43">
        <w:rPr>
          <w:rFonts w:ascii="Times New Roman" w:hAnsi="Times New Roman" w:cs="Times New Roman"/>
          <w:color w:val="000000" w:themeColor="text1"/>
          <w:sz w:val="28"/>
          <w:szCs w:val="28"/>
        </w:rPr>
        <w:t xml:space="preserve"> настоящей статьи,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Одновременно со списком кандидатов уполномоченный представитель избирательного объединения вправе представить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представление избирательного объединения о назначении доверенных лиц избирательного объединения вместе с заявлениями самих граждан о согласии быть доверенными лицами (в случае их назначения);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эмблему избирательного объединения (в одноцветном исполнении), описание которой содержится в его уставе.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10.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документов, указанных в </w:t>
      </w:r>
      <w:hyperlink w:anchor="P467" w:history="1">
        <w:r w:rsidRPr="001A2C43">
          <w:rPr>
            <w:rFonts w:ascii="Times New Roman" w:hAnsi="Times New Roman" w:cs="Times New Roman"/>
            <w:color w:val="000000" w:themeColor="text1"/>
            <w:sz w:val="28"/>
            <w:szCs w:val="28"/>
          </w:rPr>
          <w:t>части 4</w:t>
        </w:r>
      </w:hyperlink>
      <w:r w:rsidRPr="001A2C43">
        <w:rPr>
          <w:rFonts w:ascii="Times New Roman" w:hAnsi="Times New Roman" w:cs="Times New Roman"/>
          <w:color w:val="000000" w:themeColor="text1"/>
          <w:sz w:val="28"/>
          <w:szCs w:val="28"/>
        </w:rPr>
        <w:t xml:space="preserve"> настоящей статьи, должны быть нотариально удостоверены.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11. Избирательная комиссия муниципального образования обязана выдать письменное подтверждение о получении представляемых в соответствии с Федеральным </w:t>
      </w:r>
      <w:hyperlink r:id="rId115"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настоящим Законом документов о выдвижении списка кандидатов с их описью, а также указанием даты и времени их приема. Указанное письменное подтверждение составляется в двух экземплярах, один из которых незамедлительно после принятия документов о выдвижении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(в ред. </w:t>
      </w:r>
      <w:hyperlink r:id="rId116" w:history="1">
        <w:r w:rsidRPr="001A2C43">
          <w:rPr>
            <w:rFonts w:ascii="Times New Roman" w:hAnsi="Times New Roman" w:cs="Times New Roman"/>
            <w:color w:val="000000" w:themeColor="text1"/>
            <w:sz w:val="28"/>
            <w:szCs w:val="28"/>
          </w:rPr>
          <w:t>Закона</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1A2C43" w:rsidRPr="001A2C43" w:rsidRDefault="001A2C43">
      <w:pPr>
        <w:pStyle w:val="ConsPlusNonformat"/>
        <w:jc w:val="both"/>
        <w:rPr>
          <w:color w:val="000000" w:themeColor="text1"/>
        </w:rPr>
      </w:pPr>
      <w:r w:rsidRPr="001A2C43">
        <w:rPr>
          <w:color w:val="000000" w:themeColor="text1"/>
        </w:rPr>
        <w:lastRenderedPageBreak/>
        <w:t xml:space="preserve">    12</w:t>
      </w:r>
      <w:r w:rsidRPr="001A2C43">
        <w:rPr>
          <w:color w:val="000000" w:themeColor="text1"/>
          <w:vertAlign w:val="superscript"/>
        </w:rPr>
        <w:t>1</w:t>
      </w:r>
      <w:r w:rsidRPr="001A2C43">
        <w:rPr>
          <w:color w:val="000000" w:themeColor="text1"/>
        </w:rPr>
        <w:t xml:space="preserve"> .  Избирательная  комиссия муниципального образования в течение трех</w:t>
      </w:r>
    </w:p>
    <w:p w:rsidR="001A2C43" w:rsidRPr="001A2C43" w:rsidRDefault="001A2C43">
      <w:pPr>
        <w:pStyle w:val="ConsPlusNonformat"/>
        <w:jc w:val="both"/>
        <w:rPr>
          <w:color w:val="000000" w:themeColor="text1"/>
        </w:rPr>
      </w:pPr>
      <w:r w:rsidRPr="001A2C43">
        <w:rPr>
          <w:color w:val="000000" w:themeColor="text1"/>
        </w:rPr>
        <w:t>дней   со  дня  приема  документов  заверяет  список  кандидатов  и  выдает</w:t>
      </w:r>
    </w:p>
    <w:p w:rsidR="001A2C43" w:rsidRPr="001A2C43" w:rsidRDefault="001A2C43">
      <w:pPr>
        <w:pStyle w:val="ConsPlusNonformat"/>
        <w:jc w:val="both"/>
        <w:rPr>
          <w:color w:val="000000" w:themeColor="text1"/>
        </w:rPr>
      </w:pPr>
      <w:r w:rsidRPr="001A2C43">
        <w:rPr>
          <w:color w:val="000000" w:themeColor="text1"/>
        </w:rPr>
        <w:t>уполномоченному  представителю избирательного объединения копию заверенного</w:t>
      </w:r>
    </w:p>
    <w:p w:rsidR="001A2C43" w:rsidRPr="001A2C43" w:rsidRDefault="001A2C43">
      <w:pPr>
        <w:pStyle w:val="ConsPlusNonformat"/>
        <w:jc w:val="both"/>
        <w:rPr>
          <w:color w:val="000000" w:themeColor="text1"/>
        </w:rPr>
      </w:pPr>
      <w:r w:rsidRPr="001A2C43">
        <w:rPr>
          <w:color w:val="000000" w:themeColor="text1"/>
        </w:rPr>
        <w:t xml:space="preserve">списка  кандидатов  либо  отказывает в </w:t>
      </w:r>
      <w:proofErr w:type="gramStart"/>
      <w:r w:rsidRPr="001A2C43">
        <w:rPr>
          <w:color w:val="000000" w:themeColor="text1"/>
        </w:rPr>
        <w:t>заверении списка</w:t>
      </w:r>
      <w:proofErr w:type="gramEnd"/>
      <w:r w:rsidRPr="001A2C43">
        <w:rPr>
          <w:color w:val="000000" w:themeColor="text1"/>
        </w:rPr>
        <w:t xml:space="preserve"> кандидатов и выдает</w:t>
      </w:r>
    </w:p>
    <w:p w:rsidR="001A2C43" w:rsidRPr="001A2C43" w:rsidRDefault="001A2C43">
      <w:pPr>
        <w:pStyle w:val="ConsPlusNonformat"/>
        <w:jc w:val="both"/>
        <w:rPr>
          <w:color w:val="000000" w:themeColor="text1"/>
        </w:rPr>
      </w:pPr>
      <w:r w:rsidRPr="001A2C43">
        <w:rPr>
          <w:color w:val="000000" w:themeColor="text1"/>
        </w:rPr>
        <w:t xml:space="preserve">уполномоченному  представителю  избирательного  объединения </w:t>
      </w:r>
      <w:proofErr w:type="gramStart"/>
      <w:r w:rsidRPr="001A2C43">
        <w:rPr>
          <w:color w:val="000000" w:themeColor="text1"/>
        </w:rPr>
        <w:t>соответствующее</w:t>
      </w:r>
      <w:proofErr w:type="gramEnd"/>
    </w:p>
    <w:p w:rsidR="001A2C43" w:rsidRPr="001A2C43" w:rsidRDefault="001A2C43">
      <w:pPr>
        <w:pStyle w:val="ConsPlusNonformat"/>
        <w:jc w:val="both"/>
        <w:rPr>
          <w:color w:val="000000" w:themeColor="text1"/>
        </w:rPr>
      </w:pPr>
      <w:r w:rsidRPr="001A2C43">
        <w:rPr>
          <w:color w:val="000000" w:themeColor="text1"/>
        </w:rPr>
        <w:t>мотивированное решение.</w:t>
      </w:r>
    </w:p>
    <w:p w:rsidR="001A2C43" w:rsidRPr="001A2C43" w:rsidRDefault="001A2C43">
      <w:pPr>
        <w:pStyle w:val="ConsPlusNonformat"/>
        <w:jc w:val="both"/>
        <w:rPr>
          <w:color w:val="000000" w:themeColor="text1"/>
        </w:rPr>
      </w:pPr>
      <w:r w:rsidRPr="001A2C43">
        <w:rPr>
          <w:color w:val="000000" w:themeColor="text1"/>
        </w:rPr>
        <w:t xml:space="preserve">(часть 12.1 введена </w:t>
      </w:r>
      <w:hyperlink r:id="rId117" w:history="1">
        <w:r w:rsidRPr="001A2C43">
          <w:rPr>
            <w:color w:val="000000" w:themeColor="text1"/>
          </w:rPr>
          <w:t>Законом</w:t>
        </w:r>
      </w:hyperlink>
      <w:r w:rsidRPr="001A2C43">
        <w:rPr>
          <w:color w:val="000000" w:themeColor="text1"/>
        </w:rPr>
        <w:t xml:space="preserve"> Ставропольского края от 09.06.2018 </w:t>
      </w:r>
      <w:r w:rsidR="009770B9">
        <w:rPr>
          <w:color w:val="000000" w:themeColor="text1"/>
        </w:rPr>
        <w:t>№</w:t>
      </w:r>
      <w:r w:rsidRPr="001A2C43">
        <w:rPr>
          <w:color w:val="000000" w:themeColor="text1"/>
        </w:rPr>
        <w:t xml:space="preserve"> 34-кз)</w:t>
      </w:r>
    </w:p>
    <w:p w:rsidR="001A2C43" w:rsidRPr="001A2C43" w:rsidRDefault="001A2C43">
      <w:pPr>
        <w:pStyle w:val="ConsPlusNonformat"/>
        <w:jc w:val="both"/>
        <w:rPr>
          <w:color w:val="000000" w:themeColor="text1"/>
        </w:rPr>
      </w:pPr>
      <w:r w:rsidRPr="001A2C43">
        <w:rPr>
          <w:color w:val="000000" w:themeColor="text1"/>
        </w:rPr>
        <w:t xml:space="preserve">    12</w:t>
      </w:r>
      <w:r w:rsidRPr="001A2C43">
        <w:rPr>
          <w:color w:val="000000" w:themeColor="text1"/>
          <w:vertAlign w:val="superscript"/>
        </w:rPr>
        <w:t>2</w:t>
      </w:r>
      <w:r w:rsidRPr="001A2C43">
        <w:rPr>
          <w:color w:val="000000" w:themeColor="text1"/>
        </w:rPr>
        <w:t xml:space="preserve"> .  Основаниями  для  отказа  в </w:t>
      </w:r>
      <w:proofErr w:type="gramStart"/>
      <w:r w:rsidRPr="001A2C43">
        <w:rPr>
          <w:color w:val="000000" w:themeColor="text1"/>
        </w:rPr>
        <w:t>заверении списка</w:t>
      </w:r>
      <w:proofErr w:type="gramEnd"/>
      <w:r w:rsidRPr="001A2C43">
        <w:rPr>
          <w:color w:val="000000" w:themeColor="text1"/>
        </w:rPr>
        <w:t xml:space="preserve">  кандидатов являются</w:t>
      </w:r>
    </w:p>
    <w:p w:rsidR="001A2C43" w:rsidRPr="001A2C43" w:rsidRDefault="001A2C43">
      <w:pPr>
        <w:pStyle w:val="ConsPlusNonformat"/>
        <w:jc w:val="both"/>
        <w:rPr>
          <w:color w:val="000000" w:themeColor="text1"/>
        </w:rPr>
      </w:pPr>
      <w:r w:rsidRPr="001A2C43">
        <w:rPr>
          <w:color w:val="000000" w:themeColor="text1"/>
        </w:rPr>
        <w:t xml:space="preserve">отсутствие   документов,  указанных  в  </w:t>
      </w:r>
      <w:hyperlink w:anchor="P464" w:history="1">
        <w:r w:rsidRPr="001A2C43">
          <w:rPr>
            <w:color w:val="000000" w:themeColor="text1"/>
          </w:rPr>
          <w:t>частях  1</w:t>
        </w:r>
      </w:hyperlink>
      <w:r w:rsidRPr="001A2C43">
        <w:rPr>
          <w:color w:val="000000" w:themeColor="text1"/>
        </w:rPr>
        <w:t xml:space="preserve">  и  </w:t>
      </w:r>
      <w:hyperlink w:anchor="P486" w:history="1">
        <w:r w:rsidRPr="001A2C43">
          <w:rPr>
            <w:color w:val="000000" w:themeColor="text1"/>
          </w:rPr>
          <w:t>6</w:t>
        </w:r>
      </w:hyperlink>
      <w:r w:rsidRPr="001A2C43">
        <w:rPr>
          <w:color w:val="000000" w:themeColor="text1"/>
        </w:rPr>
        <w:t xml:space="preserve">  настоящей  статьи,</w:t>
      </w:r>
    </w:p>
    <w:p w:rsidR="001A2C43" w:rsidRPr="001A2C43" w:rsidRDefault="001A2C43">
      <w:pPr>
        <w:pStyle w:val="ConsPlusNonformat"/>
        <w:jc w:val="both"/>
        <w:rPr>
          <w:color w:val="000000" w:themeColor="text1"/>
        </w:rPr>
      </w:pPr>
      <w:r w:rsidRPr="001A2C43">
        <w:rPr>
          <w:color w:val="000000" w:themeColor="text1"/>
        </w:rPr>
        <w:t>несоблюдение  требований  к  выдвижению  списка кандидатов, предусмотренных</w:t>
      </w:r>
    </w:p>
    <w:p w:rsidR="001A2C43" w:rsidRPr="001A2C43" w:rsidRDefault="001A2C43">
      <w:pPr>
        <w:pStyle w:val="ConsPlusNonformat"/>
        <w:jc w:val="both"/>
        <w:rPr>
          <w:color w:val="000000" w:themeColor="text1"/>
        </w:rPr>
      </w:pPr>
      <w:r w:rsidRPr="001A2C43">
        <w:rPr>
          <w:color w:val="000000" w:themeColor="text1"/>
        </w:rPr>
        <w:t xml:space="preserve">Федеральным  </w:t>
      </w:r>
      <w:hyperlink r:id="rId118"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  политических  партиях</w:t>
      </w:r>
      <w:r w:rsidR="009770B9">
        <w:rPr>
          <w:color w:val="000000" w:themeColor="text1"/>
        </w:rPr>
        <w:t>»</w:t>
      </w:r>
      <w:r w:rsidRPr="001A2C43">
        <w:rPr>
          <w:color w:val="000000" w:themeColor="text1"/>
        </w:rPr>
        <w:t xml:space="preserve">,  Федеральным  </w:t>
      </w:r>
      <w:hyperlink r:id="rId119" w:history="1">
        <w:r w:rsidRPr="001A2C43">
          <w:rPr>
            <w:color w:val="000000" w:themeColor="text1"/>
          </w:rPr>
          <w:t>законом</w:t>
        </w:r>
      </w:hyperlink>
      <w:r w:rsidRPr="001A2C43">
        <w:rPr>
          <w:color w:val="000000" w:themeColor="text1"/>
        </w:rPr>
        <w:t xml:space="preserve"> </w:t>
      </w:r>
      <w:r w:rsidR="009770B9">
        <w:rPr>
          <w:color w:val="000000" w:themeColor="text1"/>
        </w:rPr>
        <w:t>«</w:t>
      </w:r>
      <w:proofErr w:type="gramStart"/>
      <w:r w:rsidRPr="001A2C43">
        <w:rPr>
          <w:color w:val="000000" w:themeColor="text1"/>
        </w:rPr>
        <w:t>Об</w:t>
      </w:r>
      <w:proofErr w:type="gramEnd"/>
    </w:p>
    <w:p w:rsidR="001A2C43" w:rsidRPr="001A2C43" w:rsidRDefault="001A2C43">
      <w:pPr>
        <w:pStyle w:val="ConsPlusNonformat"/>
        <w:jc w:val="both"/>
        <w:rPr>
          <w:color w:val="000000" w:themeColor="text1"/>
        </w:rPr>
      </w:pPr>
      <w:r w:rsidRPr="001A2C43">
        <w:rPr>
          <w:color w:val="000000" w:themeColor="text1"/>
        </w:rPr>
        <w:t xml:space="preserve">основных  </w:t>
      </w:r>
      <w:proofErr w:type="gramStart"/>
      <w:r w:rsidRPr="001A2C43">
        <w:rPr>
          <w:color w:val="000000" w:themeColor="text1"/>
        </w:rPr>
        <w:t>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   Отсутствие   документов   кандидата,</w:t>
      </w:r>
    </w:p>
    <w:p w:rsidR="001A2C43" w:rsidRPr="001A2C43" w:rsidRDefault="001A2C43">
      <w:pPr>
        <w:pStyle w:val="ConsPlusNonformat"/>
        <w:jc w:val="both"/>
        <w:rPr>
          <w:color w:val="000000" w:themeColor="text1"/>
        </w:rPr>
      </w:pPr>
      <w:proofErr w:type="gramStart"/>
      <w:r w:rsidRPr="001A2C43">
        <w:rPr>
          <w:color w:val="000000" w:themeColor="text1"/>
        </w:rPr>
        <w:t>предусмотренных</w:t>
      </w:r>
      <w:proofErr w:type="gramEnd"/>
      <w:r w:rsidRPr="001A2C43">
        <w:rPr>
          <w:color w:val="000000" w:themeColor="text1"/>
        </w:rPr>
        <w:t xml:space="preserve">   </w:t>
      </w:r>
      <w:hyperlink w:anchor="P468" w:history="1">
        <w:r w:rsidRPr="001A2C43">
          <w:rPr>
            <w:color w:val="000000" w:themeColor="text1"/>
          </w:rPr>
          <w:t>пунктами  1</w:t>
        </w:r>
      </w:hyperlink>
      <w:r w:rsidRPr="001A2C43">
        <w:rPr>
          <w:color w:val="000000" w:themeColor="text1"/>
        </w:rPr>
        <w:t xml:space="preserve">  и  </w:t>
      </w:r>
      <w:hyperlink w:anchor="P475" w:history="1">
        <w:r w:rsidRPr="001A2C43">
          <w:rPr>
            <w:color w:val="000000" w:themeColor="text1"/>
          </w:rPr>
          <w:t>5  части  4</w:t>
        </w:r>
      </w:hyperlink>
      <w:r w:rsidRPr="001A2C43">
        <w:rPr>
          <w:color w:val="000000" w:themeColor="text1"/>
        </w:rPr>
        <w:t xml:space="preserve">  настоящей  статьи,  является</w:t>
      </w:r>
    </w:p>
    <w:p w:rsidR="001A2C43" w:rsidRPr="001A2C43" w:rsidRDefault="001A2C43">
      <w:pPr>
        <w:pStyle w:val="ConsPlusNonformat"/>
        <w:jc w:val="both"/>
        <w:rPr>
          <w:color w:val="000000" w:themeColor="text1"/>
        </w:rPr>
      </w:pPr>
      <w:r w:rsidRPr="001A2C43">
        <w:rPr>
          <w:color w:val="000000" w:themeColor="text1"/>
        </w:rPr>
        <w:t>основанием    для   исключения   избирательной   комиссией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соответствующего   кандидата  из  списка  кандидатов  </w:t>
      </w:r>
      <w:proofErr w:type="gramStart"/>
      <w:r w:rsidRPr="001A2C43">
        <w:rPr>
          <w:color w:val="000000" w:themeColor="text1"/>
        </w:rPr>
        <w:t>до</w:t>
      </w:r>
      <w:proofErr w:type="gramEnd"/>
      <w:r w:rsidRPr="001A2C43">
        <w:rPr>
          <w:color w:val="000000" w:themeColor="text1"/>
        </w:rPr>
        <w:t xml:space="preserve">  </w:t>
      </w:r>
      <w:proofErr w:type="gramStart"/>
      <w:r w:rsidRPr="001A2C43">
        <w:rPr>
          <w:color w:val="000000" w:themeColor="text1"/>
        </w:rPr>
        <w:t>его</w:t>
      </w:r>
      <w:proofErr w:type="gramEnd"/>
    </w:p>
    <w:p w:rsidR="001A2C43" w:rsidRPr="001A2C43" w:rsidRDefault="001A2C43">
      <w:pPr>
        <w:pStyle w:val="ConsPlusNonformat"/>
        <w:jc w:val="both"/>
        <w:rPr>
          <w:color w:val="000000" w:themeColor="text1"/>
        </w:rPr>
      </w:pPr>
      <w:r w:rsidRPr="001A2C43">
        <w:rPr>
          <w:color w:val="000000" w:themeColor="text1"/>
        </w:rPr>
        <w:t>заверения.</w:t>
      </w:r>
    </w:p>
    <w:p w:rsidR="001A2C43" w:rsidRPr="001A2C43" w:rsidRDefault="001A2C43" w:rsidP="001A2C43">
      <w:pPr>
        <w:pStyle w:val="ConsPlusNormal"/>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(часть 12.2 введена </w:t>
      </w:r>
      <w:hyperlink r:id="rId120"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34-кз)</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Избирательная комиссия муниципального образования доводит в установленном ею объеме до избирателей сведения о каждом кандидате, включенном в список кандидатов, представленные уполномоченным представителем избирательного объединения при выдвижении.</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24. Поддержка выдвижения кандидатов, списков кандидатов</w:t>
      </w:r>
    </w:p>
    <w:p w:rsidR="001A2C43" w:rsidRPr="001A2C43" w:rsidRDefault="001A2C43">
      <w:pPr>
        <w:pStyle w:val="ConsPlusNormal"/>
        <w:jc w:val="both"/>
        <w:rPr>
          <w:color w:val="000000" w:themeColor="text1"/>
        </w:rPr>
      </w:pPr>
    </w:p>
    <w:p w:rsidR="001A2C43" w:rsidRPr="001A2C43" w:rsidRDefault="001A2C43">
      <w:pPr>
        <w:pStyle w:val="ConsPlusNonformat"/>
        <w:jc w:val="both"/>
        <w:rPr>
          <w:color w:val="000000" w:themeColor="text1"/>
        </w:rPr>
      </w:pPr>
      <w:bookmarkStart w:id="53" w:name="P540"/>
      <w:bookmarkEnd w:id="53"/>
      <w:r w:rsidRPr="001A2C43">
        <w:rPr>
          <w:color w:val="000000" w:themeColor="text1"/>
        </w:rPr>
        <w:t xml:space="preserve">    1.   В  соответствии  с  Федеральным  </w:t>
      </w:r>
      <w:hyperlink r:id="rId121"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необходимым условием регистрации кандидата, списка кандидатов на</w:t>
      </w:r>
    </w:p>
    <w:p w:rsidR="001A2C43" w:rsidRPr="001A2C43" w:rsidRDefault="001A2C43">
      <w:pPr>
        <w:pStyle w:val="ConsPlusNonformat"/>
        <w:jc w:val="both"/>
        <w:rPr>
          <w:color w:val="000000" w:themeColor="text1"/>
        </w:rPr>
      </w:pPr>
      <w:proofErr w:type="gramStart"/>
      <w:r w:rsidRPr="001A2C43">
        <w:rPr>
          <w:color w:val="000000" w:themeColor="text1"/>
        </w:rPr>
        <w:t>выборах</w:t>
      </w:r>
      <w:proofErr w:type="gramEnd"/>
      <w:r w:rsidRPr="001A2C43">
        <w:rPr>
          <w:color w:val="000000" w:themeColor="text1"/>
        </w:rPr>
        <w:t xml:space="preserve">   депутатов   представительных  органов  муниципальных  образований</w:t>
      </w:r>
    </w:p>
    <w:p w:rsidR="001A2C43" w:rsidRPr="001A2C43" w:rsidRDefault="001A2C43">
      <w:pPr>
        <w:pStyle w:val="ConsPlusNonformat"/>
        <w:jc w:val="both"/>
        <w:rPr>
          <w:color w:val="000000" w:themeColor="text1"/>
        </w:rPr>
      </w:pPr>
      <w:r w:rsidRPr="001A2C43">
        <w:rPr>
          <w:color w:val="000000" w:themeColor="text1"/>
        </w:rPr>
        <w:t>является  поддержка  выдвижения  кандидата, списка кандидатов избирателями,</w:t>
      </w:r>
    </w:p>
    <w:p w:rsidR="001A2C43" w:rsidRPr="001A2C43" w:rsidRDefault="001A2C43">
      <w:pPr>
        <w:pStyle w:val="ConsPlusNonformat"/>
        <w:jc w:val="both"/>
        <w:rPr>
          <w:color w:val="000000" w:themeColor="text1"/>
        </w:rPr>
      </w:pPr>
      <w:r w:rsidRPr="001A2C43">
        <w:rPr>
          <w:color w:val="000000" w:themeColor="text1"/>
        </w:rPr>
        <w:t xml:space="preserve">наличие которой определяется по результатам выборов, указанным в </w:t>
      </w:r>
      <w:hyperlink r:id="rId122" w:history="1">
        <w:r w:rsidRPr="001A2C43">
          <w:rPr>
            <w:color w:val="000000" w:themeColor="text1"/>
          </w:rPr>
          <w:t>пунктах 3</w:t>
        </w:r>
      </w:hyperlink>
      <w:r w:rsidRPr="001A2C43">
        <w:rPr>
          <w:color w:val="000000" w:themeColor="text1"/>
        </w:rPr>
        <w:t>,</w:t>
      </w:r>
    </w:p>
    <w:p w:rsidR="001A2C43" w:rsidRPr="001A2C43" w:rsidRDefault="000F50AD">
      <w:pPr>
        <w:pStyle w:val="ConsPlusNonformat"/>
        <w:jc w:val="both"/>
        <w:rPr>
          <w:color w:val="000000" w:themeColor="text1"/>
        </w:rPr>
      </w:pPr>
      <w:hyperlink r:id="rId123" w:history="1">
        <w:r w:rsidR="001A2C43" w:rsidRPr="001A2C43">
          <w:rPr>
            <w:color w:val="000000" w:themeColor="text1"/>
          </w:rPr>
          <w:t>4</w:t>
        </w:r>
      </w:hyperlink>
      <w:r w:rsidR="001A2C43" w:rsidRPr="001A2C43">
        <w:rPr>
          <w:color w:val="000000" w:themeColor="text1"/>
        </w:rPr>
        <w:t xml:space="preserve">,   </w:t>
      </w:r>
      <w:hyperlink r:id="rId124" w:history="1">
        <w:r w:rsidR="001A2C43" w:rsidRPr="001A2C43">
          <w:rPr>
            <w:color w:val="000000" w:themeColor="text1"/>
          </w:rPr>
          <w:t>6</w:t>
        </w:r>
      </w:hyperlink>
      <w:r w:rsidR="001A2C43" w:rsidRPr="001A2C43">
        <w:rPr>
          <w:color w:val="000000" w:themeColor="text1"/>
        </w:rPr>
        <w:t xml:space="preserve">   и   </w:t>
      </w:r>
      <w:hyperlink r:id="rId125" w:history="1">
        <w:r w:rsidR="001A2C43" w:rsidRPr="001A2C43">
          <w:rPr>
            <w:color w:val="000000" w:themeColor="text1"/>
          </w:rPr>
          <w:t>7  статьи  35</w:t>
        </w:r>
      </w:hyperlink>
      <w:r w:rsidR="001A2C43" w:rsidRPr="001A2C43">
        <w:rPr>
          <w:color w:val="000000" w:themeColor="text1"/>
          <w:vertAlign w:val="superscript"/>
        </w:rPr>
        <w:t>1</w:t>
      </w:r>
      <w:r w:rsidR="001A2C43" w:rsidRPr="001A2C43">
        <w:rPr>
          <w:color w:val="000000" w:themeColor="text1"/>
        </w:rPr>
        <w:t xml:space="preserve">   Федерального  закона  </w:t>
      </w:r>
      <w:r w:rsidR="009770B9">
        <w:rPr>
          <w:color w:val="000000" w:themeColor="text1"/>
        </w:rPr>
        <w:t>«</w:t>
      </w:r>
      <w:r w:rsidR="001A2C43"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либо  подтверждается  необходимым числом подписей избирателей,</w:t>
      </w:r>
    </w:p>
    <w:p w:rsidR="001A2C43" w:rsidRPr="001A2C43" w:rsidRDefault="001A2C43">
      <w:pPr>
        <w:pStyle w:val="ConsPlusNonformat"/>
        <w:jc w:val="both"/>
        <w:rPr>
          <w:color w:val="000000" w:themeColor="text1"/>
        </w:rPr>
      </w:pPr>
      <w:r w:rsidRPr="001A2C43">
        <w:rPr>
          <w:color w:val="000000" w:themeColor="text1"/>
        </w:rPr>
        <w:t xml:space="preserve">собранных   в   поддержку   выдвижения  кандидата,  списка  кандидатов,  </w:t>
      </w:r>
      <w:proofErr w:type="gramStart"/>
      <w:r w:rsidRPr="001A2C43">
        <w:rPr>
          <w:color w:val="000000" w:themeColor="text1"/>
        </w:rPr>
        <w:t>за</w:t>
      </w:r>
      <w:proofErr w:type="gramEnd"/>
    </w:p>
    <w:p w:rsidR="001A2C43" w:rsidRPr="001A2C43" w:rsidRDefault="001A2C43">
      <w:pPr>
        <w:pStyle w:val="ConsPlusNonformat"/>
        <w:jc w:val="both"/>
        <w:rPr>
          <w:color w:val="000000" w:themeColor="text1"/>
        </w:rPr>
      </w:pPr>
      <w:r w:rsidRPr="001A2C43">
        <w:rPr>
          <w:color w:val="000000" w:themeColor="text1"/>
        </w:rPr>
        <w:t>исключением    случая   проведения   выборов   в   представительный   орган</w:t>
      </w:r>
    </w:p>
    <w:p w:rsidR="001A2C43" w:rsidRPr="001A2C43" w:rsidRDefault="001A2C43">
      <w:pPr>
        <w:pStyle w:val="ConsPlusNonformat"/>
        <w:jc w:val="both"/>
        <w:rPr>
          <w:color w:val="000000" w:themeColor="text1"/>
        </w:rPr>
      </w:pPr>
      <w:r w:rsidRPr="001A2C43">
        <w:rPr>
          <w:color w:val="000000" w:themeColor="text1"/>
        </w:rPr>
        <w:t>муниципального образования со средней нормой представительства не более 500</w:t>
      </w:r>
    </w:p>
    <w:p w:rsidR="001A2C43" w:rsidRPr="001A2C43" w:rsidRDefault="001A2C43">
      <w:pPr>
        <w:pStyle w:val="ConsPlusNonformat"/>
        <w:jc w:val="both"/>
        <w:rPr>
          <w:color w:val="000000" w:themeColor="text1"/>
        </w:rPr>
      </w:pPr>
      <w:r w:rsidRPr="001A2C43">
        <w:rPr>
          <w:color w:val="000000" w:themeColor="text1"/>
        </w:rPr>
        <w:t xml:space="preserve">избирателей,  для  которых  настоящим  Законом устанавливается </w:t>
      </w:r>
      <w:proofErr w:type="gramStart"/>
      <w:r w:rsidRPr="001A2C43">
        <w:rPr>
          <w:color w:val="000000" w:themeColor="text1"/>
        </w:rPr>
        <w:t>заявительный</w:t>
      </w:r>
      <w:proofErr w:type="gramEnd"/>
    </w:p>
    <w:p w:rsidR="001A2C43" w:rsidRPr="001A2C43" w:rsidRDefault="001A2C43">
      <w:pPr>
        <w:pStyle w:val="ConsPlusNonformat"/>
        <w:jc w:val="both"/>
        <w:rPr>
          <w:color w:val="000000" w:themeColor="text1"/>
        </w:rPr>
      </w:pPr>
      <w:r w:rsidRPr="001A2C43">
        <w:rPr>
          <w:color w:val="000000" w:themeColor="text1"/>
        </w:rPr>
        <w:t>порядок  регистрации  кандидатов  и  сбор  подписей избирателей в поддержку</w:t>
      </w:r>
    </w:p>
    <w:p w:rsidR="001A2C43" w:rsidRPr="001A2C43" w:rsidRDefault="001A2C43">
      <w:pPr>
        <w:pStyle w:val="ConsPlusNonformat"/>
        <w:jc w:val="both"/>
        <w:rPr>
          <w:color w:val="000000" w:themeColor="text1"/>
        </w:rPr>
      </w:pPr>
      <w:r w:rsidRPr="001A2C43">
        <w:rPr>
          <w:color w:val="000000" w:themeColor="text1"/>
        </w:rPr>
        <w:t>выдвижения кандидатов не осуществляется.</w:t>
      </w:r>
    </w:p>
    <w:p w:rsidR="001A2C43" w:rsidRPr="001A2C43" w:rsidRDefault="001A2C43">
      <w:pPr>
        <w:pStyle w:val="ConsPlusNonformat"/>
        <w:jc w:val="both"/>
        <w:rPr>
          <w:color w:val="000000" w:themeColor="text1"/>
        </w:rPr>
      </w:pPr>
      <w:r w:rsidRPr="001A2C43">
        <w:rPr>
          <w:color w:val="000000" w:themeColor="text1"/>
        </w:rPr>
        <w:t xml:space="preserve">    2.   В  соответствии  с  Федеральным  </w:t>
      </w:r>
      <w:hyperlink r:id="rId126"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на  выборах  депутатов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образования  в  поддержку  выдвижения  политической  партией, на которую не</w:t>
      </w:r>
    </w:p>
    <w:p w:rsidR="001A2C43" w:rsidRPr="001A2C43" w:rsidRDefault="001A2C43">
      <w:pPr>
        <w:pStyle w:val="ConsPlusNonformat"/>
        <w:jc w:val="both"/>
        <w:rPr>
          <w:color w:val="000000" w:themeColor="text1"/>
        </w:rPr>
      </w:pPr>
      <w:r w:rsidRPr="001A2C43">
        <w:rPr>
          <w:color w:val="000000" w:themeColor="text1"/>
        </w:rPr>
        <w:t xml:space="preserve">распространяется  действие  </w:t>
      </w:r>
      <w:hyperlink r:id="rId127" w:history="1">
        <w:r w:rsidRPr="001A2C43">
          <w:rPr>
            <w:color w:val="000000" w:themeColor="text1"/>
          </w:rPr>
          <w:t>пунктов  3</w:t>
        </w:r>
      </w:hyperlink>
      <w:r w:rsidRPr="001A2C43">
        <w:rPr>
          <w:color w:val="000000" w:themeColor="text1"/>
        </w:rPr>
        <w:t xml:space="preserve">,  </w:t>
      </w:r>
      <w:hyperlink r:id="rId128" w:history="1">
        <w:r w:rsidRPr="001A2C43">
          <w:rPr>
            <w:color w:val="000000" w:themeColor="text1"/>
          </w:rPr>
          <w:t>4</w:t>
        </w:r>
      </w:hyperlink>
      <w:r w:rsidRPr="001A2C43">
        <w:rPr>
          <w:color w:val="000000" w:themeColor="text1"/>
        </w:rPr>
        <w:t xml:space="preserve">,  </w:t>
      </w:r>
      <w:hyperlink r:id="rId129" w:history="1">
        <w:r w:rsidRPr="001A2C43">
          <w:rPr>
            <w:color w:val="000000" w:themeColor="text1"/>
          </w:rPr>
          <w:t>6</w:t>
        </w:r>
      </w:hyperlink>
      <w:r w:rsidRPr="001A2C43">
        <w:rPr>
          <w:color w:val="000000" w:themeColor="text1"/>
        </w:rPr>
        <w:t xml:space="preserve">  и  </w:t>
      </w:r>
      <w:hyperlink r:id="rId130" w:history="1">
        <w:r w:rsidRPr="001A2C43">
          <w:rPr>
            <w:color w:val="000000" w:themeColor="text1"/>
          </w:rPr>
          <w:t>7  статьи 35</w:t>
        </w:r>
      </w:hyperlink>
      <w:r w:rsidRPr="001A2C43">
        <w:rPr>
          <w:color w:val="000000" w:themeColor="text1"/>
          <w:vertAlign w:val="superscript"/>
        </w:rPr>
        <w:t>1</w:t>
      </w:r>
      <w:r w:rsidRPr="001A2C43">
        <w:rPr>
          <w:color w:val="000000" w:themeColor="text1"/>
        </w:rPr>
        <w:t xml:space="preserve">  указанного</w:t>
      </w:r>
    </w:p>
    <w:p w:rsidR="001A2C43" w:rsidRPr="001A2C43" w:rsidRDefault="001A2C43">
      <w:pPr>
        <w:pStyle w:val="ConsPlusNonformat"/>
        <w:jc w:val="both"/>
        <w:rPr>
          <w:color w:val="000000" w:themeColor="text1"/>
        </w:rPr>
      </w:pPr>
      <w:r w:rsidRPr="001A2C43">
        <w:rPr>
          <w:color w:val="000000" w:themeColor="text1"/>
        </w:rPr>
        <w:t xml:space="preserve">Федерального   закона,   списка  кандидатов,  кандидата  по  </w:t>
      </w:r>
      <w:proofErr w:type="gramStart"/>
      <w:r w:rsidRPr="001A2C43">
        <w:rPr>
          <w:color w:val="000000" w:themeColor="text1"/>
        </w:rPr>
        <w:t>одномандатному</w:t>
      </w:r>
      <w:proofErr w:type="gramEnd"/>
    </w:p>
    <w:p w:rsidR="001A2C43" w:rsidRPr="001A2C43" w:rsidRDefault="001A2C43">
      <w:pPr>
        <w:pStyle w:val="ConsPlusNonformat"/>
        <w:jc w:val="both"/>
        <w:rPr>
          <w:color w:val="000000" w:themeColor="text1"/>
        </w:rPr>
      </w:pPr>
      <w:r w:rsidRPr="001A2C43">
        <w:rPr>
          <w:color w:val="000000" w:themeColor="text1"/>
        </w:rPr>
        <w:t>(многомандатному)   избирательному   округу,   в  поддержку  самовыдвижения</w:t>
      </w:r>
    </w:p>
    <w:p w:rsidR="001A2C43" w:rsidRPr="001A2C43" w:rsidRDefault="001A2C43">
      <w:pPr>
        <w:pStyle w:val="ConsPlusNonformat"/>
        <w:jc w:val="both"/>
        <w:rPr>
          <w:color w:val="000000" w:themeColor="text1"/>
        </w:rPr>
      </w:pPr>
      <w:proofErr w:type="gramStart"/>
      <w:r w:rsidRPr="001A2C43">
        <w:rPr>
          <w:color w:val="000000" w:themeColor="text1"/>
        </w:rPr>
        <w:t xml:space="preserve">кандидата  (за  исключением  случая,  предусмотренного  </w:t>
      </w:r>
      <w:hyperlink w:anchor="P540" w:history="1">
        <w:r w:rsidRPr="001A2C43">
          <w:rPr>
            <w:color w:val="000000" w:themeColor="text1"/>
          </w:rPr>
          <w:t>частью  1</w:t>
        </w:r>
      </w:hyperlink>
      <w:r w:rsidRPr="001A2C43">
        <w:rPr>
          <w:color w:val="000000" w:themeColor="text1"/>
        </w:rPr>
        <w:t xml:space="preserve"> настоящей</w:t>
      </w:r>
      <w:proofErr w:type="gramEnd"/>
    </w:p>
    <w:p w:rsidR="001A2C43" w:rsidRPr="001A2C43" w:rsidRDefault="001A2C43">
      <w:pPr>
        <w:pStyle w:val="ConsPlusNonformat"/>
        <w:jc w:val="both"/>
        <w:rPr>
          <w:color w:val="000000" w:themeColor="text1"/>
        </w:rPr>
      </w:pPr>
      <w:r w:rsidRPr="001A2C43">
        <w:rPr>
          <w:color w:val="000000" w:themeColor="text1"/>
        </w:rPr>
        <w:t>статьи) должны быть собраны подписи избирателей в количестве, установленном</w:t>
      </w:r>
    </w:p>
    <w:p w:rsidR="001A2C43" w:rsidRPr="001A2C43" w:rsidRDefault="000F50AD">
      <w:pPr>
        <w:pStyle w:val="ConsPlusNonformat"/>
        <w:jc w:val="both"/>
        <w:rPr>
          <w:color w:val="000000" w:themeColor="text1"/>
        </w:rPr>
      </w:pPr>
      <w:hyperlink w:anchor="P568" w:history="1">
        <w:r w:rsidR="001A2C43" w:rsidRPr="001A2C43">
          <w:rPr>
            <w:color w:val="000000" w:themeColor="text1"/>
          </w:rPr>
          <w:t>частями 4</w:t>
        </w:r>
      </w:hyperlink>
      <w:r w:rsidR="001A2C43" w:rsidRPr="001A2C43">
        <w:rPr>
          <w:color w:val="000000" w:themeColor="text1"/>
        </w:rPr>
        <w:t xml:space="preserve"> и </w:t>
      </w:r>
      <w:hyperlink w:anchor="P569" w:history="1">
        <w:r w:rsidR="001A2C43" w:rsidRPr="001A2C43">
          <w:rPr>
            <w:color w:val="000000" w:themeColor="text1"/>
          </w:rPr>
          <w:t>5</w:t>
        </w:r>
      </w:hyperlink>
      <w:r w:rsidR="001A2C43" w:rsidRPr="001A2C43">
        <w:rPr>
          <w:color w:val="000000" w:themeColor="text1"/>
        </w:rPr>
        <w:t xml:space="preserve"> настоящей статьи.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4" w:name="P567"/>
      <w:bookmarkEnd w:id="54"/>
      <w:r w:rsidRPr="001A2C43">
        <w:rPr>
          <w:rFonts w:ascii="Times New Roman" w:hAnsi="Times New Roman" w:cs="Times New Roman"/>
          <w:color w:val="000000" w:themeColor="text1"/>
          <w:sz w:val="28"/>
          <w:szCs w:val="28"/>
        </w:rPr>
        <w:t xml:space="preserve">3. В соответствии с Федеральным </w:t>
      </w:r>
      <w:hyperlink r:id="rId13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w:t>
      </w:r>
      <w:r w:rsidRPr="001A2C43">
        <w:rPr>
          <w:rFonts w:ascii="Times New Roman" w:hAnsi="Times New Roman" w:cs="Times New Roman"/>
          <w:color w:val="000000" w:themeColor="text1"/>
          <w:sz w:val="28"/>
          <w:szCs w:val="28"/>
        </w:rPr>
        <w:lastRenderedPageBreak/>
        <w:t xml:space="preserve">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132"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5" w:name="P568"/>
      <w:bookmarkEnd w:id="55"/>
      <w:r w:rsidRPr="001A2C43">
        <w:rPr>
          <w:rFonts w:ascii="Times New Roman" w:hAnsi="Times New Roman" w:cs="Times New Roman"/>
          <w:color w:val="000000" w:themeColor="text1"/>
          <w:sz w:val="28"/>
          <w:szCs w:val="28"/>
        </w:rPr>
        <w:t xml:space="preserve">4. Количество подписей избирателей,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133" w:history="1">
        <w:r w:rsidRPr="001A2C43">
          <w:rPr>
            <w:rFonts w:ascii="Times New Roman" w:hAnsi="Times New Roman" w:cs="Times New Roman"/>
            <w:color w:val="000000" w:themeColor="text1"/>
            <w:sz w:val="28"/>
            <w:szCs w:val="28"/>
          </w:rPr>
          <w:t>пунктом 10 статьи 16</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6" w:name="P569"/>
      <w:bookmarkEnd w:id="56"/>
      <w:r w:rsidRPr="001A2C43">
        <w:rPr>
          <w:rFonts w:ascii="Times New Roman" w:hAnsi="Times New Roman" w:cs="Times New Roman"/>
          <w:color w:val="000000" w:themeColor="text1"/>
          <w:sz w:val="28"/>
          <w:szCs w:val="28"/>
        </w:rPr>
        <w:t>5. Количество подписей избирателей,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25. Порядок сбора подписей избирателей в поддержку выдвижения кандидата,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Сбор подписей избирателей в поддержку выдвижения кандидата, списка кандидатов осуществляется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w:t>
      </w:r>
      <w:hyperlink r:id="rId13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подписи избирателей в поддержку выдвижения кандидата, списка кандидатов могут собираться со дня, следующего за днем уведомления соответствующей избирательной комиссии о выдвижении кандидата, списка кандидатов в порядке, установленном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Сбор подписей избирателей в поддержку выдвижения кандидата, списка кандидатов осуществляется до представления в соответствующую избирательную комиссию кандидатом, уполномоченным представителем избирательного объединения документов для регистрации кандидата, списка кандидатов соответственно.</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w:t>
      </w:r>
      <w:hyperlink r:id="rId135" w:history="1">
        <w:r w:rsidRPr="001A2C43">
          <w:rPr>
            <w:rFonts w:ascii="Times New Roman" w:hAnsi="Times New Roman" w:cs="Times New Roman"/>
            <w:color w:val="000000" w:themeColor="text1"/>
            <w:sz w:val="28"/>
            <w:szCs w:val="28"/>
          </w:rPr>
          <w:t>приложению 6</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Об основных гарантиях избирательных прав и права на участие в референдуме граждан Российской </w:t>
      </w:r>
      <w:r w:rsidRPr="001A2C43">
        <w:rPr>
          <w:rFonts w:ascii="Times New Roman" w:hAnsi="Times New Roman" w:cs="Times New Roman"/>
          <w:color w:val="000000" w:themeColor="text1"/>
          <w:sz w:val="28"/>
          <w:szCs w:val="28"/>
        </w:rPr>
        <w:lastRenderedPageBreak/>
        <w:t>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nformat"/>
        <w:jc w:val="both"/>
        <w:rPr>
          <w:color w:val="000000" w:themeColor="text1"/>
        </w:rPr>
      </w:pPr>
      <w:r w:rsidRPr="001A2C43">
        <w:rPr>
          <w:color w:val="000000" w:themeColor="text1"/>
        </w:rPr>
        <w:t xml:space="preserve">    3.   Подписные   листы  для  сбора  подписей  избирателей  в  поддержку</w:t>
      </w:r>
    </w:p>
    <w:p w:rsidR="001A2C43" w:rsidRPr="001A2C43" w:rsidRDefault="001A2C43">
      <w:pPr>
        <w:pStyle w:val="ConsPlusNonformat"/>
        <w:jc w:val="both"/>
        <w:rPr>
          <w:color w:val="000000" w:themeColor="text1"/>
        </w:rPr>
      </w:pPr>
      <w:r w:rsidRPr="001A2C43">
        <w:rPr>
          <w:color w:val="000000" w:themeColor="text1"/>
        </w:rPr>
        <w:t>выдвижения   списка   кандидатов   в   депутаты   представительного  органа</w:t>
      </w:r>
    </w:p>
    <w:p w:rsidR="001A2C43" w:rsidRPr="001A2C43" w:rsidRDefault="001A2C43">
      <w:pPr>
        <w:pStyle w:val="ConsPlusNonformat"/>
        <w:jc w:val="both"/>
        <w:rPr>
          <w:color w:val="000000" w:themeColor="text1"/>
        </w:rPr>
      </w:pPr>
      <w:r w:rsidRPr="001A2C43">
        <w:rPr>
          <w:color w:val="000000" w:themeColor="text1"/>
        </w:rPr>
        <w:t>муниципального  образования изготавливаются и оформляются по форме согласно</w:t>
      </w:r>
    </w:p>
    <w:p w:rsidR="001A2C43" w:rsidRPr="001A2C43" w:rsidRDefault="000F50AD">
      <w:pPr>
        <w:pStyle w:val="ConsPlusNonformat"/>
        <w:jc w:val="both"/>
        <w:rPr>
          <w:color w:val="000000" w:themeColor="text1"/>
        </w:rPr>
      </w:pPr>
      <w:hyperlink r:id="rId136" w:history="1">
        <w:r w:rsidR="001A2C43" w:rsidRPr="001A2C43">
          <w:rPr>
            <w:color w:val="000000" w:themeColor="text1"/>
          </w:rPr>
          <w:t>приложению  7</w:t>
        </w:r>
      </w:hyperlink>
      <w:r w:rsidR="001A2C43" w:rsidRPr="001A2C43">
        <w:rPr>
          <w:color w:val="000000" w:themeColor="text1"/>
          <w:vertAlign w:val="superscript"/>
        </w:rPr>
        <w:t>1</w:t>
      </w:r>
      <w:r w:rsidR="001A2C43" w:rsidRPr="001A2C43">
        <w:rPr>
          <w:color w:val="000000" w:themeColor="text1"/>
        </w:rPr>
        <w:t xml:space="preserve">   к  Федеральному закону </w:t>
      </w:r>
      <w:r w:rsidR="009770B9">
        <w:rPr>
          <w:color w:val="000000" w:themeColor="text1"/>
        </w:rPr>
        <w:t>«</w:t>
      </w:r>
      <w:r w:rsidR="001A2C43" w:rsidRPr="001A2C43">
        <w:rPr>
          <w:color w:val="000000" w:themeColor="text1"/>
        </w:rPr>
        <w:t>Об основных гарантиях избирательных</w:t>
      </w:r>
    </w:p>
    <w:p w:rsidR="001A2C43" w:rsidRPr="001A2C43" w:rsidRDefault="001A2C43">
      <w:pPr>
        <w:pStyle w:val="ConsPlusNonformat"/>
        <w:jc w:val="both"/>
        <w:rPr>
          <w:color w:val="000000" w:themeColor="text1"/>
        </w:rPr>
      </w:pPr>
      <w:r w:rsidRPr="001A2C43">
        <w:rPr>
          <w:color w:val="000000" w:themeColor="text1"/>
        </w:rPr>
        <w:t>прав и права на участие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Подписные листы для сбора подписей избирателей в поддержку выдвижения (самовыдвижения) кандидатов в депутаты представительного органа муниципального образования изготавливаются и оформляются согласно </w:t>
      </w:r>
      <w:hyperlink r:id="rId137" w:history="1">
        <w:r w:rsidRPr="001A2C43">
          <w:rPr>
            <w:rFonts w:ascii="Times New Roman" w:hAnsi="Times New Roman" w:cs="Times New Roman"/>
            <w:color w:val="000000" w:themeColor="text1"/>
            <w:sz w:val="28"/>
            <w:szCs w:val="28"/>
          </w:rPr>
          <w:t>приложению 8</w:t>
        </w:r>
      </w:hyperlink>
      <w:r w:rsidRPr="001A2C43">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Подписные листы в поддержку выдвижения (самовыдвижения) кандидата должны изготавливаться за счет средств избирательного фонда кандидата. Подписные листы в поддержку выдвижения списка кандидатов должны изготавливаться за счет средств избирательного фонда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7. Кандидат, избирательное объединение могут заключить с лицом, осуществляющим сбор подписей избирателей, договор о сборе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9. Заполнение и заверение подписных листов осуществляется с учетом требований </w:t>
      </w:r>
      <w:hyperlink r:id="rId138" w:history="1">
        <w:r w:rsidRPr="001A2C43">
          <w:rPr>
            <w:rFonts w:ascii="Times New Roman" w:hAnsi="Times New Roman" w:cs="Times New Roman"/>
            <w:color w:val="000000" w:themeColor="text1"/>
            <w:sz w:val="28"/>
            <w:szCs w:val="28"/>
          </w:rPr>
          <w:t>статьи 37</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В протоколе об итогах сбора подписей избирателей должны быть указаны следующие сведения: фамилия, имя, отчество кандидата или наименование избирательного объединения, выдвинувшего список кандидатов, в чью поддержку собираются подписи избирателей; номер папки; количество листов в папке; количество подписей избирателей в папке. Протокол об итогах сбора подписей избирателей подписывается соответственно кандидатом (за исключением кандидатов, включенных в список кандидатов), уполномоченным представителем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11. Подписные листы с подписями избирателей в поддержку выдвижения кандидата на должность главы муниципального образования, списка кандидатов представляются в избирательную комиссию </w:t>
      </w:r>
      <w:r w:rsidRPr="001A2C43">
        <w:rPr>
          <w:rFonts w:ascii="Times New Roman" w:hAnsi="Times New Roman" w:cs="Times New Roman"/>
          <w:color w:val="000000" w:themeColor="text1"/>
          <w:sz w:val="28"/>
          <w:szCs w:val="28"/>
        </w:rPr>
        <w:lastRenderedPageBreak/>
        <w:t>муниципального образования. Подписные листы с подписями избирателей в поддержку выдвижения кандидата в депутаты представительного органа муниципального образования по одномандатному (многомандатному) избирательному округу представляются в окружную избирательную комиссию. Подписные листы представляются в сброшюрованном и пронумерованном виде.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12. Избирательная комиссия муниципального образования утверждает своим решением рекомендации по оформлению папок с подписными листами, составлению протокола об итогах сбора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bookmarkStart w:id="57" w:name="P592"/>
      <w:bookmarkEnd w:id="57"/>
      <w:r w:rsidRPr="001A2C43">
        <w:rPr>
          <w:rFonts w:ascii="Times New Roman" w:hAnsi="Times New Roman" w:cs="Times New Roman"/>
          <w:color w:val="000000" w:themeColor="text1"/>
          <w:sz w:val="28"/>
          <w:szCs w:val="28"/>
        </w:rPr>
        <w:t>Статья 26. Представление документов для регистрации кандидата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8" w:name="P594"/>
      <w:bookmarkEnd w:id="58"/>
      <w:r w:rsidRPr="001A2C43">
        <w:rPr>
          <w:rFonts w:ascii="Times New Roman" w:hAnsi="Times New Roman" w:cs="Times New Roman"/>
          <w:color w:val="000000" w:themeColor="text1"/>
          <w:sz w:val="28"/>
          <w:szCs w:val="28"/>
        </w:rPr>
        <w:t>1. Для регистрации кандидат в депутаты представительного органа муниципального образования, выдвинутый по одномандатному (многомандатному) избирательному округу, представляет в окружную избирательную комиссию, а кандидат на должность главы муниципального образования -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первый финансовый отчет кандидата либо в случае, предусмотренном </w:t>
      </w:r>
      <w:hyperlink w:anchor="P1032" w:history="1">
        <w:r w:rsidRPr="001A2C43">
          <w:rPr>
            <w:rFonts w:ascii="Times New Roman" w:hAnsi="Times New Roman" w:cs="Times New Roman"/>
            <w:color w:val="000000" w:themeColor="text1"/>
            <w:sz w:val="28"/>
            <w:szCs w:val="28"/>
          </w:rPr>
          <w:t>частью 1 статьи 49</w:t>
        </w:r>
      </w:hyperlink>
      <w:r w:rsidRPr="001A2C43">
        <w:rPr>
          <w:rFonts w:ascii="Times New Roman" w:hAnsi="Times New Roman" w:cs="Times New Roman"/>
          <w:color w:val="000000" w:themeColor="text1"/>
          <w:sz w:val="28"/>
          <w:szCs w:val="28"/>
        </w:rPr>
        <w:t xml:space="preserve"> настоящего Закона, письменное уведомление о </w:t>
      </w:r>
      <w:proofErr w:type="spellStart"/>
      <w:r w:rsidRPr="001A2C43">
        <w:rPr>
          <w:rFonts w:ascii="Times New Roman" w:hAnsi="Times New Roman" w:cs="Times New Roman"/>
          <w:color w:val="000000" w:themeColor="text1"/>
          <w:sz w:val="28"/>
          <w:szCs w:val="28"/>
        </w:rPr>
        <w:t>несоздании</w:t>
      </w:r>
      <w:proofErr w:type="spellEnd"/>
      <w:r w:rsidRPr="001A2C43">
        <w:rPr>
          <w:rFonts w:ascii="Times New Roman" w:hAnsi="Times New Roman" w:cs="Times New Roman"/>
          <w:color w:val="000000" w:themeColor="text1"/>
          <w:sz w:val="28"/>
          <w:szCs w:val="28"/>
        </w:rPr>
        <w:t xml:space="preserve"> кандидатом избирательного фонда;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информацию об изменениях в </w:t>
      </w:r>
      <w:proofErr w:type="gramStart"/>
      <w:r w:rsidRPr="001A2C43">
        <w:rPr>
          <w:rFonts w:ascii="Times New Roman" w:hAnsi="Times New Roman" w:cs="Times New Roman"/>
          <w:color w:val="000000" w:themeColor="text1"/>
          <w:sz w:val="28"/>
          <w:szCs w:val="28"/>
        </w:rPr>
        <w:t>сведениях</w:t>
      </w:r>
      <w:proofErr w:type="gramEnd"/>
      <w:r w:rsidRPr="001A2C43">
        <w:rPr>
          <w:rFonts w:ascii="Times New Roman" w:hAnsi="Times New Roman" w:cs="Times New Roman"/>
          <w:color w:val="000000" w:themeColor="text1"/>
          <w:sz w:val="28"/>
          <w:szCs w:val="28"/>
        </w:rPr>
        <w:t xml:space="preserve"> о кандидате, ранее представленных в соответствии с настоящим Законом (если такие изменения имеются), с приложением копий подтверждающих такие изменения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в поддержку выдвижения кандидата осуществлялся сбор подписей избирателей, для регистрации кандидата вместе с документами, указанными в </w:t>
      </w:r>
      <w:hyperlink w:anchor="P594"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подписные листы с подписями избирателей, собранными в поддержку выдвижения (самовыдвижения)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протокол об итогах сбора подписей избирателей по форме, установленной избирательной комиссией муниципального образования, на бумажном носителе;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документ, подтверждающий факт оплаты изготовления подписных листов за счет средств избирательного фонда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Все документы для регистрации представляются кандидатом в депутаты представительного органа муниципального образования, выдвинутым по одномандатному (многомандатному) избирательному округу, кандидатом на должность главы муниципального образования в </w:t>
      </w:r>
      <w:r w:rsidRPr="001A2C43">
        <w:rPr>
          <w:rFonts w:ascii="Times New Roman" w:hAnsi="Times New Roman" w:cs="Times New Roman"/>
          <w:color w:val="000000" w:themeColor="text1"/>
          <w:sz w:val="28"/>
          <w:szCs w:val="28"/>
        </w:rPr>
        <w:lastRenderedPageBreak/>
        <w:t>соответствующую избирательную комиссию одновременно не позднее чем за 45 дней до дня голосования до 18 часов по местному времени. До истечения указанного времени соответствующая избирательная комиссия обязана обеспечить кандидату беспрепятственный доступ в помещение, где производится прием документов для регистрации кандидата.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 приеме документов для регистрации кандидата соответствующая избирательная комиссия проверяет наличие документов, необходимых для регистрации кандидата,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соответствующей избирательной комиссии. В случае выявления нарушений нумерации подписных листов они устраняются представившими их лицами.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Соответствующая избирательная комиссия обязана выдать письменное подтверждение о получении представленных в соответствии с настоящей статьей документов для регистрации кандидата с указанием даты и времени приема документов. Указанное письменное подтверждение составляется в двух экземплярах, один из которых незамедлительно после принятия документов для регистрации кандидата передается лицу, представившему эти документы,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27. Представление документов для регистрации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bookmarkStart w:id="59" w:name="P608"/>
      <w:bookmarkEnd w:id="59"/>
      <w:r w:rsidRPr="001A2C43">
        <w:rPr>
          <w:rFonts w:ascii="Times New Roman" w:hAnsi="Times New Roman" w:cs="Times New Roman"/>
          <w:color w:val="000000" w:themeColor="text1"/>
          <w:sz w:val="28"/>
          <w:szCs w:val="28"/>
        </w:rP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первый финансовый отчет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информацию об изменениях в </w:t>
      </w:r>
      <w:proofErr w:type="gramStart"/>
      <w:r w:rsidRPr="001A2C43">
        <w:rPr>
          <w:rFonts w:ascii="Times New Roman" w:hAnsi="Times New Roman" w:cs="Times New Roman"/>
          <w:color w:val="000000" w:themeColor="text1"/>
          <w:sz w:val="28"/>
          <w:szCs w:val="28"/>
        </w:rPr>
        <w:t>сведениях</w:t>
      </w:r>
      <w:proofErr w:type="gramEnd"/>
      <w:r w:rsidRPr="001A2C43">
        <w:rPr>
          <w:rFonts w:ascii="Times New Roman" w:hAnsi="Times New Roman" w:cs="Times New Roman"/>
          <w:color w:val="000000" w:themeColor="text1"/>
          <w:sz w:val="28"/>
          <w:szCs w:val="28"/>
        </w:rPr>
        <w:t xml:space="preserve"> о каждом кандидате из списка кандидатов, ранее представленных в соответствии с настоящим Законом (если такие изменения имеются), с приложением копий подтверждающих такие изменения документов.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Если в поддержку выдвижения списка кандидатов осуществлялся сбор подписей избирателей, для регистрации списка кандидатов вместе с документами, указанными в </w:t>
      </w:r>
      <w:hyperlink w:anchor="P608" w:history="1">
        <w:r w:rsidRPr="001A2C43">
          <w:rPr>
            <w:rFonts w:ascii="Times New Roman" w:hAnsi="Times New Roman" w:cs="Times New Roman"/>
            <w:color w:val="000000" w:themeColor="text1"/>
            <w:sz w:val="28"/>
            <w:szCs w:val="28"/>
          </w:rPr>
          <w:t>части 1</w:t>
        </w:r>
      </w:hyperlink>
      <w:r w:rsidRPr="001A2C43">
        <w:rPr>
          <w:rFonts w:ascii="Times New Roman" w:hAnsi="Times New Roman" w:cs="Times New Roman"/>
          <w:color w:val="000000" w:themeColor="text1"/>
          <w:sz w:val="28"/>
          <w:szCs w:val="28"/>
        </w:rPr>
        <w:t xml:space="preserve"> настоящей статьи, представляются: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 подписные листы с подписями избирателей в поддержку выдвижения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2) протокол об итогах сбора подписей избирателен по форме, </w:t>
      </w:r>
      <w:r w:rsidRPr="001A2C43">
        <w:rPr>
          <w:rFonts w:ascii="Times New Roman" w:hAnsi="Times New Roman" w:cs="Times New Roman"/>
          <w:color w:val="000000" w:themeColor="text1"/>
          <w:sz w:val="28"/>
          <w:szCs w:val="28"/>
        </w:rPr>
        <w:lastRenderedPageBreak/>
        <w:t>установленной избирательной комиссией муниципального образования, на бумажном носителе;</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документ, подтверждающий факт оплаты изготовления подписных листов за счет средств избирательного фонда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Количество представляемых для регистрации списка кандидатов подписей избирателей может превышать количество подписей избирателей, необходимое для регистрации списка кандидатов, не более чем на 10 процентов.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4. Все документы для регистрации списка кандидатов представляются уполномоченным представителем избирательного объединения в избирательную комиссию муниципального образования одновременно не позднее чем за 45 дней до дня голосования до 18 часов по местному времени. До истечения указанного времени избирательная комиссия муниципального образования обязана обеспечить уполномоченному представителю избирательного объединения беспрепятственный доступ в помещение, где производится прием документов для регистрации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5. При приеме документов для регистрации списка кандидатов избирательная комиссия муниципального образования проверяет наличие документов, необходимых для регистрации списка кандидатов,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 После завершения данной проверки каждая папка с подписными листами заверяется печатью избирательной комиссии муниципального образования. В случае выявления нарушений нумерации подписных листов они устраняются представившими их уполномоченными представителями (доверенным лицом) избирательного объединения.</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Избирательная комиссия муниципального образования обязана выдать письменное подтверждение о получении представленных в соответствии с настоящей статьей документов для регистрации списка кандидатов с указанием даты и времени приема документов. Указанное письменное подтверждение составляется в двух экземплярах, один из которых незамедлительно после принятия документов для регистрации списка кандидатов передается уполномоченному представителю избирательного объединения, а другой хранится в избирательной комиссии вместе с представленными документами. В случае представления подписных листов в письменном подтверждении указываются также количество принятых подписных листов и заявленное количество подписей избирателей.</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28. Проверка соблюдения требований настоящего Закона при выдвижении кандидата, списка кандидатов</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 Соответствующая избирательная комиссия в течение 10 дней после </w:t>
      </w:r>
      <w:r w:rsidRPr="001A2C43">
        <w:rPr>
          <w:rFonts w:ascii="Times New Roman" w:hAnsi="Times New Roman" w:cs="Times New Roman"/>
          <w:color w:val="000000" w:themeColor="text1"/>
          <w:sz w:val="28"/>
          <w:szCs w:val="28"/>
        </w:rPr>
        <w:lastRenderedPageBreak/>
        <w:t xml:space="preserve">дня приема документов для регистрации кандидата, списка кандидатов обязана проверить соответствие порядка выдвижения каждого кандидата, списка кандидатов требованиям закона, а также требованиям к выдвижению кандидата, предусмотренным Федеральным </w:t>
      </w:r>
      <w:hyperlink r:id="rId139"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а для кандидатов, выдвинутых иными общественными объединениями, - требованиям </w:t>
      </w:r>
      <w:hyperlink r:id="rId140" w:history="1">
        <w:r w:rsidRPr="001A2C43">
          <w:rPr>
            <w:rFonts w:ascii="Times New Roman" w:hAnsi="Times New Roman" w:cs="Times New Roman"/>
            <w:color w:val="000000" w:themeColor="text1"/>
            <w:sz w:val="28"/>
            <w:szCs w:val="28"/>
          </w:rPr>
          <w:t>пункта 2 статьи 35</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w:t>
      </w:r>
      <w:hyperlink w:anchor="P407" w:history="1">
        <w:r w:rsidRPr="001A2C43">
          <w:rPr>
            <w:rFonts w:ascii="Times New Roman" w:hAnsi="Times New Roman" w:cs="Times New Roman"/>
            <w:color w:val="000000" w:themeColor="text1"/>
            <w:sz w:val="28"/>
            <w:szCs w:val="28"/>
          </w:rPr>
          <w:t>частей 5</w:t>
        </w:r>
      </w:hyperlink>
      <w:r w:rsidRPr="001A2C43">
        <w:rPr>
          <w:rFonts w:ascii="Times New Roman" w:hAnsi="Times New Roman" w:cs="Times New Roman"/>
          <w:color w:val="000000" w:themeColor="text1"/>
          <w:sz w:val="28"/>
          <w:szCs w:val="28"/>
        </w:rPr>
        <w:t xml:space="preserve"> и </w:t>
      </w:r>
      <w:hyperlink w:anchor="P408" w:history="1">
        <w:r w:rsidRPr="001A2C43">
          <w:rPr>
            <w:rFonts w:ascii="Times New Roman" w:hAnsi="Times New Roman" w:cs="Times New Roman"/>
            <w:color w:val="000000" w:themeColor="text1"/>
            <w:sz w:val="28"/>
            <w:szCs w:val="28"/>
          </w:rPr>
          <w:t>6 статьи 21</w:t>
        </w:r>
      </w:hyperlink>
      <w:r w:rsidRPr="001A2C43">
        <w:rPr>
          <w:rFonts w:ascii="Times New Roman" w:hAnsi="Times New Roman" w:cs="Times New Roman"/>
          <w:color w:val="000000" w:themeColor="text1"/>
          <w:sz w:val="28"/>
          <w:szCs w:val="28"/>
        </w:rPr>
        <w:t xml:space="preserve"> настоящего Закона.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2. В случае представления подписных листов соответствующая избирательная комиссия обязана проверить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Срок, в течение которого должна быть завершена такая проверка, не может превышать семи дней после дня представления в соответствующую избирательную комиссию подписных листов одновременно с иными документами для регистрации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4. В соответствии с Федеральным </w:t>
      </w:r>
      <w:hyperlink r:id="rId141"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417" w:history="1">
        <w:r w:rsidRPr="001A2C43">
          <w:rPr>
            <w:rFonts w:ascii="Times New Roman" w:hAnsi="Times New Roman" w:cs="Times New Roman"/>
            <w:color w:val="000000" w:themeColor="text1"/>
            <w:sz w:val="28"/>
            <w:szCs w:val="28"/>
          </w:rPr>
          <w:t>частями 1</w:t>
        </w:r>
      </w:hyperlink>
      <w:r w:rsidRPr="001A2C43">
        <w:rPr>
          <w:rFonts w:ascii="Times New Roman" w:hAnsi="Times New Roman" w:cs="Times New Roman"/>
          <w:color w:val="000000" w:themeColor="text1"/>
          <w:sz w:val="28"/>
          <w:szCs w:val="28"/>
        </w:rPr>
        <w:t xml:space="preserve"> и </w:t>
      </w:r>
      <w:hyperlink w:anchor="P437" w:history="1">
        <w:r w:rsidRPr="001A2C43">
          <w:rPr>
            <w:rFonts w:ascii="Times New Roman" w:hAnsi="Times New Roman" w:cs="Times New Roman"/>
            <w:color w:val="000000" w:themeColor="text1"/>
            <w:sz w:val="28"/>
            <w:szCs w:val="28"/>
          </w:rPr>
          <w:t>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пунктом 1 части 5 статьи 22</w:t>
        </w:r>
      </w:hyperlink>
      <w:r w:rsidRPr="001A2C43">
        <w:rPr>
          <w:rFonts w:ascii="Times New Roman" w:hAnsi="Times New Roman" w:cs="Times New Roman"/>
          <w:color w:val="000000" w:themeColor="text1"/>
          <w:sz w:val="28"/>
          <w:szCs w:val="28"/>
        </w:rPr>
        <w:t xml:space="preserve">, </w:t>
      </w:r>
      <w:hyperlink w:anchor="P468" w:history="1">
        <w:r w:rsidRPr="001A2C43">
          <w:rPr>
            <w:rFonts w:ascii="Times New Roman" w:hAnsi="Times New Roman" w:cs="Times New Roman"/>
            <w:color w:val="000000" w:themeColor="text1"/>
            <w:sz w:val="28"/>
            <w:szCs w:val="28"/>
          </w:rPr>
          <w:t>пунктами 1</w:t>
        </w:r>
      </w:hyperlink>
      <w:r w:rsidRPr="001A2C43">
        <w:rPr>
          <w:rFonts w:ascii="Times New Roman" w:hAnsi="Times New Roman" w:cs="Times New Roman"/>
          <w:color w:val="000000" w:themeColor="text1"/>
          <w:sz w:val="28"/>
          <w:szCs w:val="28"/>
        </w:rPr>
        <w:t xml:space="preserve"> и </w:t>
      </w:r>
      <w:hyperlink w:anchor="P475" w:history="1">
        <w:r w:rsidRPr="001A2C43">
          <w:rPr>
            <w:rFonts w:ascii="Times New Roman" w:hAnsi="Times New Roman" w:cs="Times New Roman"/>
            <w:color w:val="000000" w:themeColor="text1"/>
            <w:sz w:val="28"/>
            <w:szCs w:val="28"/>
          </w:rPr>
          <w:t>5 части 4 статьи 23</w:t>
        </w:r>
      </w:hyperlink>
      <w:r w:rsidRPr="001A2C43">
        <w:rPr>
          <w:rFonts w:ascii="Times New Roman" w:hAnsi="Times New Roman" w:cs="Times New Roman"/>
          <w:color w:val="000000" w:themeColor="text1"/>
          <w:sz w:val="28"/>
          <w:szCs w:val="28"/>
        </w:rP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417" w:history="1">
        <w:r w:rsidRPr="001A2C43">
          <w:rPr>
            <w:rFonts w:ascii="Times New Roman" w:hAnsi="Times New Roman" w:cs="Times New Roman"/>
            <w:color w:val="000000" w:themeColor="text1"/>
            <w:sz w:val="28"/>
            <w:szCs w:val="28"/>
          </w:rPr>
          <w:t>частью 1 статьи 22</w:t>
        </w:r>
      </w:hyperlink>
      <w:r w:rsidRPr="001A2C43">
        <w:rPr>
          <w:rFonts w:ascii="Times New Roman" w:hAnsi="Times New Roman" w:cs="Times New Roman"/>
          <w:color w:val="000000" w:themeColor="text1"/>
          <w:sz w:val="28"/>
          <w:szCs w:val="28"/>
        </w:rPr>
        <w:t xml:space="preserve">, </w:t>
      </w:r>
      <w:hyperlink w:anchor="P468" w:history="1">
        <w:r w:rsidRPr="001A2C43">
          <w:rPr>
            <w:rFonts w:ascii="Times New Roman" w:hAnsi="Times New Roman" w:cs="Times New Roman"/>
            <w:color w:val="000000" w:themeColor="text1"/>
            <w:sz w:val="28"/>
            <w:szCs w:val="28"/>
          </w:rPr>
          <w:t>пунктом 1 части 4 статьи 23</w:t>
        </w:r>
      </w:hyperlink>
      <w:r w:rsidRPr="001A2C43">
        <w:rPr>
          <w:rFonts w:ascii="Times New Roman" w:hAnsi="Times New Roman" w:cs="Times New Roman"/>
          <w:color w:val="000000" w:themeColor="text1"/>
          <w:sz w:val="28"/>
          <w:szCs w:val="28"/>
        </w:rPr>
        <w:t xml:space="preserve"> настоящего Закона, в течение 10 дней, а сведений, представляемых в соответствии с </w:t>
      </w:r>
      <w:hyperlink w:anchor="P437" w:history="1">
        <w:r w:rsidRPr="001A2C43">
          <w:rPr>
            <w:rFonts w:ascii="Times New Roman" w:hAnsi="Times New Roman" w:cs="Times New Roman"/>
            <w:color w:val="000000" w:themeColor="text1"/>
            <w:sz w:val="28"/>
            <w:szCs w:val="28"/>
          </w:rPr>
          <w:t>частью 4</w:t>
        </w:r>
      </w:hyperlink>
      <w:r w:rsidRPr="001A2C43">
        <w:rPr>
          <w:rFonts w:ascii="Times New Roman" w:hAnsi="Times New Roman" w:cs="Times New Roman"/>
          <w:color w:val="000000" w:themeColor="text1"/>
          <w:sz w:val="28"/>
          <w:szCs w:val="28"/>
        </w:rPr>
        <w:t xml:space="preserve">, </w:t>
      </w:r>
      <w:hyperlink w:anchor="P439" w:history="1">
        <w:r w:rsidRPr="001A2C43">
          <w:rPr>
            <w:rFonts w:ascii="Times New Roman" w:hAnsi="Times New Roman" w:cs="Times New Roman"/>
            <w:color w:val="000000" w:themeColor="text1"/>
            <w:sz w:val="28"/>
            <w:szCs w:val="28"/>
          </w:rPr>
          <w:t>пунктом 1 части 5 статьи 22</w:t>
        </w:r>
      </w:hyperlink>
      <w:r w:rsidRPr="001A2C43">
        <w:rPr>
          <w:rFonts w:ascii="Times New Roman" w:hAnsi="Times New Roman" w:cs="Times New Roman"/>
          <w:color w:val="000000" w:themeColor="text1"/>
          <w:sz w:val="28"/>
          <w:szCs w:val="28"/>
        </w:rPr>
        <w:t xml:space="preserve">, </w:t>
      </w:r>
      <w:hyperlink w:anchor="P475" w:history="1">
        <w:r w:rsidRPr="001A2C43">
          <w:rPr>
            <w:rFonts w:ascii="Times New Roman" w:hAnsi="Times New Roman" w:cs="Times New Roman"/>
            <w:color w:val="000000" w:themeColor="text1"/>
            <w:sz w:val="28"/>
            <w:szCs w:val="28"/>
          </w:rPr>
          <w:t>пунктом 5 части 4 статьи 23</w:t>
        </w:r>
      </w:hyperlink>
      <w:r w:rsidRPr="001A2C43">
        <w:rPr>
          <w:rFonts w:ascii="Times New Roman" w:hAnsi="Times New Roman" w:cs="Times New Roman"/>
          <w:color w:val="000000" w:themeColor="text1"/>
          <w:sz w:val="28"/>
          <w:szCs w:val="28"/>
        </w:rPr>
        <w:t xml:space="preserve"> настоящего Закона,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1A2C43" w:rsidRPr="001A2C43" w:rsidRDefault="001A2C43" w:rsidP="001A2C43">
      <w:pPr>
        <w:pStyle w:val="ConsPlusNonformat"/>
        <w:jc w:val="both"/>
        <w:rPr>
          <w:color w:val="000000" w:themeColor="text1"/>
        </w:rPr>
      </w:pPr>
      <w:r w:rsidRPr="001A2C43">
        <w:rPr>
          <w:color w:val="000000" w:themeColor="text1"/>
        </w:rPr>
        <w:t xml:space="preserve">    5.  При  проведении  проверки  достоверности </w:t>
      </w:r>
      <w:proofErr w:type="gramStart"/>
      <w:r w:rsidRPr="001A2C43">
        <w:rPr>
          <w:color w:val="000000" w:themeColor="text1"/>
        </w:rPr>
        <w:t>представленных</w:t>
      </w:r>
      <w:proofErr w:type="gramEnd"/>
      <w:r w:rsidRPr="001A2C43">
        <w:rPr>
          <w:color w:val="000000" w:themeColor="text1"/>
        </w:rPr>
        <w:t xml:space="preserve"> кандидатами</w:t>
      </w:r>
    </w:p>
    <w:p w:rsidR="001A2C43" w:rsidRPr="001A2C43" w:rsidRDefault="001A2C43">
      <w:pPr>
        <w:pStyle w:val="ConsPlusNonformat"/>
        <w:jc w:val="both"/>
        <w:rPr>
          <w:color w:val="000000" w:themeColor="text1"/>
        </w:rPr>
      </w:pPr>
      <w:r w:rsidRPr="001A2C43">
        <w:rPr>
          <w:color w:val="000000" w:themeColor="text1"/>
        </w:rPr>
        <w:t>сведений  о  счетах,  вкладах  кандидатов и о ценных бумагах, принадлежащих</w:t>
      </w:r>
    </w:p>
    <w:p w:rsidR="001A2C43" w:rsidRPr="001A2C43" w:rsidRDefault="001A2C43">
      <w:pPr>
        <w:pStyle w:val="ConsPlusNonformat"/>
        <w:jc w:val="both"/>
        <w:rPr>
          <w:color w:val="000000" w:themeColor="text1"/>
        </w:rPr>
      </w:pPr>
      <w:r w:rsidRPr="001A2C43">
        <w:rPr>
          <w:color w:val="000000" w:themeColor="text1"/>
        </w:rPr>
        <w:t xml:space="preserve">кандидатам,  применяются процедуры, предусмотренные </w:t>
      </w:r>
      <w:hyperlink r:id="rId142" w:history="1">
        <w:r w:rsidRPr="001A2C43">
          <w:rPr>
            <w:color w:val="000000" w:themeColor="text1"/>
          </w:rPr>
          <w:t>пунктами 6</w:t>
        </w:r>
      </w:hyperlink>
      <w:r w:rsidRPr="001A2C43">
        <w:rPr>
          <w:color w:val="000000" w:themeColor="text1"/>
          <w:vertAlign w:val="superscript"/>
        </w:rPr>
        <w:t>2</w:t>
      </w:r>
      <w:r w:rsidRPr="001A2C43">
        <w:rPr>
          <w:color w:val="000000" w:themeColor="text1"/>
        </w:rPr>
        <w:t xml:space="preserve">  - </w:t>
      </w:r>
      <w:hyperlink r:id="rId143" w:history="1">
        <w:r w:rsidRPr="001A2C43">
          <w:rPr>
            <w:color w:val="000000" w:themeColor="text1"/>
          </w:rPr>
          <w:t>6</w:t>
        </w:r>
      </w:hyperlink>
      <w:r w:rsidRPr="001A2C43">
        <w:rPr>
          <w:color w:val="000000" w:themeColor="text1"/>
          <w:vertAlign w:val="superscript"/>
        </w:rPr>
        <w:t>7</w:t>
      </w:r>
      <w:r w:rsidRPr="001A2C43">
        <w:rPr>
          <w:color w:val="000000" w:themeColor="text1"/>
        </w:rPr>
        <w:t xml:space="preserve">  статьи</w:t>
      </w:r>
    </w:p>
    <w:p w:rsidR="001A2C43" w:rsidRPr="001A2C43" w:rsidRDefault="001A2C43">
      <w:pPr>
        <w:pStyle w:val="ConsPlusNonformat"/>
        <w:jc w:val="both"/>
        <w:rPr>
          <w:color w:val="000000" w:themeColor="text1"/>
        </w:rPr>
      </w:pPr>
      <w:r w:rsidRPr="001A2C43">
        <w:rPr>
          <w:color w:val="000000" w:themeColor="text1"/>
        </w:rPr>
        <w:t xml:space="preserve">33 Федерального закона </w:t>
      </w:r>
      <w:r w:rsidR="009770B9">
        <w:rPr>
          <w:color w:val="000000" w:themeColor="text1"/>
        </w:rPr>
        <w:t>«</w:t>
      </w:r>
      <w:r w:rsidRPr="001A2C43">
        <w:rPr>
          <w:color w:val="000000" w:themeColor="text1"/>
        </w:rPr>
        <w:t>Об основных гарантиях избирательных прав и права на</w:t>
      </w:r>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6.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w:t>
      </w:r>
      <w:r w:rsidRPr="001A2C43">
        <w:rPr>
          <w:rFonts w:ascii="Times New Roman" w:hAnsi="Times New Roman" w:cs="Times New Roman"/>
          <w:color w:val="000000" w:themeColor="text1"/>
          <w:sz w:val="28"/>
          <w:szCs w:val="28"/>
        </w:rPr>
        <w:lastRenderedPageBreak/>
        <w:t xml:space="preserve">соответствующей избирательной комиссии и привлеченных специалистов. В соответствии с Федеральным </w:t>
      </w:r>
      <w:hyperlink r:id="rId144" w:history="1">
        <w:r w:rsidRPr="001A2C43">
          <w:rPr>
            <w:rFonts w:ascii="Times New Roman" w:hAnsi="Times New Roman" w:cs="Times New Roman"/>
            <w:color w:val="000000" w:themeColor="text1"/>
            <w:sz w:val="28"/>
            <w:szCs w:val="28"/>
          </w:rPr>
          <w:t>законом</w:t>
        </w:r>
      </w:hyperlink>
      <w:r w:rsidRPr="001A2C43">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к проверке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8. Проверке подлежат все представленные подписи избирателей и соответствующие им сведения об избирателях, содержащиеся в подписных листах. Избирательная комиссия не вправе расшивать представленные папки с подписными листами.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9.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10.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11. Проверка подписных листов осуществляется проверяющим путем последовательного изучения всех содержащихся в них сведений об избирателях, а также сведений о лицах, осуществлявших сбор подписей избирателей, и лицах, заверявших подписной лист.</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12.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используется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Ставропольского </w:t>
      </w:r>
      <w:r w:rsidRPr="001A2C43">
        <w:rPr>
          <w:rFonts w:ascii="Times New Roman" w:hAnsi="Times New Roman" w:cs="Times New Roman"/>
          <w:color w:val="000000" w:themeColor="text1"/>
          <w:sz w:val="28"/>
          <w:szCs w:val="28"/>
        </w:rPr>
        <w:lastRenderedPageBreak/>
        <w:t xml:space="preserve">края может использоваться ГАС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включая регистр избирателей, участников референдума.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13. При выявлении расхождений между персональными данными граждан, содержащимися в подписном листе и в регистре избирателей, участников референдума, либо при отсутствии в регистре избирателей, участников референдума таких сведений, соответствующая избирательная комиссия обязана обратиться с запросом в территориальный орган федерального органа исполнительной власти, уполномоченного на осуществление функций по контролю и надзору в сфере миграции, для подтверждения действительности (недействительности) данных граждан, содержащихся в подписном листе. При этом не допускается направление такого запроса без предварительной проверки персональных данных граждан, содержащихся в подписном листе, через регистр избирателей, участников референдума.</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по основаниям, предусмотренным </w:t>
      </w:r>
      <w:hyperlink r:id="rId145" w:history="1">
        <w:r w:rsidRPr="001A2C43">
          <w:rPr>
            <w:rFonts w:ascii="Times New Roman" w:hAnsi="Times New Roman" w:cs="Times New Roman"/>
            <w:color w:val="000000" w:themeColor="text1"/>
            <w:sz w:val="28"/>
            <w:szCs w:val="28"/>
          </w:rPr>
          <w:t>статьей 38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15. По окончании проверки подписных листов на основании информации, содержащейся в ведомостях проверки, составляется итоговый протокол проверки подписных листов, в котором указывается количество заявленных подписей избирателей,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В итоговом протоколе проверки подписных листов указываются дата и время его подписания, а также дата и время получения его копии кандидатом, уполномоченным представителем избирательного объединения. Итоговый протокол проверки подписных листов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16. 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дня заседания соответствующей избирательной комиссии, на котором должен рассматриваться вопрос о регистрации этого кандидата, списка кандидатов.</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 xml:space="preserve">17. В случае если проведенная избирательной комиссией проверка подписных листов повлечет за собой последствия, предусмотренные </w:t>
      </w:r>
      <w:hyperlink r:id="rId146" w:history="1">
        <w:r w:rsidRPr="001A2C43">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д</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пункта 24</w:t>
        </w:r>
      </w:hyperlink>
      <w:r w:rsidRPr="001A2C43">
        <w:rPr>
          <w:rFonts w:ascii="Times New Roman" w:hAnsi="Times New Roman" w:cs="Times New Roman"/>
          <w:color w:val="000000" w:themeColor="text1"/>
          <w:sz w:val="28"/>
          <w:szCs w:val="28"/>
        </w:rPr>
        <w:t xml:space="preserve"> или </w:t>
      </w:r>
      <w:hyperlink r:id="rId147" w:history="1">
        <w:r w:rsidRPr="001A2C43">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г</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пункта 25 статьи 38</w:t>
        </w:r>
      </w:hyperlink>
      <w:r w:rsidRPr="001A2C43">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1A2C43">
        <w:rPr>
          <w:rFonts w:ascii="Times New Roman" w:hAnsi="Times New Roman" w:cs="Times New Roman"/>
          <w:color w:val="000000" w:themeColor="text1"/>
          <w:sz w:val="28"/>
          <w:szCs w:val="28"/>
        </w:rPr>
        <w:t xml:space="preserve">, кандидат, уполномоченный представитель избирательного объединения вправе получить в соответствующей избирательной комиссии одновременно с </w:t>
      </w:r>
      <w:r w:rsidRPr="001A2C43">
        <w:rPr>
          <w:rFonts w:ascii="Times New Roman" w:hAnsi="Times New Roman" w:cs="Times New Roman"/>
          <w:color w:val="000000" w:themeColor="text1"/>
          <w:sz w:val="28"/>
          <w:szCs w:val="28"/>
        </w:rPr>
        <w:lastRenderedPageBreak/>
        <w:t>копией итогового протокола проверки подписных листов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избирателей, а также получить копии официальных документов, на основании которых соответствующие подписи избирателей были признаны недостоверными и (или) недействительными.</w:t>
      </w:r>
    </w:p>
    <w:p w:rsidR="001A2C43" w:rsidRPr="001A2C43" w:rsidRDefault="001A2C43" w:rsidP="001A2C43">
      <w:pPr>
        <w:pStyle w:val="ConsPlusNormal"/>
        <w:ind w:firstLine="540"/>
        <w:jc w:val="both"/>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18. После получения итогового протокола проверки подписных листов в случае несогласия с выводами проверки о признании подписи избирателя недостоверной (недействительной) кандидат, уполномоченный представитель избирательного объединения вправе представить в соответствующую избирательную комиссию письменные возражения, но не позднее времени начала проведения заседания избирательной комиссии, на котором будет рассматриваться вопрос о регистрации кандидата, списка кандидатов. Результаты рассмотрения письменных возражений учитываются избирательной комиссией при рассмотрении вопроса о регистрации кандидата, списка кандидата.</w:t>
      </w:r>
    </w:p>
    <w:p w:rsidR="001A2C43" w:rsidRPr="001A2C43" w:rsidRDefault="001A2C43" w:rsidP="001A2C43">
      <w:pPr>
        <w:pStyle w:val="ConsPlusNormal"/>
        <w:jc w:val="both"/>
        <w:rPr>
          <w:rFonts w:ascii="Times New Roman" w:hAnsi="Times New Roman" w:cs="Times New Roman"/>
          <w:color w:val="000000" w:themeColor="text1"/>
          <w:sz w:val="28"/>
          <w:szCs w:val="28"/>
        </w:rPr>
      </w:pPr>
    </w:p>
    <w:p w:rsidR="001A2C43" w:rsidRPr="001A2C43" w:rsidRDefault="001A2C43" w:rsidP="001A2C43">
      <w:pPr>
        <w:pStyle w:val="ConsPlusTitle"/>
        <w:ind w:firstLine="540"/>
        <w:jc w:val="both"/>
        <w:outlineLvl w:val="2"/>
        <w:rPr>
          <w:rFonts w:ascii="Times New Roman" w:hAnsi="Times New Roman" w:cs="Times New Roman"/>
          <w:color w:val="000000" w:themeColor="text1"/>
          <w:sz w:val="28"/>
          <w:szCs w:val="28"/>
        </w:rPr>
      </w:pPr>
      <w:r w:rsidRPr="001A2C43">
        <w:rPr>
          <w:rFonts w:ascii="Times New Roman" w:hAnsi="Times New Roman" w:cs="Times New Roman"/>
          <w:color w:val="000000" w:themeColor="text1"/>
          <w:sz w:val="28"/>
          <w:szCs w:val="28"/>
        </w:rPr>
        <w:t>Статья 29. Регистрация кандидата, списка кандидатов</w:t>
      </w:r>
    </w:p>
    <w:p w:rsidR="001A2C43" w:rsidRPr="001A2C43" w:rsidRDefault="001A2C43">
      <w:pPr>
        <w:pStyle w:val="ConsPlusNormal"/>
        <w:jc w:val="both"/>
        <w:rPr>
          <w:color w:val="000000" w:themeColor="text1"/>
        </w:rPr>
      </w:pPr>
    </w:p>
    <w:p w:rsidR="001A2C43" w:rsidRPr="001A2C43" w:rsidRDefault="001A2C43">
      <w:pPr>
        <w:pStyle w:val="ConsPlusNonformat"/>
        <w:jc w:val="both"/>
        <w:rPr>
          <w:color w:val="000000" w:themeColor="text1"/>
        </w:rPr>
      </w:pPr>
      <w:r w:rsidRPr="001A2C43">
        <w:rPr>
          <w:color w:val="000000" w:themeColor="text1"/>
        </w:rPr>
        <w:t xml:space="preserve">    1.   На   выборах  депутатов  представительного  органа  муниципального</w:t>
      </w:r>
    </w:p>
    <w:p w:rsidR="001A2C43" w:rsidRPr="001A2C43" w:rsidRDefault="001A2C43">
      <w:pPr>
        <w:pStyle w:val="ConsPlusNonformat"/>
        <w:jc w:val="both"/>
        <w:rPr>
          <w:color w:val="000000" w:themeColor="text1"/>
        </w:rPr>
      </w:pPr>
      <w:r w:rsidRPr="001A2C43">
        <w:rPr>
          <w:color w:val="000000" w:themeColor="text1"/>
        </w:rPr>
        <w:t xml:space="preserve">образования   регистрация  кандидата  по  </w:t>
      </w:r>
      <w:proofErr w:type="gramStart"/>
      <w:r w:rsidRPr="001A2C43">
        <w:rPr>
          <w:color w:val="000000" w:themeColor="text1"/>
        </w:rPr>
        <w:t>одномандатному</w:t>
      </w:r>
      <w:proofErr w:type="gramEnd"/>
      <w:r w:rsidRPr="001A2C43">
        <w:rPr>
          <w:color w:val="000000" w:themeColor="text1"/>
        </w:rPr>
        <w:t xml:space="preserve">  (многомандатному)</w:t>
      </w:r>
    </w:p>
    <w:p w:rsidR="001A2C43" w:rsidRPr="001A2C43" w:rsidRDefault="001A2C43">
      <w:pPr>
        <w:pStyle w:val="ConsPlusNonformat"/>
        <w:jc w:val="both"/>
        <w:rPr>
          <w:color w:val="000000" w:themeColor="text1"/>
        </w:rPr>
      </w:pPr>
      <w:r w:rsidRPr="001A2C43">
        <w:rPr>
          <w:color w:val="000000" w:themeColor="text1"/>
        </w:rPr>
        <w:t>избирательному  округу,  списка  кандидатов  осуществляется  соответственно</w:t>
      </w:r>
    </w:p>
    <w:p w:rsidR="001A2C43" w:rsidRPr="001A2C43" w:rsidRDefault="001A2C43">
      <w:pPr>
        <w:pStyle w:val="ConsPlusNonformat"/>
        <w:jc w:val="both"/>
        <w:rPr>
          <w:color w:val="000000" w:themeColor="text1"/>
        </w:rPr>
      </w:pPr>
      <w:r w:rsidRPr="001A2C43">
        <w:rPr>
          <w:color w:val="000000" w:themeColor="text1"/>
        </w:rPr>
        <w:t xml:space="preserve">окружной  избирательной  комиссией,  избирательной комиссией </w:t>
      </w:r>
      <w:proofErr w:type="gramStart"/>
      <w:r w:rsidRPr="001A2C43">
        <w:rPr>
          <w:color w:val="000000" w:themeColor="text1"/>
        </w:rPr>
        <w:t>муниципального</w:t>
      </w:r>
      <w:proofErr w:type="gramEnd"/>
    </w:p>
    <w:p w:rsidR="001A2C43" w:rsidRPr="001A2C43" w:rsidRDefault="001A2C43">
      <w:pPr>
        <w:pStyle w:val="ConsPlusNonformat"/>
        <w:jc w:val="both"/>
        <w:rPr>
          <w:color w:val="000000" w:themeColor="text1"/>
        </w:rPr>
      </w:pPr>
      <w:r w:rsidRPr="001A2C43">
        <w:rPr>
          <w:color w:val="000000" w:themeColor="text1"/>
        </w:rPr>
        <w:t xml:space="preserve">образования   при  наличии  документов,  представляемых  в  соответствии  </w:t>
      </w:r>
      <w:proofErr w:type="gramStart"/>
      <w:r w:rsidRPr="001A2C43">
        <w:rPr>
          <w:color w:val="000000" w:themeColor="text1"/>
        </w:rPr>
        <w:t>с</w:t>
      </w:r>
      <w:proofErr w:type="gramEnd"/>
    </w:p>
    <w:p w:rsidR="001A2C43" w:rsidRPr="001A2C43" w:rsidRDefault="001A2C43">
      <w:pPr>
        <w:pStyle w:val="ConsPlusNonformat"/>
        <w:jc w:val="both"/>
        <w:rPr>
          <w:color w:val="000000" w:themeColor="text1"/>
        </w:rPr>
      </w:pPr>
      <w:r w:rsidRPr="001A2C43">
        <w:rPr>
          <w:color w:val="000000" w:themeColor="text1"/>
        </w:rPr>
        <w:t xml:space="preserve">Федеральным  </w:t>
      </w:r>
      <w:hyperlink r:id="rId148"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 xml:space="preserve">Об  основных гарантиях избирательных прав и права </w:t>
      </w:r>
      <w:proofErr w:type="gramStart"/>
      <w:r w:rsidRPr="001A2C43">
        <w:rPr>
          <w:color w:val="000000" w:themeColor="text1"/>
        </w:rPr>
        <w:t>на</w:t>
      </w:r>
      <w:proofErr w:type="gramEnd"/>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 xml:space="preserve">, настоящим Законом </w:t>
      </w:r>
      <w:proofErr w:type="gramStart"/>
      <w:r w:rsidRPr="001A2C43">
        <w:rPr>
          <w:color w:val="000000" w:themeColor="text1"/>
        </w:rPr>
        <w:t>в</w:t>
      </w:r>
      <w:proofErr w:type="gramEnd"/>
    </w:p>
    <w:p w:rsidR="001A2C43" w:rsidRPr="001A2C43" w:rsidRDefault="001A2C43">
      <w:pPr>
        <w:pStyle w:val="ConsPlusNonformat"/>
        <w:jc w:val="both"/>
        <w:rPr>
          <w:color w:val="000000" w:themeColor="text1"/>
        </w:rPr>
      </w:pPr>
      <w:r w:rsidRPr="001A2C43">
        <w:rPr>
          <w:color w:val="000000" w:themeColor="text1"/>
        </w:rPr>
        <w:t>избирательную   комиссию   для   уведомления  о  выдвижении  и  регистраций</w:t>
      </w:r>
    </w:p>
    <w:p w:rsidR="001A2C43" w:rsidRPr="001A2C43" w:rsidRDefault="001A2C43">
      <w:pPr>
        <w:pStyle w:val="ConsPlusNonformat"/>
        <w:jc w:val="both"/>
        <w:rPr>
          <w:color w:val="000000" w:themeColor="text1"/>
        </w:rPr>
      </w:pPr>
      <w:r w:rsidRPr="001A2C43">
        <w:rPr>
          <w:color w:val="000000" w:themeColor="text1"/>
        </w:rPr>
        <w:t>кандидата,  списка  кандидатов, а также при наличии необходимого количества</w:t>
      </w:r>
    </w:p>
    <w:p w:rsidR="001A2C43" w:rsidRPr="001A2C43" w:rsidRDefault="001A2C43">
      <w:pPr>
        <w:pStyle w:val="ConsPlusNonformat"/>
        <w:jc w:val="both"/>
        <w:rPr>
          <w:color w:val="000000" w:themeColor="text1"/>
        </w:rPr>
      </w:pPr>
      <w:proofErr w:type="gramStart"/>
      <w:r w:rsidRPr="001A2C43">
        <w:rPr>
          <w:color w:val="000000" w:themeColor="text1"/>
        </w:rPr>
        <w:t>подписей  избирателей,  собранных  в  поддержку  выдвижения  кандидата  (за</w:t>
      </w:r>
      <w:proofErr w:type="gramEnd"/>
    </w:p>
    <w:p w:rsidR="001A2C43" w:rsidRPr="001A2C43" w:rsidRDefault="001A2C43">
      <w:pPr>
        <w:pStyle w:val="ConsPlusNonformat"/>
        <w:jc w:val="both"/>
        <w:rPr>
          <w:color w:val="000000" w:themeColor="text1"/>
        </w:rPr>
      </w:pPr>
      <w:r w:rsidRPr="001A2C43">
        <w:rPr>
          <w:color w:val="000000" w:themeColor="text1"/>
        </w:rPr>
        <w:t xml:space="preserve">исключением случая, предусмотренного </w:t>
      </w:r>
      <w:hyperlink w:anchor="P540" w:history="1">
        <w:r w:rsidRPr="001A2C43">
          <w:rPr>
            <w:color w:val="000000" w:themeColor="text1"/>
          </w:rPr>
          <w:t>частью 1 статьи 24</w:t>
        </w:r>
      </w:hyperlink>
      <w:r w:rsidRPr="001A2C43">
        <w:rPr>
          <w:color w:val="000000" w:themeColor="text1"/>
        </w:rPr>
        <w:t xml:space="preserve"> настоящего Закона),</w:t>
      </w:r>
    </w:p>
    <w:p w:rsidR="001A2C43" w:rsidRPr="001A2C43" w:rsidRDefault="001A2C43">
      <w:pPr>
        <w:pStyle w:val="ConsPlusNonformat"/>
        <w:jc w:val="both"/>
        <w:rPr>
          <w:color w:val="000000" w:themeColor="text1"/>
        </w:rPr>
      </w:pPr>
      <w:proofErr w:type="gramStart"/>
      <w:r w:rsidRPr="001A2C43">
        <w:rPr>
          <w:color w:val="000000" w:themeColor="text1"/>
        </w:rPr>
        <w:t>списка  кандидатов,  либо  при  наличии  решения  политической  партии  (ее</w:t>
      </w:r>
      <w:proofErr w:type="gramEnd"/>
    </w:p>
    <w:p w:rsidR="001A2C43" w:rsidRPr="001A2C43" w:rsidRDefault="001A2C43">
      <w:pPr>
        <w:pStyle w:val="ConsPlusNonformat"/>
        <w:jc w:val="both"/>
        <w:rPr>
          <w:color w:val="000000" w:themeColor="text1"/>
        </w:rPr>
      </w:pPr>
      <w:r w:rsidRPr="001A2C43">
        <w:rPr>
          <w:color w:val="000000" w:themeColor="text1"/>
        </w:rPr>
        <w:t xml:space="preserve">регионального  отделения  или иного структурного подразделения), на </w:t>
      </w:r>
      <w:proofErr w:type="gramStart"/>
      <w:r w:rsidRPr="001A2C43">
        <w:rPr>
          <w:color w:val="000000" w:themeColor="text1"/>
        </w:rPr>
        <w:t>которую</w:t>
      </w:r>
      <w:proofErr w:type="gramEnd"/>
    </w:p>
    <w:p w:rsidR="001A2C43" w:rsidRPr="001A2C43" w:rsidRDefault="001A2C43">
      <w:pPr>
        <w:pStyle w:val="ConsPlusNonformat"/>
        <w:jc w:val="both"/>
        <w:rPr>
          <w:color w:val="000000" w:themeColor="text1"/>
        </w:rPr>
      </w:pPr>
      <w:r w:rsidRPr="001A2C43">
        <w:rPr>
          <w:color w:val="000000" w:themeColor="text1"/>
        </w:rPr>
        <w:t xml:space="preserve">распространяется  действие  </w:t>
      </w:r>
      <w:hyperlink r:id="rId149" w:history="1">
        <w:r w:rsidRPr="001A2C43">
          <w:rPr>
            <w:color w:val="000000" w:themeColor="text1"/>
          </w:rPr>
          <w:t>пунктов  3</w:t>
        </w:r>
      </w:hyperlink>
      <w:r w:rsidRPr="001A2C43">
        <w:rPr>
          <w:color w:val="000000" w:themeColor="text1"/>
        </w:rPr>
        <w:t xml:space="preserve">,  </w:t>
      </w:r>
      <w:hyperlink r:id="rId150" w:history="1">
        <w:r w:rsidRPr="001A2C43">
          <w:rPr>
            <w:color w:val="000000" w:themeColor="text1"/>
          </w:rPr>
          <w:t>4</w:t>
        </w:r>
      </w:hyperlink>
      <w:r w:rsidRPr="001A2C43">
        <w:rPr>
          <w:color w:val="000000" w:themeColor="text1"/>
        </w:rPr>
        <w:t xml:space="preserve">,  </w:t>
      </w:r>
      <w:hyperlink r:id="rId151" w:history="1">
        <w:r w:rsidRPr="001A2C43">
          <w:rPr>
            <w:color w:val="000000" w:themeColor="text1"/>
          </w:rPr>
          <w:t>6</w:t>
        </w:r>
      </w:hyperlink>
      <w:r w:rsidRPr="001A2C43">
        <w:rPr>
          <w:color w:val="000000" w:themeColor="text1"/>
        </w:rPr>
        <w:t xml:space="preserve">  и </w:t>
      </w:r>
      <w:hyperlink r:id="rId152" w:history="1">
        <w:r w:rsidRPr="001A2C43">
          <w:rPr>
            <w:color w:val="000000" w:themeColor="text1"/>
          </w:rPr>
          <w:t>7 статьи 35</w:t>
        </w:r>
      </w:hyperlink>
      <w:r w:rsidRPr="001A2C43">
        <w:rPr>
          <w:color w:val="000000" w:themeColor="text1"/>
          <w:vertAlign w:val="superscript"/>
        </w:rPr>
        <w:t>1</w:t>
      </w:r>
      <w:r w:rsidRPr="001A2C43">
        <w:rPr>
          <w:color w:val="000000" w:themeColor="text1"/>
        </w:rPr>
        <w:t xml:space="preserve">  Федерального</w:t>
      </w:r>
    </w:p>
    <w:p w:rsidR="001A2C43" w:rsidRPr="001A2C43" w:rsidRDefault="001A2C43">
      <w:pPr>
        <w:pStyle w:val="ConsPlusNonformat"/>
        <w:jc w:val="both"/>
        <w:rPr>
          <w:color w:val="000000" w:themeColor="text1"/>
        </w:rPr>
      </w:pPr>
      <w:r w:rsidRPr="001A2C43">
        <w:rPr>
          <w:color w:val="000000" w:themeColor="text1"/>
        </w:rPr>
        <w:t xml:space="preserve">закона  </w:t>
      </w:r>
      <w:r w:rsidR="009770B9">
        <w:rPr>
          <w:color w:val="000000" w:themeColor="text1"/>
        </w:rPr>
        <w:t>«</w:t>
      </w:r>
      <w:r w:rsidRPr="001A2C43">
        <w:rPr>
          <w:color w:val="000000" w:themeColor="text1"/>
        </w:rPr>
        <w:t xml:space="preserve">Об  основных  гарантиях  избирательных  прав  и права на участие </w:t>
      </w:r>
      <w:proofErr w:type="gramStart"/>
      <w:r w:rsidRPr="001A2C43">
        <w:rPr>
          <w:color w:val="000000" w:themeColor="text1"/>
        </w:rPr>
        <w:t>в</w:t>
      </w:r>
      <w:proofErr w:type="gramEnd"/>
    </w:p>
    <w:p w:rsidR="001A2C43" w:rsidRPr="001A2C43" w:rsidRDefault="001A2C43">
      <w:pPr>
        <w:pStyle w:val="ConsPlusNonformat"/>
        <w:jc w:val="both"/>
        <w:rPr>
          <w:color w:val="000000" w:themeColor="text1"/>
        </w:rPr>
      </w:pPr>
      <w:r w:rsidRPr="001A2C43">
        <w:rPr>
          <w:color w:val="000000" w:themeColor="text1"/>
        </w:rPr>
        <w:t>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1A2C43">
      <w:pPr>
        <w:pStyle w:val="ConsPlusNonformat"/>
        <w:jc w:val="both"/>
        <w:rPr>
          <w:color w:val="000000" w:themeColor="text1"/>
        </w:rPr>
      </w:pPr>
      <w:r w:rsidRPr="001A2C43">
        <w:rPr>
          <w:color w:val="000000" w:themeColor="text1"/>
        </w:rPr>
        <w:t xml:space="preserve">    2.  Регистрация кандидата на должность главы муниципального образования</w:t>
      </w:r>
    </w:p>
    <w:p w:rsidR="001A2C43" w:rsidRPr="001A2C43" w:rsidRDefault="001A2C43">
      <w:pPr>
        <w:pStyle w:val="ConsPlusNonformat"/>
        <w:jc w:val="both"/>
        <w:rPr>
          <w:color w:val="000000" w:themeColor="text1"/>
        </w:rPr>
      </w:pPr>
      <w:r w:rsidRPr="001A2C43">
        <w:rPr>
          <w:color w:val="000000" w:themeColor="text1"/>
        </w:rPr>
        <w:t xml:space="preserve">осуществляется   избирательной  комиссией  муниципального  образования  </w:t>
      </w:r>
      <w:proofErr w:type="gramStart"/>
      <w:r w:rsidRPr="001A2C43">
        <w:rPr>
          <w:color w:val="000000" w:themeColor="text1"/>
        </w:rPr>
        <w:t>при</w:t>
      </w:r>
      <w:proofErr w:type="gramEnd"/>
    </w:p>
    <w:p w:rsidR="001A2C43" w:rsidRPr="001A2C43" w:rsidRDefault="001A2C43">
      <w:pPr>
        <w:pStyle w:val="ConsPlusNonformat"/>
        <w:jc w:val="both"/>
        <w:rPr>
          <w:color w:val="000000" w:themeColor="text1"/>
        </w:rPr>
      </w:pPr>
      <w:r w:rsidRPr="001A2C43">
        <w:rPr>
          <w:color w:val="000000" w:themeColor="text1"/>
        </w:rPr>
        <w:t xml:space="preserve">наличии документов, представляемых в соответствии с Федеральным </w:t>
      </w:r>
      <w:hyperlink r:id="rId153"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w:t>
      </w:r>
    </w:p>
    <w:p w:rsidR="001A2C43" w:rsidRPr="001A2C43" w:rsidRDefault="001A2C43">
      <w:pPr>
        <w:pStyle w:val="ConsPlusNonformat"/>
        <w:jc w:val="both"/>
        <w:rPr>
          <w:color w:val="000000" w:themeColor="text1"/>
        </w:rPr>
      </w:pPr>
      <w:r w:rsidRPr="001A2C43">
        <w:rPr>
          <w:color w:val="000000" w:themeColor="text1"/>
        </w:rPr>
        <w:t xml:space="preserve">основных  </w:t>
      </w:r>
      <w:proofErr w:type="gramStart"/>
      <w:r w:rsidRPr="001A2C43">
        <w:rPr>
          <w:color w:val="000000" w:themeColor="text1"/>
        </w:rPr>
        <w:t>гарантиях</w:t>
      </w:r>
      <w:proofErr w:type="gramEnd"/>
      <w:r w:rsidRPr="001A2C43">
        <w:rPr>
          <w:color w:val="000000" w:themeColor="text1"/>
        </w:rPr>
        <w:t xml:space="preserve">  избирательных  прав  и  права на участие в референдуме</w:t>
      </w:r>
    </w:p>
    <w:p w:rsidR="001A2C43" w:rsidRPr="001A2C43" w:rsidRDefault="001A2C43">
      <w:pPr>
        <w:pStyle w:val="ConsPlusNonformat"/>
        <w:jc w:val="both"/>
        <w:rPr>
          <w:color w:val="000000" w:themeColor="text1"/>
        </w:rPr>
      </w:pPr>
      <w:r w:rsidRPr="001A2C43">
        <w:rPr>
          <w:color w:val="000000" w:themeColor="text1"/>
        </w:rPr>
        <w:t>граждан  Российской  Федерации</w:t>
      </w:r>
      <w:r w:rsidR="009770B9">
        <w:rPr>
          <w:color w:val="000000" w:themeColor="text1"/>
        </w:rPr>
        <w:t>»</w:t>
      </w:r>
      <w:r w:rsidRPr="001A2C43">
        <w:rPr>
          <w:color w:val="000000" w:themeColor="text1"/>
        </w:rPr>
        <w:t>, настоящим Законом в избирательную комиссию</w:t>
      </w:r>
    </w:p>
    <w:p w:rsidR="001A2C43" w:rsidRPr="001A2C43" w:rsidRDefault="001A2C43">
      <w:pPr>
        <w:pStyle w:val="ConsPlusNonformat"/>
        <w:jc w:val="both"/>
        <w:rPr>
          <w:color w:val="000000" w:themeColor="text1"/>
        </w:rPr>
      </w:pPr>
      <w:r w:rsidRPr="001A2C43">
        <w:rPr>
          <w:color w:val="000000" w:themeColor="text1"/>
        </w:rPr>
        <w:t>муниципального  образования  для  уведомления  о  выдвижении  и регистрации</w:t>
      </w:r>
    </w:p>
    <w:p w:rsidR="001A2C43" w:rsidRPr="001A2C43" w:rsidRDefault="001A2C43">
      <w:pPr>
        <w:pStyle w:val="ConsPlusNonformat"/>
        <w:jc w:val="both"/>
        <w:rPr>
          <w:color w:val="000000" w:themeColor="text1"/>
        </w:rPr>
      </w:pPr>
      <w:r w:rsidRPr="001A2C43">
        <w:rPr>
          <w:color w:val="000000" w:themeColor="text1"/>
        </w:rPr>
        <w:t>кандидата,   а   также   при   наличии   необходимого  количества  подписей</w:t>
      </w:r>
    </w:p>
    <w:p w:rsidR="001A2C43" w:rsidRPr="001A2C43" w:rsidRDefault="001A2C43">
      <w:pPr>
        <w:pStyle w:val="ConsPlusNonformat"/>
        <w:jc w:val="both"/>
        <w:rPr>
          <w:color w:val="000000" w:themeColor="text1"/>
        </w:rPr>
      </w:pPr>
      <w:r w:rsidRPr="001A2C43">
        <w:rPr>
          <w:color w:val="000000" w:themeColor="text1"/>
        </w:rPr>
        <w:t>избирателей,  собранных  в поддержку выдвижения кандидата, либо при наличии</w:t>
      </w:r>
    </w:p>
    <w:p w:rsidR="001A2C43" w:rsidRPr="001A2C43" w:rsidRDefault="001A2C43">
      <w:pPr>
        <w:pStyle w:val="ConsPlusNonformat"/>
        <w:jc w:val="both"/>
        <w:rPr>
          <w:color w:val="000000" w:themeColor="text1"/>
        </w:rPr>
      </w:pPr>
      <w:r w:rsidRPr="001A2C43">
        <w:rPr>
          <w:color w:val="000000" w:themeColor="text1"/>
        </w:rPr>
        <w:t xml:space="preserve">решения  политической  партии,  указанного  в  </w:t>
      </w:r>
      <w:hyperlink w:anchor="P567" w:history="1">
        <w:r w:rsidRPr="001A2C43">
          <w:rPr>
            <w:color w:val="000000" w:themeColor="text1"/>
          </w:rPr>
          <w:t>части 3 статьи 24</w:t>
        </w:r>
      </w:hyperlink>
      <w:r w:rsidRPr="001A2C43">
        <w:rPr>
          <w:color w:val="000000" w:themeColor="text1"/>
        </w:rPr>
        <w:t xml:space="preserve"> настоящего</w:t>
      </w:r>
    </w:p>
    <w:p w:rsidR="001A2C43" w:rsidRPr="001A2C43" w:rsidRDefault="001A2C43">
      <w:pPr>
        <w:pStyle w:val="ConsPlusNonformat"/>
        <w:jc w:val="both"/>
        <w:rPr>
          <w:color w:val="000000" w:themeColor="text1"/>
        </w:rPr>
      </w:pPr>
      <w:r w:rsidRPr="001A2C43">
        <w:rPr>
          <w:color w:val="000000" w:themeColor="text1"/>
        </w:rPr>
        <w:t>Закона.</w:t>
      </w:r>
    </w:p>
    <w:p w:rsidR="001A2C43" w:rsidRPr="001A2C43" w:rsidRDefault="001A2C43">
      <w:pPr>
        <w:pStyle w:val="ConsPlusNonformat"/>
        <w:jc w:val="both"/>
        <w:rPr>
          <w:color w:val="000000" w:themeColor="text1"/>
        </w:rPr>
      </w:pPr>
      <w:r w:rsidRPr="001A2C43">
        <w:rPr>
          <w:color w:val="000000" w:themeColor="text1"/>
        </w:rPr>
        <w:t xml:space="preserve">    3. По истечении сроков, установленных настоящим Законом для уведомления</w:t>
      </w:r>
    </w:p>
    <w:p w:rsidR="001A2C43" w:rsidRPr="001A2C43" w:rsidRDefault="001A2C43">
      <w:pPr>
        <w:pStyle w:val="ConsPlusNonformat"/>
        <w:jc w:val="both"/>
        <w:rPr>
          <w:color w:val="000000" w:themeColor="text1"/>
        </w:rPr>
      </w:pPr>
      <w:r w:rsidRPr="001A2C43">
        <w:rPr>
          <w:color w:val="000000" w:themeColor="text1"/>
        </w:rPr>
        <w:t>о  выдвижении  и  для  регистрации  кандидата, списка кандидатов, кандидат,</w:t>
      </w:r>
    </w:p>
    <w:p w:rsidR="001A2C43" w:rsidRPr="001A2C43" w:rsidRDefault="001A2C43">
      <w:pPr>
        <w:pStyle w:val="ConsPlusNonformat"/>
        <w:jc w:val="both"/>
        <w:rPr>
          <w:color w:val="000000" w:themeColor="text1"/>
        </w:rPr>
      </w:pPr>
      <w:r w:rsidRPr="001A2C43">
        <w:rPr>
          <w:color w:val="000000" w:themeColor="text1"/>
        </w:rPr>
        <w:t>избирательное  объединение  вправе  представить  дополнительно только копии</w:t>
      </w:r>
    </w:p>
    <w:p w:rsidR="001A2C43" w:rsidRPr="001A2C43" w:rsidRDefault="001A2C43">
      <w:pPr>
        <w:pStyle w:val="ConsPlusNonformat"/>
        <w:jc w:val="both"/>
        <w:rPr>
          <w:color w:val="000000" w:themeColor="text1"/>
        </w:rPr>
      </w:pPr>
      <w:r w:rsidRPr="001A2C43">
        <w:rPr>
          <w:color w:val="000000" w:themeColor="text1"/>
        </w:rPr>
        <w:t xml:space="preserve">документов,  представление  которых  предусмотрено  </w:t>
      </w:r>
      <w:hyperlink r:id="rId154" w:history="1">
        <w:r w:rsidRPr="001A2C43">
          <w:rPr>
            <w:color w:val="000000" w:themeColor="text1"/>
          </w:rPr>
          <w:t>пунктом  2</w:t>
        </w:r>
        <w:r w:rsidRPr="001A2C43">
          <w:rPr>
            <w:color w:val="000000" w:themeColor="text1"/>
            <w:vertAlign w:val="superscript"/>
          </w:rPr>
          <w:t>2</w:t>
        </w:r>
        <w:r w:rsidRPr="001A2C43">
          <w:rPr>
            <w:color w:val="000000" w:themeColor="text1"/>
          </w:rPr>
          <w:t xml:space="preserve">   статьи  33</w:t>
        </w:r>
      </w:hyperlink>
    </w:p>
    <w:p w:rsidR="001A2C43" w:rsidRPr="001A2C43" w:rsidRDefault="001A2C43">
      <w:pPr>
        <w:pStyle w:val="ConsPlusNonformat"/>
        <w:jc w:val="both"/>
        <w:rPr>
          <w:color w:val="000000" w:themeColor="text1"/>
        </w:rPr>
      </w:pPr>
      <w:r w:rsidRPr="001A2C43">
        <w:rPr>
          <w:color w:val="000000" w:themeColor="text1"/>
        </w:rPr>
        <w:t xml:space="preserve">Федерального  закона  </w:t>
      </w:r>
      <w:r w:rsidR="009770B9">
        <w:rPr>
          <w:color w:val="000000" w:themeColor="text1"/>
        </w:rPr>
        <w:t>«</w:t>
      </w:r>
      <w:r w:rsidRPr="001A2C43">
        <w:rPr>
          <w:color w:val="000000" w:themeColor="text1"/>
        </w:rPr>
        <w:t xml:space="preserve">Об  основных гарантиях избирательных прав и права </w:t>
      </w:r>
      <w:proofErr w:type="gramStart"/>
      <w:r w:rsidRPr="001A2C43">
        <w:rPr>
          <w:color w:val="000000" w:themeColor="text1"/>
        </w:rPr>
        <w:t>на</w:t>
      </w:r>
      <w:proofErr w:type="gramEnd"/>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 xml:space="preserve">, </w:t>
      </w:r>
      <w:hyperlink w:anchor="P422" w:history="1">
        <w:r w:rsidRPr="001A2C43">
          <w:rPr>
            <w:color w:val="000000" w:themeColor="text1"/>
          </w:rPr>
          <w:t>частью 2 статьи 22</w:t>
        </w:r>
      </w:hyperlink>
      <w:r w:rsidRPr="001A2C43">
        <w:rPr>
          <w:color w:val="000000" w:themeColor="text1"/>
        </w:rPr>
        <w:t>,</w:t>
      </w:r>
    </w:p>
    <w:p w:rsidR="001A2C43" w:rsidRPr="001A2C43" w:rsidRDefault="000F50AD">
      <w:pPr>
        <w:pStyle w:val="ConsPlusNonformat"/>
        <w:jc w:val="both"/>
        <w:rPr>
          <w:color w:val="000000" w:themeColor="text1"/>
        </w:rPr>
      </w:pPr>
      <w:hyperlink w:anchor="P472" w:history="1">
        <w:r w:rsidR="001A2C43" w:rsidRPr="001A2C43">
          <w:rPr>
            <w:color w:val="000000" w:themeColor="text1"/>
          </w:rPr>
          <w:t>пунктами 2</w:t>
        </w:r>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w:t>
      </w:r>
    </w:p>
    <w:p w:rsidR="001A2C43" w:rsidRPr="001A2C43" w:rsidRDefault="001A2C43">
      <w:pPr>
        <w:pStyle w:val="ConsPlusNonformat"/>
        <w:jc w:val="both"/>
        <w:rPr>
          <w:color w:val="000000" w:themeColor="text1"/>
        </w:rPr>
      </w:pPr>
      <w:bookmarkStart w:id="60" w:name="P683"/>
      <w:bookmarkEnd w:id="60"/>
      <w:r w:rsidRPr="001A2C43">
        <w:rPr>
          <w:color w:val="000000" w:themeColor="text1"/>
        </w:rPr>
        <w:t xml:space="preserve">    4.   В  соответствии  с  Федеральным  </w:t>
      </w:r>
      <w:hyperlink r:id="rId155" w:history="1">
        <w:r w:rsidRPr="001A2C43">
          <w:rPr>
            <w:color w:val="000000" w:themeColor="text1"/>
          </w:rPr>
          <w:t>законом</w:t>
        </w:r>
      </w:hyperlink>
      <w:r w:rsidRPr="001A2C43">
        <w:rPr>
          <w:color w:val="000000" w:themeColor="text1"/>
        </w:rPr>
        <w:t xml:space="preserve">  </w:t>
      </w:r>
      <w:r w:rsidR="009770B9">
        <w:rPr>
          <w:color w:val="000000" w:themeColor="text1"/>
        </w:rPr>
        <w:t>«</w:t>
      </w:r>
      <w:r w:rsidRPr="001A2C43">
        <w:rPr>
          <w:color w:val="000000" w:themeColor="text1"/>
        </w:rPr>
        <w:t>Об  основных  гарантиях</w:t>
      </w:r>
    </w:p>
    <w:p w:rsidR="001A2C43" w:rsidRPr="001A2C43" w:rsidRDefault="001A2C43">
      <w:pPr>
        <w:pStyle w:val="ConsPlusNonformat"/>
        <w:jc w:val="both"/>
        <w:rPr>
          <w:color w:val="000000" w:themeColor="text1"/>
        </w:rPr>
      </w:pPr>
      <w:r w:rsidRPr="001A2C43">
        <w:rPr>
          <w:color w:val="000000" w:themeColor="text1"/>
        </w:rPr>
        <w:lastRenderedPageBreak/>
        <w:t xml:space="preserve">избирательных  прав  и  права  на  участие в референдуме граждан </w:t>
      </w:r>
      <w:proofErr w:type="gramStart"/>
      <w:r w:rsidRPr="001A2C43">
        <w:rPr>
          <w:color w:val="000000" w:themeColor="text1"/>
        </w:rPr>
        <w:t>Российской</w:t>
      </w:r>
      <w:proofErr w:type="gramEnd"/>
    </w:p>
    <w:p w:rsidR="001A2C43" w:rsidRPr="001A2C43" w:rsidRDefault="001A2C43">
      <w:pPr>
        <w:pStyle w:val="ConsPlusNonformat"/>
        <w:jc w:val="both"/>
        <w:rPr>
          <w:color w:val="000000" w:themeColor="text1"/>
        </w:rPr>
      </w:pPr>
      <w:r w:rsidRPr="001A2C43">
        <w:rPr>
          <w:color w:val="000000" w:themeColor="text1"/>
        </w:rPr>
        <w:t>Федерации</w:t>
      </w:r>
      <w:r w:rsidR="009770B9">
        <w:rPr>
          <w:color w:val="000000" w:themeColor="text1"/>
        </w:rPr>
        <w:t>»</w:t>
      </w:r>
      <w:r w:rsidRPr="001A2C43">
        <w:rPr>
          <w:color w:val="000000" w:themeColor="text1"/>
        </w:rPr>
        <w:t xml:space="preserve">  кандидат,  избирательное  объединение в случае </w:t>
      </w:r>
      <w:proofErr w:type="gramStart"/>
      <w:r w:rsidRPr="001A2C43">
        <w:rPr>
          <w:color w:val="000000" w:themeColor="text1"/>
        </w:rPr>
        <w:t>самостоятельного</w:t>
      </w:r>
      <w:proofErr w:type="gramEnd"/>
    </w:p>
    <w:p w:rsidR="001A2C43" w:rsidRPr="001A2C43" w:rsidRDefault="001A2C43">
      <w:pPr>
        <w:pStyle w:val="ConsPlusNonformat"/>
        <w:jc w:val="both"/>
        <w:rPr>
          <w:color w:val="000000" w:themeColor="text1"/>
        </w:rPr>
      </w:pPr>
      <w:r w:rsidRPr="001A2C43">
        <w:rPr>
          <w:color w:val="000000" w:themeColor="text1"/>
        </w:rPr>
        <w:t>выявления  отсутствия в представленных ими документах сведений, необходимых</w:t>
      </w:r>
    </w:p>
    <w:p w:rsidR="001A2C43" w:rsidRPr="001A2C43" w:rsidRDefault="001A2C43">
      <w:pPr>
        <w:pStyle w:val="ConsPlusNonformat"/>
        <w:jc w:val="both"/>
        <w:rPr>
          <w:color w:val="000000" w:themeColor="text1"/>
        </w:rPr>
      </w:pPr>
      <w:r w:rsidRPr="001A2C43">
        <w:rPr>
          <w:color w:val="000000" w:themeColor="text1"/>
        </w:rPr>
        <w:t>для  уведомления  о  выдвижении и регистрации кандидата, списка кандидатов,</w:t>
      </w:r>
    </w:p>
    <w:p w:rsidR="001A2C43" w:rsidRPr="001A2C43" w:rsidRDefault="001A2C43">
      <w:pPr>
        <w:pStyle w:val="ConsPlusNonformat"/>
        <w:jc w:val="both"/>
        <w:rPr>
          <w:color w:val="000000" w:themeColor="text1"/>
        </w:rPr>
      </w:pPr>
      <w:r w:rsidRPr="001A2C43">
        <w:rPr>
          <w:color w:val="000000" w:themeColor="text1"/>
        </w:rPr>
        <w:t>несоблюдения  требований  закона  к  оформлению  таких  документов  и (или)</w:t>
      </w:r>
    </w:p>
    <w:p w:rsidR="001A2C43" w:rsidRPr="001A2C43" w:rsidRDefault="001A2C43">
      <w:pPr>
        <w:pStyle w:val="ConsPlusNonformat"/>
        <w:jc w:val="both"/>
        <w:rPr>
          <w:color w:val="000000" w:themeColor="text1"/>
        </w:rPr>
      </w:pPr>
      <w:r w:rsidRPr="001A2C43">
        <w:rPr>
          <w:color w:val="000000" w:themeColor="text1"/>
        </w:rPr>
        <w:t xml:space="preserve">отсутствия   копий   документов,   предусмотренных  </w:t>
      </w:r>
      <w:hyperlink r:id="rId156" w:history="1">
        <w:r w:rsidRPr="001A2C43">
          <w:rPr>
            <w:color w:val="000000" w:themeColor="text1"/>
          </w:rPr>
          <w:t>пунктом  2</w:t>
        </w:r>
        <w:r w:rsidRPr="001A2C43">
          <w:rPr>
            <w:color w:val="000000" w:themeColor="text1"/>
            <w:vertAlign w:val="superscript"/>
          </w:rPr>
          <w:t>2</w:t>
        </w:r>
        <w:r w:rsidRPr="001A2C43">
          <w:rPr>
            <w:color w:val="000000" w:themeColor="text1"/>
          </w:rPr>
          <w:t xml:space="preserve">   статьи  33</w:t>
        </w:r>
      </w:hyperlink>
    </w:p>
    <w:p w:rsidR="001A2C43" w:rsidRPr="001A2C43" w:rsidRDefault="001A2C43">
      <w:pPr>
        <w:pStyle w:val="ConsPlusNonformat"/>
        <w:jc w:val="both"/>
        <w:rPr>
          <w:color w:val="000000" w:themeColor="text1"/>
        </w:rPr>
      </w:pPr>
      <w:r w:rsidRPr="001A2C43">
        <w:rPr>
          <w:color w:val="000000" w:themeColor="text1"/>
        </w:rPr>
        <w:t xml:space="preserve">Федерального  закона  </w:t>
      </w:r>
      <w:r w:rsidR="009770B9">
        <w:rPr>
          <w:color w:val="000000" w:themeColor="text1"/>
        </w:rPr>
        <w:t>«</w:t>
      </w:r>
      <w:r w:rsidRPr="001A2C43">
        <w:rPr>
          <w:color w:val="000000" w:themeColor="text1"/>
        </w:rPr>
        <w:t xml:space="preserve">Об  основных гарантиях избирательных прав и права </w:t>
      </w:r>
      <w:proofErr w:type="gramStart"/>
      <w:r w:rsidRPr="001A2C43">
        <w:rPr>
          <w:color w:val="000000" w:themeColor="text1"/>
        </w:rPr>
        <w:t>на</w:t>
      </w:r>
      <w:proofErr w:type="gramEnd"/>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 xml:space="preserve">, </w:t>
      </w:r>
      <w:hyperlink w:anchor="P422" w:history="1">
        <w:r w:rsidRPr="001A2C43">
          <w:rPr>
            <w:color w:val="000000" w:themeColor="text1"/>
          </w:rPr>
          <w:t>частью 2 статьи 22</w:t>
        </w:r>
      </w:hyperlink>
      <w:r w:rsidRPr="001A2C43">
        <w:rPr>
          <w:color w:val="000000" w:themeColor="text1"/>
        </w:rPr>
        <w:t>,</w:t>
      </w:r>
    </w:p>
    <w:p w:rsidR="001A2C43" w:rsidRPr="001A2C43" w:rsidRDefault="000F50AD">
      <w:pPr>
        <w:pStyle w:val="ConsPlusNonformat"/>
        <w:jc w:val="both"/>
        <w:rPr>
          <w:color w:val="000000" w:themeColor="text1"/>
        </w:rPr>
      </w:pPr>
      <w:hyperlink w:anchor="P472" w:history="1">
        <w:r w:rsidR="001A2C43" w:rsidRPr="001A2C43">
          <w:rPr>
            <w:color w:val="000000" w:themeColor="text1"/>
          </w:rPr>
          <w:t>пунктами  2</w:t>
        </w:r>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 не </w:t>
      </w:r>
      <w:proofErr w:type="gramStart"/>
      <w:r w:rsidR="001A2C43" w:rsidRPr="001A2C43">
        <w:rPr>
          <w:color w:val="000000" w:themeColor="text1"/>
        </w:rPr>
        <w:t>позднее</w:t>
      </w:r>
      <w:proofErr w:type="gramEnd"/>
      <w:r w:rsidR="001A2C43" w:rsidRPr="001A2C43">
        <w:rPr>
          <w:color w:val="000000" w:themeColor="text1"/>
        </w:rPr>
        <w:t xml:space="preserve"> чем за один</w:t>
      </w:r>
    </w:p>
    <w:p w:rsidR="001A2C43" w:rsidRPr="001A2C43" w:rsidRDefault="001A2C43">
      <w:pPr>
        <w:pStyle w:val="ConsPlusNonformat"/>
        <w:jc w:val="both"/>
        <w:rPr>
          <w:color w:val="000000" w:themeColor="text1"/>
        </w:rPr>
      </w:pPr>
      <w:r w:rsidRPr="001A2C43">
        <w:rPr>
          <w:color w:val="000000" w:themeColor="text1"/>
        </w:rPr>
        <w:t>день  до  дня  заседания соответствующей избирательной комиссии, на котором</w:t>
      </w:r>
    </w:p>
    <w:p w:rsidR="001A2C43" w:rsidRPr="001A2C43" w:rsidRDefault="001A2C43">
      <w:pPr>
        <w:pStyle w:val="ConsPlusNonformat"/>
        <w:jc w:val="both"/>
        <w:rPr>
          <w:color w:val="000000" w:themeColor="text1"/>
        </w:rPr>
      </w:pPr>
      <w:r w:rsidRPr="001A2C43">
        <w:rPr>
          <w:color w:val="000000" w:themeColor="text1"/>
        </w:rPr>
        <w:t>должен  рассматриваться  вопрос о регистрации кандидата, списка кандидатов,</w:t>
      </w:r>
    </w:p>
    <w:p w:rsidR="001A2C43" w:rsidRPr="001A2C43" w:rsidRDefault="001A2C43">
      <w:pPr>
        <w:pStyle w:val="ConsPlusNonformat"/>
        <w:jc w:val="both"/>
        <w:rPr>
          <w:color w:val="000000" w:themeColor="text1"/>
        </w:rPr>
      </w:pPr>
      <w:r w:rsidRPr="001A2C43">
        <w:rPr>
          <w:color w:val="000000" w:themeColor="text1"/>
        </w:rPr>
        <w:t>вправе:</w:t>
      </w:r>
    </w:p>
    <w:p w:rsidR="001A2C43" w:rsidRPr="00730871" w:rsidRDefault="001A2C43" w:rsidP="001A2C43">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(за исключением подписных листов с подписями избирателей), представленных в соответствующую избирательную комиссию для уведомления о выдвижении кандидата (кандидатов), списка кандидатов и их регистрации;</w:t>
      </w:r>
    </w:p>
    <w:p w:rsidR="001A2C43" w:rsidRPr="00730871" w:rsidRDefault="001A2C43" w:rsidP="001A2C43">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исправлять недостатки в оформлении документов, необходимых в соответствии с Федеральным </w:t>
      </w:r>
      <w:hyperlink r:id="rId15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настоящим Законом для уведомления соответствующей избирательной комиссии о выдвижении и для регистрации кандидата, списка кандидатов (за исключением подписных листов с подписями избирателей), вплоть до замены документов, оформленных с нарушением требований Федерального </w:t>
      </w:r>
      <w:hyperlink r:id="rId158"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настоящего Закона (за исключением подписных листов с подписями избирателей);</w:t>
      </w:r>
    </w:p>
    <w:p w:rsidR="001A2C43" w:rsidRPr="001A2C43" w:rsidRDefault="001A2C43">
      <w:pPr>
        <w:pStyle w:val="ConsPlusNonformat"/>
        <w:jc w:val="both"/>
        <w:rPr>
          <w:color w:val="000000" w:themeColor="text1"/>
        </w:rPr>
      </w:pPr>
      <w:r w:rsidRPr="001A2C43">
        <w:rPr>
          <w:color w:val="000000" w:themeColor="text1"/>
        </w:rPr>
        <w:t xml:space="preserve">    3)  дополнительно представлять  копии документов, указанные в </w:t>
      </w:r>
      <w:hyperlink r:id="rId159" w:history="1">
        <w:r w:rsidRPr="001A2C43">
          <w:rPr>
            <w:color w:val="000000" w:themeColor="text1"/>
          </w:rPr>
          <w:t>пункте 2</w:t>
        </w:r>
      </w:hyperlink>
      <w:r w:rsidR="00730871" w:rsidRPr="00730871">
        <w:rPr>
          <w:color w:val="000000" w:themeColor="text1"/>
          <w:vertAlign w:val="superscript"/>
        </w:rPr>
        <w:t>2</w:t>
      </w:r>
    </w:p>
    <w:p w:rsidR="001A2C43" w:rsidRPr="001A2C43" w:rsidRDefault="001A2C43">
      <w:pPr>
        <w:pStyle w:val="ConsPlusNonformat"/>
        <w:jc w:val="both"/>
        <w:rPr>
          <w:color w:val="000000" w:themeColor="text1"/>
        </w:rPr>
      </w:pPr>
      <w:r w:rsidRPr="001A2C43">
        <w:rPr>
          <w:color w:val="000000" w:themeColor="text1"/>
        </w:rPr>
        <w:t xml:space="preserve">статьи  33  Федерального закона </w:t>
      </w:r>
      <w:r w:rsidR="009770B9">
        <w:rPr>
          <w:color w:val="000000" w:themeColor="text1"/>
        </w:rPr>
        <w:t>«</w:t>
      </w:r>
      <w:r w:rsidRPr="001A2C43">
        <w:rPr>
          <w:color w:val="000000" w:themeColor="text1"/>
        </w:rPr>
        <w:t>Об основных гарантиях избирательных прав и</w:t>
      </w:r>
    </w:p>
    <w:p w:rsidR="001A2C43" w:rsidRPr="001A2C43" w:rsidRDefault="001A2C43">
      <w:pPr>
        <w:pStyle w:val="ConsPlusNonformat"/>
        <w:jc w:val="both"/>
        <w:rPr>
          <w:color w:val="000000" w:themeColor="text1"/>
        </w:rPr>
      </w:pPr>
      <w:r w:rsidRPr="001A2C43">
        <w:rPr>
          <w:color w:val="000000" w:themeColor="text1"/>
        </w:rPr>
        <w:t>права    на  участие   в   референдуме   граждан   Российской   Федерации</w:t>
      </w:r>
      <w:r w:rsidR="009770B9">
        <w:rPr>
          <w:color w:val="000000" w:themeColor="text1"/>
        </w:rPr>
        <w:t>»</w:t>
      </w:r>
      <w:r w:rsidRPr="001A2C43">
        <w:rPr>
          <w:color w:val="000000" w:themeColor="text1"/>
        </w:rPr>
        <w:t>,</w:t>
      </w:r>
    </w:p>
    <w:p w:rsidR="001A2C43" w:rsidRPr="001A2C43" w:rsidRDefault="000F50AD">
      <w:pPr>
        <w:pStyle w:val="ConsPlusNonformat"/>
        <w:jc w:val="both"/>
        <w:rPr>
          <w:color w:val="000000" w:themeColor="text1"/>
        </w:rPr>
      </w:pPr>
      <w:hyperlink w:anchor="P422" w:history="1">
        <w:r w:rsidR="001A2C43" w:rsidRPr="001A2C43">
          <w:rPr>
            <w:color w:val="000000" w:themeColor="text1"/>
          </w:rPr>
          <w:t>части  2 статьи 22</w:t>
        </w:r>
      </w:hyperlink>
      <w:r w:rsidR="001A2C43" w:rsidRPr="001A2C43">
        <w:rPr>
          <w:color w:val="000000" w:themeColor="text1"/>
        </w:rPr>
        <w:t xml:space="preserve">, </w:t>
      </w:r>
      <w:hyperlink w:anchor="P472" w:history="1">
        <w:r w:rsidR="001A2C43" w:rsidRPr="001A2C43">
          <w:rPr>
            <w:color w:val="000000" w:themeColor="text1"/>
          </w:rPr>
          <w:t>пунктах 2</w:t>
        </w:r>
      </w:hyperlink>
      <w:r w:rsidR="001A2C43" w:rsidRPr="001A2C43">
        <w:rPr>
          <w:color w:val="000000" w:themeColor="text1"/>
        </w:rPr>
        <w:t xml:space="preserve"> - </w:t>
      </w:r>
      <w:hyperlink w:anchor="P474" w:history="1">
        <w:r w:rsidR="001A2C43" w:rsidRPr="001A2C43">
          <w:rPr>
            <w:color w:val="000000" w:themeColor="text1"/>
          </w:rPr>
          <w:t>4 части 4 статьи 23</w:t>
        </w:r>
      </w:hyperlink>
      <w:r w:rsidR="001A2C43" w:rsidRPr="001A2C43">
        <w:rPr>
          <w:color w:val="000000" w:themeColor="text1"/>
        </w:rPr>
        <w:t xml:space="preserve"> настоящего Закона, если</w:t>
      </w:r>
    </w:p>
    <w:p w:rsidR="001A2C43" w:rsidRPr="001A2C43" w:rsidRDefault="001A2C43">
      <w:pPr>
        <w:pStyle w:val="ConsPlusNonformat"/>
        <w:jc w:val="both"/>
        <w:rPr>
          <w:color w:val="000000" w:themeColor="text1"/>
        </w:rPr>
      </w:pPr>
      <w:r w:rsidRPr="001A2C43">
        <w:rPr>
          <w:color w:val="000000" w:themeColor="text1"/>
        </w:rPr>
        <w:t>они не были представлены ранее в сроки, установленные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Кандидат, избирательное объединение вправе также осуществлять указанные в </w:t>
      </w:r>
      <w:hyperlink w:anchor="P683"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действия при необходимости уточнения сведений о кандидате, в том числе в случае фактического изменения ранее представленных сведений. 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6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документального подтверждения, кандидат, избирательное объединение обязаны представить документы, подтверждающие изменения в сведениях.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1" w:name="P706"/>
      <w:bookmarkEnd w:id="61"/>
      <w:r w:rsidRPr="00730871">
        <w:rPr>
          <w:rFonts w:ascii="Times New Roman" w:hAnsi="Times New Roman" w:cs="Times New Roman"/>
          <w:color w:val="000000" w:themeColor="text1"/>
          <w:sz w:val="28"/>
          <w:szCs w:val="28"/>
        </w:rPr>
        <w:t xml:space="preserve">6.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списка кандидатов и их регистрации предусмотрено Федеральным </w:t>
      </w:r>
      <w:hyperlink r:id="rId161"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настоящим Законом, или несоблюдения требований закона к </w:t>
      </w:r>
      <w:r w:rsidRPr="00730871">
        <w:rPr>
          <w:rFonts w:ascii="Times New Roman" w:hAnsi="Times New Roman" w:cs="Times New Roman"/>
          <w:color w:val="000000" w:themeColor="text1"/>
          <w:sz w:val="28"/>
          <w:szCs w:val="28"/>
        </w:rPr>
        <w:lastRenderedPageBreak/>
        <w:t>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с указанием, какие конкретно сведения о кандидате отсутствуют в документах, представленных для уведомления о выдвижении и регистрации кандидата, списка кандидатов, какие конкретно из представленных документов оформлены с нарушением требований закона, в чем состоит данное нарушение и в какие сроки необходимо устранить выявленные недостатки.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Извещение утверждается решением соответствующей избирательной комиссии, при этом заседание избирательной комиссии, на котором принимается указанное решение, должно быть проведено в сроки, обеспечивающие соблюдение указанного в </w:t>
      </w:r>
      <w:hyperlink w:anchor="P706" w:history="1">
        <w:r w:rsidRPr="00730871">
          <w:rPr>
            <w:rFonts w:ascii="Times New Roman" w:hAnsi="Times New Roman" w:cs="Times New Roman"/>
            <w:color w:val="000000" w:themeColor="text1"/>
            <w:sz w:val="28"/>
            <w:szCs w:val="28"/>
          </w:rPr>
          <w:t>части 6</w:t>
        </w:r>
      </w:hyperlink>
      <w:r w:rsidRPr="00730871">
        <w:rPr>
          <w:rFonts w:ascii="Times New Roman" w:hAnsi="Times New Roman" w:cs="Times New Roman"/>
          <w:color w:val="000000" w:themeColor="text1"/>
          <w:sz w:val="28"/>
          <w:szCs w:val="28"/>
        </w:rPr>
        <w:t xml:space="preserve"> настоящей статьи трехдневного срока. 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данный кандидат, уполномоченный представитель избирательного объединения. Незамедлительно после проведения заседания избирательной комиссии решение избирательной комиссии вручается присутствующему на заседании кандидату, уполномоченному представителю избирательного объединения, при их отсутствии направляется в адрес кандидата, уполномоченного представителя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8. В целях устранения выявленных соответствующей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683"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Соответствующая избирательная комиссия в течение 10 дней после дня приема документов, необходимых для регистрации кандидата, списка кандидатов,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В решении о регистрации кандидата, списка кандидатов указываются дата и время регистрации.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При регистрации кандидата, выдвинутого избирательным объединением, в решении соответствующей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w:t>
      </w:r>
      <w:r w:rsidRPr="00730871">
        <w:rPr>
          <w:rFonts w:ascii="Times New Roman" w:hAnsi="Times New Roman" w:cs="Times New Roman"/>
          <w:color w:val="000000" w:themeColor="text1"/>
          <w:sz w:val="28"/>
          <w:szCs w:val="28"/>
        </w:rPr>
        <w:lastRenderedPageBreak/>
        <w:t>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Зарегистрированному кандидату, каждому кандидату из зарегистрированного списка кандидатов выдается удостоверение о регистрации по форме, установленной избирательной комиссией муниципального образования, с указанием даты и времени регистрации соответственно кандидата, списка кандидатов. Данные о зарегистрированных кандидатах, списках кандидатов не позднее дня, следующего за днем их регистрации, передаются средствам массовой информации либо обнародуются в установленном порядке.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В случае отказа в регистрации кандидата, списка кандидатов соответствующая избирательная комиссия обязана принять мотивированное решение с изложением оснований отказа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Исчерпывающие перечни оснований отказа в регистрации кандидата, списка кандидатов установлены </w:t>
      </w:r>
      <w:hyperlink r:id="rId162" w:history="1">
        <w:r w:rsidRPr="00730871">
          <w:rPr>
            <w:rFonts w:ascii="Times New Roman" w:hAnsi="Times New Roman" w:cs="Times New Roman"/>
            <w:color w:val="000000" w:themeColor="text1"/>
            <w:sz w:val="28"/>
            <w:szCs w:val="28"/>
          </w:rPr>
          <w:t>пунктами 24</w:t>
        </w:r>
      </w:hyperlink>
      <w:r w:rsidRPr="00730871">
        <w:rPr>
          <w:rFonts w:ascii="Times New Roman" w:hAnsi="Times New Roman" w:cs="Times New Roman"/>
          <w:color w:val="000000" w:themeColor="text1"/>
          <w:sz w:val="28"/>
          <w:szCs w:val="28"/>
        </w:rPr>
        <w:t xml:space="preserve"> и </w:t>
      </w:r>
      <w:hyperlink r:id="rId163" w:history="1">
        <w:r w:rsidRPr="00730871">
          <w:rPr>
            <w:rFonts w:ascii="Times New Roman" w:hAnsi="Times New Roman" w:cs="Times New Roman"/>
            <w:color w:val="000000" w:themeColor="text1"/>
            <w:sz w:val="28"/>
            <w:szCs w:val="28"/>
          </w:rPr>
          <w:t>25 статьи 38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15.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Федеральным </w:t>
      </w:r>
      <w:hyperlink r:id="rId16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порядка и сроков их выдвижения.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30. Выбытие, отзыв кандидатов, списка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удостоверена нотариально либо иным способом, предусмотренным законом. Указанное заявление отзыву не подлежит.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2. Если кандидат, подавший заявление о снятии своей кандидатуры, выдвинут в составе списка кандидатов, избирательная комиссия,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избирательная комиссия муниципального образования принимает решение об аннулировании регистрации кандидата, списка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165" w:history="1">
        <w:r w:rsidRPr="00730871">
          <w:rPr>
            <w:rFonts w:ascii="Times New Roman" w:hAnsi="Times New Roman" w:cs="Times New Roman"/>
            <w:color w:val="000000" w:themeColor="text1"/>
            <w:sz w:val="28"/>
            <w:szCs w:val="28"/>
          </w:rPr>
          <w:t>пунктом 11 статьи 76</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Не допускается включение в список кандидатов лиц, ранее в нем не состоявших, равно как и перемещение кандидатов в списке кандидатов, кроме случаев, когда такое перемещение связано с изменением очередности из-за выбытия, в том числе исключения, некоторых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166" w:history="1">
        <w:r w:rsidRPr="00730871">
          <w:rPr>
            <w:rFonts w:ascii="Times New Roman" w:hAnsi="Times New Roman" w:cs="Times New Roman"/>
            <w:color w:val="000000" w:themeColor="text1"/>
            <w:sz w:val="28"/>
            <w:szCs w:val="28"/>
          </w:rPr>
          <w:t>пункта 3</w:t>
        </w:r>
      </w:hyperlink>
      <w:r w:rsidRPr="00730871">
        <w:rPr>
          <w:rFonts w:ascii="Times New Roman" w:hAnsi="Times New Roman" w:cs="Times New Roman"/>
          <w:color w:val="000000" w:themeColor="text1"/>
          <w:sz w:val="28"/>
          <w:szCs w:val="28"/>
        </w:rPr>
        <w:t xml:space="preserve"> или </w:t>
      </w:r>
      <w:hyperlink r:id="rId167" w:history="1">
        <w:r w:rsidRPr="00730871">
          <w:rPr>
            <w:rFonts w:ascii="Times New Roman" w:hAnsi="Times New Roman" w:cs="Times New Roman"/>
            <w:color w:val="000000" w:themeColor="text1"/>
            <w:sz w:val="28"/>
            <w:szCs w:val="28"/>
          </w:rPr>
          <w:t>4 статьи 76</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w:t>
      </w:r>
      <w:r w:rsidRPr="00730871">
        <w:rPr>
          <w:rFonts w:ascii="Times New Roman" w:hAnsi="Times New Roman" w:cs="Times New Roman"/>
          <w:color w:val="000000" w:themeColor="text1"/>
          <w:sz w:val="28"/>
          <w:szCs w:val="28"/>
        </w:rPr>
        <w:lastRenderedPageBreak/>
        <w:t>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 предусмотренную </w:t>
      </w:r>
      <w:hyperlink r:id="rId168" w:history="1">
        <w:r w:rsidRPr="00730871">
          <w:rPr>
            <w:rFonts w:ascii="Times New Roman" w:hAnsi="Times New Roman" w:cs="Times New Roman"/>
            <w:color w:val="000000" w:themeColor="text1"/>
            <w:sz w:val="28"/>
            <w:szCs w:val="28"/>
          </w:rPr>
          <w:t>Конституцией</w:t>
        </w:r>
      </w:hyperlink>
      <w:r w:rsidRPr="00730871">
        <w:rPr>
          <w:rFonts w:ascii="Times New Roman" w:hAnsi="Times New Roman" w:cs="Times New Roman"/>
          <w:color w:val="000000" w:themeColor="text1"/>
          <w:sz w:val="28"/>
          <w:szCs w:val="28"/>
        </w:rPr>
        <w:t xml:space="preserve"> Российской Федерации, </w:t>
      </w:r>
      <w:hyperlink r:id="rId169" w:history="1">
        <w:r w:rsidRPr="00730871">
          <w:rPr>
            <w:rFonts w:ascii="Times New Roman" w:hAnsi="Times New Roman" w:cs="Times New Roman"/>
            <w:color w:val="000000" w:themeColor="text1"/>
            <w:sz w:val="28"/>
            <w:szCs w:val="28"/>
          </w:rPr>
          <w:t>Уставом</w:t>
        </w:r>
      </w:hyperlink>
      <w:r w:rsidRPr="00730871">
        <w:rPr>
          <w:rFonts w:ascii="Times New Roman" w:hAnsi="Times New Roman" w:cs="Times New Roman"/>
          <w:color w:val="000000" w:themeColor="text1"/>
          <w:sz w:val="28"/>
          <w:szCs w:val="28"/>
        </w:rPr>
        <w:t xml:space="preserve"> (Основным Законом) Ставропольского края, иным законом Ставропольского края, уставом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w:t>
      </w:r>
      <w:proofErr w:type="spellStart"/>
      <w:r w:rsidRPr="00730871">
        <w:rPr>
          <w:rFonts w:ascii="Times New Roman" w:hAnsi="Times New Roman" w:cs="Times New Roman"/>
          <w:color w:val="000000" w:themeColor="text1"/>
          <w:sz w:val="28"/>
          <w:szCs w:val="28"/>
        </w:rPr>
        <w:t>общемуниципальной</w:t>
      </w:r>
      <w:proofErr w:type="spellEnd"/>
      <w:r w:rsidRPr="00730871">
        <w:rPr>
          <w:rFonts w:ascii="Times New Roman" w:hAnsi="Times New Roman" w:cs="Times New Roman"/>
          <w:color w:val="000000" w:themeColor="text1"/>
          <w:sz w:val="28"/>
          <w:szCs w:val="28"/>
        </w:rPr>
        <w:t xml:space="preserve"> части списка кандидатов при проведении выборов депутатов представительного органа муниципального образования, являющегося административным центром Ставропольского края, или более чем 50 процентов кандидатов из списка кандидатов на выборах в представительный орган муниципального образования.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F3503C">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7. УПОЛНОМОЧЕННЫЕ ПРЕДСТАВИТЕЛИ ИЗБИРАТЕЛЬНОГО</w:t>
      </w:r>
      <w:r w:rsidR="00F3503C">
        <w:rPr>
          <w:rFonts w:ascii="Times New Roman" w:hAnsi="Times New Roman" w:cs="Times New Roman"/>
          <w:color w:val="000000" w:themeColor="text1"/>
          <w:sz w:val="28"/>
          <w:szCs w:val="28"/>
        </w:rPr>
        <w:t xml:space="preserve"> </w:t>
      </w:r>
      <w:r w:rsidRPr="00730871">
        <w:rPr>
          <w:rFonts w:ascii="Times New Roman" w:hAnsi="Times New Roman" w:cs="Times New Roman"/>
          <w:color w:val="000000" w:themeColor="text1"/>
          <w:sz w:val="28"/>
          <w:szCs w:val="28"/>
        </w:rPr>
        <w:t>ОБЪЕДИНЕНИЯ. ДОВЕРЕННЫЕ ЛИЦА КАНДИДАТОВ, ИЗБИРАТЕЛЬНЫХ</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ОБЪЕДИНЕНИЙ. УПОЛНОМОЧЕННЫЙ ПРЕДСТАВИТЕЛЬ КАНДИДАТА</w:t>
      </w:r>
      <w:r w:rsidR="00F3503C">
        <w:rPr>
          <w:rFonts w:ascii="Times New Roman" w:hAnsi="Times New Roman" w:cs="Times New Roman"/>
          <w:color w:val="000000" w:themeColor="text1"/>
          <w:sz w:val="28"/>
          <w:szCs w:val="28"/>
        </w:rPr>
        <w:t xml:space="preserve"> </w:t>
      </w:r>
      <w:r w:rsidRPr="00730871">
        <w:rPr>
          <w:rFonts w:ascii="Times New Roman" w:hAnsi="Times New Roman" w:cs="Times New Roman"/>
          <w:color w:val="000000" w:themeColor="text1"/>
          <w:sz w:val="28"/>
          <w:szCs w:val="28"/>
        </w:rPr>
        <w:t>ПО ФИНАНСОВЫМ ВОПРОСАМ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31. Уполномоченные представители избирательного объединения. Уполномоченный представитель кандидата по финансовым вопросам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2" w:name="P734"/>
      <w:bookmarkEnd w:id="62"/>
      <w:r w:rsidRPr="00730871">
        <w:rPr>
          <w:rFonts w:ascii="Times New Roman" w:hAnsi="Times New Roman" w:cs="Times New Roman"/>
          <w:color w:val="000000" w:themeColor="text1"/>
          <w:sz w:val="28"/>
          <w:szCs w:val="28"/>
        </w:rPr>
        <w:t>1. Избирательное объединение, выдвинувшее список кандидатов, имеет право назначить не более 10 уполномоченных представителей, уполномоченных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3" w:name="P735"/>
      <w:bookmarkEnd w:id="63"/>
      <w:r w:rsidRPr="00730871">
        <w:rPr>
          <w:rFonts w:ascii="Times New Roman" w:hAnsi="Times New Roman" w:cs="Times New Roman"/>
          <w:color w:val="000000" w:themeColor="text1"/>
          <w:sz w:val="28"/>
          <w:szCs w:val="28"/>
        </w:rPr>
        <w:t xml:space="preserve">2. Уполномоченные представители избирательного объединения назначаются соответственно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7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соответствующего органа политической партии, ее регионального </w:t>
      </w:r>
      <w:r w:rsidRPr="00730871">
        <w:rPr>
          <w:rFonts w:ascii="Times New Roman" w:hAnsi="Times New Roman" w:cs="Times New Roman"/>
          <w:color w:val="000000" w:themeColor="text1"/>
          <w:sz w:val="28"/>
          <w:szCs w:val="28"/>
        </w:rPr>
        <w:lastRenderedPageBreak/>
        <w:t>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4" w:name="P736"/>
      <w:bookmarkEnd w:id="64"/>
      <w:r w:rsidRPr="00730871">
        <w:rPr>
          <w:rFonts w:ascii="Times New Roman" w:hAnsi="Times New Roman" w:cs="Times New Roman"/>
          <w:color w:val="000000" w:themeColor="text1"/>
          <w:sz w:val="28"/>
          <w:szCs w:val="28"/>
        </w:rPr>
        <w:t xml:space="preserve">3. Список уполномоченных представителей избирательного объединения, указанных в </w:t>
      </w:r>
      <w:hyperlink w:anchor="P734" w:history="1">
        <w:r w:rsidRPr="00730871">
          <w:rPr>
            <w:rFonts w:ascii="Times New Roman" w:hAnsi="Times New Roman" w:cs="Times New Roman"/>
            <w:color w:val="000000" w:themeColor="text1"/>
            <w:sz w:val="28"/>
            <w:szCs w:val="28"/>
          </w:rPr>
          <w:t>части 1</w:t>
        </w:r>
      </w:hyperlink>
      <w:r w:rsidRPr="00730871">
        <w:rPr>
          <w:rFonts w:ascii="Times New Roman" w:hAnsi="Times New Roman" w:cs="Times New Roman"/>
          <w:color w:val="000000" w:themeColor="text1"/>
          <w:sz w:val="28"/>
          <w:szCs w:val="28"/>
        </w:rPr>
        <w:t xml:space="preserve"> настоящей статьи, представляется в избирательную комиссию муниципального образования. В списке указываются сведения об уполномоченных представителях избирательного объединения, предусмотренные </w:t>
      </w:r>
      <w:hyperlink w:anchor="P73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5" w:name="P737"/>
      <w:bookmarkEnd w:id="65"/>
      <w:r w:rsidRPr="00730871">
        <w:rPr>
          <w:rFonts w:ascii="Times New Roman" w:hAnsi="Times New Roman" w:cs="Times New Roman"/>
          <w:color w:val="000000" w:themeColor="text1"/>
          <w:sz w:val="28"/>
          <w:szCs w:val="28"/>
        </w:rP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73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либо оттиск печати, используемой избирательным объединением по решению его уполномоченного органа для целей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735" w:history="1">
        <w:r w:rsidRPr="00730871">
          <w:rPr>
            <w:rFonts w:ascii="Times New Roman" w:hAnsi="Times New Roman" w:cs="Times New Roman"/>
            <w:color w:val="000000" w:themeColor="text1"/>
            <w:sz w:val="28"/>
            <w:szCs w:val="28"/>
          </w:rPr>
          <w:t>частями 2</w:t>
        </w:r>
      </w:hyperlink>
      <w:r w:rsidRPr="00730871">
        <w:rPr>
          <w:rFonts w:ascii="Times New Roman" w:hAnsi="Times New Roman" w:cs="Times New Roman"/>
          <w:color w:val="000000" w:themeColor="text1"/>
          <w:sz w:val="28"/>
          <w:szCs w:val="28"/>
        </w:rPr>
        <w:t xml:space="preserve"> и </w:t>
      </w:r>
      <w:hyperlink w:anchor="P737" w:history="1">
        <w:r w:rsidRPr="00730871">
          <w:rPr>
            <w:rFonts w:ascii="Times New Roman" w:hAnsi="Times New Roman" w:cs="Times New Roman"/>
            <w:color w:val="000000" w:themeColor="text1"/>
            <w:sz w:val="28"/>
            <w:szCs w:val="28"/>
          </w:rPr>
          <w:t>4</w:t>
        </w:r>
      </w:hyperlink>
      <w:r w:rsidRPr="00730871">
        <w:rPr>
          <w:rFonts w:ascii="Times New Roman" w:hAnsi="Times New Roman" w:cs="Times New Roman"/>
          <w:color w:val="000000" w:themeColor="text1"/>
          <w:sz w:val="28"/>
          <w:szCs w:val="28"/>
        </w:rP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Регистрация уполномоченных представителей избирательных </w:t>
      </w:r>
      <w:r w:rsidRPr="00730871">
        <w:rPr>
          <w:rFonts w:ascii="Times New Roman" w:hAnsi="Times New Roman" w:cs="Times New Roman"/>
          <w:color w:val="000000" w:themeColor="text1"/>
          <w:sz w:val="28"/>
          <w:szCs w:val="28"/>
        </w:rPr>
        <w:lastRenderedPageBreak/>
        <w:t>объединений по финансовым вопросам производится после заверения списка кандидатов в течение трех дней со дня представления в избирательную комиссию муниципального образования необходимых для регистрации документов.</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171"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34-кз)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6" w:name="P741"/>
      <w:bookmarkEnd w:id="66"/>
      <w:r w:rsidRPr="00730871">
        <w:rPr>
          <w:rFonts w:ascii="Times New Roman" w:hAnsi="Times New Roman" w:cs="Times New Roman"/>
          <w:color w:val="000000" w:themeColor="text1"/>
          <w:sz w:val="28"/>
          <w:szCs w:val="28"/>
        </w:rPr>
        <w:t xml:space="preserve">7. Избирательное объединение по решению соответственно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7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политических партиях</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Уполномоченный представитель избирательного объединения по финансовым вопросам вправе в любое время по собственной инициативе сложить с себя полномочия уполномоченного представителя избирательного объединения по финансовым вопросам,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Копия решения о прекращении полномочий уполномоченного представителя избирательного объединения по финансовым вопросам направляется также избирательным объединением в филиал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741"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но не позднее дня официального опубликования общих результатов выборов депутатов представительного органа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Кандидат, выдвинутый в порядке самовыдвижения, кандидат, выдвинутый избирательным объединением, вправе назначить </w:t>
      </w:r>
      <w:r w:rsidRPr="00730871">
        <w:rPr>
          <w:rFonts w:ascii="Times New Roman" w:hAnsi="Times New Roman" w:cs="Times New Roman"/>
          <w:color w:val="000000" w:themeColor="text1"/>
          <w:sz w:val="28"/>
          <w:szCs w:val="28"/>
        </w:rPr>
        <w:lastRenderedPageBreak/>
        <w:t>уполномоченного представителя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7" w:name="P747"/>
      <w:bookmarkEnd w:id="67"/>
      <w:r w:rsidRPr="00730871">
        <w:rPr>
          <w:rFonts w:ascii="Times New Roman" w:hAnsi="Times New Roman" w:cs="Times New Roman"/>
          <w:color w:val="000000" w:themeColor="text1"/>
          <w:sz w:val="28"/>
          <w:szCs w:val="28"/>
        </w:rPr>
        <w:t>13.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8" w:name="P748"/>
      <w:bookmarkEnd w:id="68"/>
      <w:r w:rsidRPr="00730871">
        <w:rPr>
          <w:rFonts w:ascii="Times New Roman" w:hAnsi="Times New Roman" w:cs="Times New Roman"/>
          <w:color w:val="000000" w:themeColor="text1"/>
          <w:sz w:val="28"/>
          <w:szCs w:val="28"/>
        </w:rPr>
        <w:t xml:space="preserve">14. Уполномоченный представитель кандидата по финансовым вопросам осуществляет свои полномочия на основании указанного в </w:t>
      </w:r>
      <w:hyperlink w:anchor="P747" w:history="1">
        <w:r w:rsidRPr="00730871">
          <w:rPr>
            <w:rFonts w:ascii="Times New Roman" w:hAnsi="Times New Roman" w:cs="Times New Roman"/>
            <w:color w:val="000000" w:themeColor="text1"/>
            <w:sz w:val="28"/>
            <w:szCs w:val="28"/>
          </w:rPr>
          <w:t>части 13</w:t>
        </w:r>
      </w:hyperlink>
      <w:r w:rsidRPr="00730871">
        <w:rPr>
          <w:rFonts w:ascii="Times New Roman" w:hAnsi="Times New Roman" w:cs="Times New Roman"/>
          <w:color w:val="000000" w:themeColor="text1"/>
          <w:sz w:val="28"/>
          <w:szCs w:val="28"/>
        </w:rPr>
        <w:t xml:space="preserve">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15. Уполномоченный представитель кандидата по финансовым вопросам подлежит регистрации соответствующей избирательной комиссией в течение трех дней с момента представления в соответствующую избирательную комиссию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16.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 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748" w:history="1">
        <w:r w:rsidRPr="00730871">
          <w:rPr>
            <w:rFonts w:ascii="Times New Roman" w:hAnsi="Times New Roman" w:cs="Times New Roman"/>
            <w:color w:val="000000" w:themeColor="text1"/>
            <w:sz w:val="28"/>
            <w:szCs w:val="28"/>
          </w:rPr>
          <w:t>части 14</w:t>
        </w:r>
      </w:hyperlink>
      <w:r w:rsidRPr="00730871">
        <w:rPr>
          <w:rFonts w:ascii="Times New Roman" w:hAnsi="Times New Roman" w:cs="Times New Roman"/>
          <w:color w:val="000000" w:themeColor="text1"/>
          <w:sz w:val="28"/>
          <w:szCs w:val="28"/>
        </w:rPr>
        <w:t xml:space="preserve"> настоящей статьи. Копия уведомления о прекращении полномочий уполномоченного представителя кандидата по финансовым вопросам направляется также кандидатом в филиал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филиал иной кредитной организации, в котором кандидат открыл специальный избирательный счет для формирования своего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17. 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18.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Статья 32. Доверенные лица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Кандидат, избирательное объединение, выдвинувшее кандидатов, вправе назначить до 10 доверенных лиц, а избирательное объединение, выдвинувшее список кандидатов, - до 50 доверенных лиц. Статус доверенных лиц кандидатов, избирательных объединений устанавливается Федеральным </w:t>
      </w:r>
      <w:hyperlink r:id="rId17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Доверенные лица кандидатов, избирательных объединений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8. СТАТУС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33. Равенство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Все кандидаты обладают равными правами и несут равные обязанности, за исключением случаев, установленных Федеральным </w:t>
      </w:r>
      <w:hyperlink r:id="rId17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34. Ограничения, связанные с должностным или служебным положением</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 На выборах депутатов представительных органов муниципальных образований 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Лица, не являющиеся кандидатами и замещающие государственные или выборные муниципальные должности, либо находящиеся на </w:t>
      </w:r>
      <w:r w:rsidRPr="00730871">
        <w:rPr>
          <w:rFonts w:ascii="Times New Roman" w:hAnsi="Times New Roman" w:cs="Times New Roman"/>
          <w:color w:val="000000" w:themeColor="text1"/>
          <w:sz w:val="28"/>
          <w:szCs w:val="28"/>
        </w:rPr>
        <w:lastRenderedPageBreak/>
        <w:t>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69" w:name="P777"/>
      <w:bookmarkEnd w:id="69"/>
      <w:r w:rsidRPr="00730871">
        <w:rPr>
          <w:rFonts w:ascii="Times New Roman" w:hAnsi="Times New Roman" w:cs="Times New Roman"/>
          <w:color w:val="000000" w:themeColor="text1"/>
          <w:sz w:val="28"/>
          <w:szCs w:val="28"/>
        </w:rPr>
        <w:t xml:space="preserve">4. В соответствии с Федеральным </w:t>
      </w:r>
      <w:hyperlink r:id="rId17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под использованием преимуществ должностного или служебного положения понимается: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17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Соблюдение перечисленных в </w:t>
      </w:r>
      <w:hyperlink w:anchor="P777"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35. Гарантии деятельности зарегистрированных кандидатов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 соответствии с Федеральным </w:t>
      </w:r>
      <w:hyperlink r:id="rId17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w:t>
      </w:r>
      <w:r w:rsidRPr="00730871">
        <w:rPr>
          <w:rFonts w:ascii="Times New Roman" w:hAnsi="Times New Roman" w:cs="Times New Roman"/>
          <w:color w:val="000000" w:themeColor="text1"/>
          <w:sz w:val="28"/>
          <w:szCs w:val="28"/>
        </w:rPr>
        <w:lastRenderedPageBreak/>
        <w:t>учится зарегистрированный кандидат, со дня регистрации кандидата до дня официального опубликования общих результатов выборов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В соответствии с Федеральным </w:t>
      </w:r>
      <w:hyperlink r:id="rId17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Кандидат утрачивает права и освобождается от обязанностей, которые связаны со статусом кандидата, за исключением обязанности, предусмотренной </w:t>
      </w:r>
      <w:hyperlink w:anchor="P1096" w:history="1">
        <w:r w:rsidRPr="00730871">
          <w:rPr>
            <w:rFonts w:ascii="Times New Roman" w:hAnsi="Times New Roman" w:cs="Times New Roman"/>
            <w:color w:val="000000" w:themeColor="text1"/>
            <w:sz w:val="28"/>
            <w:szCs w:val="28"/>
          </w:rPr>
          <w:t>пунктом 2 части 2 статьи 51</w:t>
        </w:r>
      </w:hyperlink>
      <w:r w:rsidRPr="00730871">
        <w:rPr>
          <w:rFonts w:ascii="Times New Roman" w:hAnsi="Times New Roman" w:cs="Times New Roman"/>
          <w:color w:val="000000" w:themeColor="text1"/>
          <w:sz w:val="28"/>
          <w:szCs w:val="28"/>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9. ИНФОРМИРОВАНИЕ ИЗБИРАТЕЛЕЙ</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 ПРЕДВЫБОРНАЯ АГИТАЦИЯ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36. Информирование избирателей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179"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Органы государственной власти Ставропольского края, органы местного самоуправления не вправе информировать избирателей о кандидатах, об избирательных объединениях.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w:t>
      </w:r>
      <w:r w:rsidRPr="00730871">
        <w:rPr>
          <w:rFonts w:ascii="Times New Roman" w:hAnsi="Times New Roman" w:cs="Times New Roman"/>
          <w:color w:val="000000" w:themeColor="text1"/>
          <w:sz w:val="28"/>
          <w:szCs w:val="28"/>
        </w:rPr>
        <w:lastRenderedPageBreak/>
        <w:t>федеральными законами.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В соответствии с Федеральным </w:t>
      </w:r>
      <w:hyperlink r:id="rId18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В соответствии с Федеральным </w:t>
      </w:r>
      <w:hyperlink r:id="rId181"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37. Участие избирательных комиссий в информационном обеспечении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0" w:name="P810"/>
      <w:bookmarkEnd w:id="70"/>
      <w:r w:rsidRPr="00730871">
        <w:rPr>
          <w:rFonts w:ascii="Times New Roman" w:hAnsi="Times New Roman" w:cs="Times New Roman"/>
          <w:color w:val="000000" w:themeColor="text1"/>
          <w:sz w:val="28"/>
          <w:szCs w:val="28"/>
        </w:rPr>
        <w:t>1. Избирательные комиссии осуществляют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Избирательные комиссии также принимают необходимые меры по информированию избирателей, являющихся инвалидами.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В период со дня официального опубликования (публикации) решения </w:t>
      </w:r>
      <w:r w:rsidRPr="00730871">
        <w:rPr>
          <w:rFonts w:ascii="Times New Roman" w:hAnsi="Times New Roman" w:cs="Times New Roman"/>
          <w:color w:val="000000" w:themeColor="text1"/>
          <w:sz w:val="28"/>
          <w:szCs w:val="28"/>
        </w:rPr>
        <w:lastRenderedPageBreak/>
        <w:t>о назначении выборов до дня официального опубликования общих результатов выборов (результатов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муниципальные организации телерадиовещания, осуществляющие теле- и (или) радиовещание на территории соответствующего муниципального образования,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81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а также для ответов на вопросы граждан;</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w:t>
      </w:r>
      <w:hyperlink w:anchor="P81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а также для ответов на вопросы граждан,</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38. Опубликование (обнародование) результатов опросов общественного мнения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1" w:name="P820"/>
      <w:bookmarkEnd w:id="71"/>
      <w:r w:rsidRPr="00730871">
        <w:rPr>
          <w:rFonts w:ascii="Times New Roman" w:hAnsi="Times New Roman" w:cs="Times New Roman"/>
          <w:color w:val="000000" w:themeColor="text1"/>
          <w:sz w:val="28"/>
          <w:szCs w:val="28"/>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730871">
        <w:rPr>
          <w:rFonts w:ascii="Times New Roman" w:hAnsi="Times New Roman" w:cs="Times New Roman"/>
          <w:color w:val="000000" w:themeColor="text1"/>
          <w:sz w:val="28"/>
          <w:szCs w:val="28"/>
        </w:rPr>
        <w:t>обнародующие</w:t>
      </w:r>
      <w:proofErr w:type="spellEnd"/>
      <w:r w:rsidRPr="00730871">
        <w:rPr>
          <w:rFonts w:ascii="Times New Roman" w:hAnsi="Times New Roman" w:cs="Times New Roman"/>
          <w:color w:val="000000" w:themeColor="text1"/>
          <w:sz w:val="28"/>
          <w:szCs w:val="28"/>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Статья 39. Организации телерадиовещания и периодические </w:t>
      </w:r>
      <w:r w:rsidRPr="00730871">
        <w:rPr>
          <w:rFonts w:ascii="Times New Roman" w:hAnsi="Times New Roman" w:cs="Times New Roman"/>
          <w:color w:val="000000" w:themeColor="text1"/>
          <w:sz w:val="28"/>
          <w:szCs w:val="28"/>
        </w:rPr>
        <w:lastRenderedPageBreak/>
        <w:t>печатные издания, используемые для информационного обеспечения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В соответствии с Федеральным </w:t>
      </w:r>
      <w:hyperlink r:id="rId18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2" w:name="P828"/>
      <w:bookmarkEnd w:id="72"/>
      <w:r w:rsidRPr="00730871">
        <w:rPr>
          <w:rFonts w:ascii="Times New Roman" w:hAnsi="Times New Roman" w:cs="Times New Roman"/>
          <w:color w:val="000000" w:themeColor="text1"/>
          <w:sz w:val="28"/>
          <w:szCs w:val="28"/>
        </w:rPr>
        <w:t xml:space="preserve">4. В соответствии с Федеральным </w:t>
      </w:r>
      <w:hyperlink r:id="rId18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перечень муниципальных организаций телерадиовещания,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Перечень, указанный в </w:t>
      </w:r>
      <w:hyperlink w:anchor="P828"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телерадиовещания, каждом муниципальном периодическом печатном издании: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наименование организации телерадиовещания и соответствующего </w:t>
      </w:r>
      <w:r w:rsidRPr="00730871">
        <w:rPr>
          <w:rFonts w:ascii="Times New Roman" w:hAnsi="Times New Roman" w:cs="Times New Roman"/>
          <w:color w:val="000000" w:themeColor="text1"/>
          <w:sz w:val="28"/>
          <w:szCs w:val="28"/>
        </w:rPr>
        <w:lastRenderedPageBreak/>
        <w:t>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регистрационный номер и дата выдачи свидетельства о регистрации средства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юридический адрес организации телерадиовещания либо редакции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периодичность выпуска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При проведении выборов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в Ставропольском крае, список организаций телерадиовещания и периодических печатных изданий, подпадающих под действие </w:t>
      </w:r>
      <w:hyperlink r:id="rId184" w:history="1">
        <w:r w:rsidRPr="00730871">
          <w:rPr>
            <w:rFonts w:ascii="Times New Roman" w:hAnsi="Times New Roman" w:cs="Times New Roman"/>
            <w:color w:val="000000" w:themeColor="text1"/>
            <w:sz w:val="28"/>
            <w:szCs w:val="28"/>
          </w:rPr>
          <w:t>пункта 3 статьи 47</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40. Предвыборная агитация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Граждане Российской Федерации, общественные объединения вправе </w:t>
      </w:r>
      <w:r w:rsidRPr="00730871">
        <w:rPr>
          <w:rFonts w:ascii="Times New Roman" w:hAnsi="Times New Roman" w:cs="Times New Roman"/>
          <w:color w:val="000000" w:themeColor="text1"/>
          <w:sz w:val="28"/>
          <w:szCs w:val="28"/>
        </w:rPr>
        <w:lastRenderedPageBreak/>
        <w:t>в допускаемых законом формах и законными методами проводить предвыборную агитацию.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В соответствии с Федеральным </w:t>
      </w:r>
      <w:hyperlink r:id="rId18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предвыборной агитацией, осуществляемой в период избирательной кампании, признаются: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3" w:name="P844"/>
      <w:bookmarkEnd w:id="73"/>
      <w:r w:rsidRPr="00730871">
        <w:rPr>
          <w:rFonts w:ascii="Times New Roman" w:hAnsi="Times New Roman" w:cs="Times New Roman"/>
          <w:color w:val="000000" w:themeColor="text1"/>
          <w:sz w:val="28"/>
          <w:szCs w:val="28"/>
        </w:rPr>
        <w:t>1) призывы голосовать за кандидата, кандидатов, список, списки кандидатов либо против него (них);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4" w:name="P845"/>
      <w:bookmarkEnd w:id="74"/>
      <w:r w:rsidRPr="00730871">
        <w:rPr>
          <w:rFonts w:ascii="Times New Roman" w:hAnsi="Times New Roman" w:cs="Times New Roman"/>
          <w:color w:val="000000" w:themeColor="text1"/>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20" w:history="1">
        <w:r w:rsidRPr="00730871">
          <w:rPr>
            <w:rFonts w:ascii="Times New Roman" w:hAnsi="Times New Roman" w:cs="Times New Roman"/>
            <w:color w:val="000000" w:themeColor="text1"/>
            <w:sz w:val="28"/>
            <w:szCs w:val="28"/>
          </w:rPr>
          <w:t>частью 2 статьи 38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5" w:name="P849"/>
      <w:bookmarkEnd w:id="75"/>
      <w:r w:rsidRPr="00730871">
        <w:rPr>
          <w:rFonts w:ascii="Times New Roman" w:hAnsi="Times New Roman" w:cs="Times New Roman"/>
          <w:color w:val="000000" w:themeColor="text1"/>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44" w:history="1">
        <w:r w:rsidRPr="00730871">
          <w:rPr>
            <w:rFonts w:ascii="Times New Roman" w:hAnsi="Times New Roman" w:cs="Times New Roman"/>
            <w:color w:val="000000" w:themeColor="text1"/>
            <w:sz w:val="28"/>
            <w:szCs w:val="28"/>
          </w:rPr>
          <w:t>пункте 1 части 2</w:t>
        </w:r>
      </w:hyperlink>
      <w:r w:rsidRPr="00730871">
        <w:rPr>
          <w:rFonts w:ascii="Times New Roman" w:hAnsi="Times New Roman" w:cs="Times New Roman"/>
          <w:color w:val="000000" w:themeColor="text1"/>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845" w:history="1">
        <w:r w:rsidRPr="00730871">
          <w:rPr>
            <w:rFonts w:ascii="Times New Roman" w:hAnsi="Times New Roman" w:cs="Times New Roman"/>
            <w:color w:val="000000" w:themeColor="text1"/>
            <w:sz w:val="28"/>
            <w:szCs w:val="28"/>
          </w:rPr>
          <w:t>пунктах 2</w:t>
        </w:r>
      </w:hyperlink>
      <w:r w:rsidRPr="00730871">
        <w:rPr>
          <w:rFonts w:ascii="Times New Roman" w:hAnsi="Times New Roman" w:cs="Times New Roman"/>
          <w:color w:val="000000" w:themeColor="text1"/>
          <w:sz w:val="28"/>
          <w:szCs w:val="28"/>
        </w:rPr>
        <w:t xml:space="preserve"> - </w:t>
      </w:r>
      <w:hyperlink w:anchor="P849" w:history="1">
        <w:r w:rsidRPr="00730871">
          <w:rPr>
            <w:rFonts w:ascii="Times New Roman" w:hAnsi="Times New Roman" w:cs="Times New Roman"/>
            <w:color w:val="000000" w:themeColor="text1"/>
            <w:sz w:val="28"/>
            <w:szCs w:val="28"/>
          </w:rPr>
          <w:t>6 части 2</w:t>
        </w:r>
      </w:hyperlink>
      <w:r w:rsidRPr="00730871">
        <w:rPr>
          <w:rFonts w:ascii="Times New Roman" w:hAnsi="Times New Roman" w:cs="Times New Roman"/>
          <w:color w:val="000000" w:themeColor="text1"/>
          <w:sz w:val="28"/>
          <w:szCs w:val="28"/>
        </w:rPr>
        <w:t xml:space="preserve"> настоящей статьи, - в случае, если эти действия совершены с такой целью неоднократно.</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Предвыборная агитация может проводиться: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на каналах организаций телерадиовещания, в периодических печатных изданиях и сетевых изданиях;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посредством проведения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посредством выпуска и распространения печатных, аудиовизуальных и других агитационных материалов;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иными не запрещенными законом методами.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Кандидат, избирательное объединение самостоятельно определяют содержание, формы и методы своей агитации, самостоятельно проводят ее, а </w:t>
      </w:r>
      <w:r w:rsidRPr="00730871">
        <w:rPr>
          <w:rFonts w:ascii="Times New Roman" w:hAnsi="Times New Roman" w:cs="Times New Roman"/>
          <w:color w:val="000000" w:themeColor="text1"/>
          <w:sz w:val="28"/>
          <w:szCs w:val="28"/>
        </w:rPr>
        <w:lastRenderedPageBreak/>
        <w:t>также вправе в установленном законодательством порядке привлекать для ее проведения иных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6" w:name="P858"/>
      <w:bookmarkEnd w:id="76"/>
      <w:r w:rsidRPr="00730871">
        <w:rPr>
          <w:rFonts w:ascii="Times New Roman" w:hAnsi="Times New Roman" w:cs="Times New Roman"/>
          <w:color w:val="000000" w:themeColor="text1"/>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7" w:name="P859"/>
      <w:bookmarkEnd w:id="77"/>
      <w:r w:rsidRPr="00730871">
        <w:rPr>
          <w:rFonts w:ascii="Times New Roman" w:hAnsi="Times New Roman" w:cs="Times New Roman"/>
          <w:color w:val="000000" w:themeColor="text1"/>
          <w:sz w:val="28"/>
          <w:szCs w:val="28"/>
        </w:rPr>
        <w:t xml:space="preserve">8. В соответствии с Федеральным </w:t>
      </w:r>
      <w:hyperlink r:id="rId18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проводить предвыборную агитацию, выпускать и распространять любые агитационные материалы: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воинским частям, военным учреждениям и организациям;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избирательным комиссиям, членам избирательных комиссий с правом решающего голоса;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иностранным гражданам, за исключением случая, предусмотренного </w:t>
      </w:r>
      <w:hyperlink w:anchor="P106" w:history="1">
        <w:r w:rsidRPr="00730871">
          <w:rPr>
            <w:rFonts w:ascii="Times New Roman" w:hAnsi="Times New Roman" w:cs="Times New Roman"/>
            <w:color w:val="000000" w:themeColor="text1"/>
            <w:sz w:val="28"/>
            <w:szCs w:val="28"/>
          </w:rPr>
          <w:t>частью 1 статьи 6</w:t>
        </w:r>
      </w:hyperlink>
      <w:r w:rsidRPr="00730871">
        <w:rPr>
          <w:rFonts w:ascii="Times New Roman" w:hAnsi="Times New Roman" w:cs="Times New Roman"/>
          <w:color w:val="000000" w:themeColor="text1"/>
          <w:sz w:val="28"/>
          <w:szCs w:val="28"/>
        </w:rPr>
        <w:t xml:space="preserve"> настоящего Закона, лицам без гражданства, иностранным юридическим лицам;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международным организациям и международным общественным движениям;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982" w:history="1">
        <w:r w:rsidRPr="00730871">
          <w:rPr>
            <w:rFonts w:ascii="Times New Roman" w:hAnsi="Times New Roman" w:cs="Times New Roman"/>
            <w:color w:val="000000" w:themeColor="text1"/>
            <w:sz w:val="28"/>
            <w:szCs w:val="28"/>
          </w:rPr>
          <w:t>частью 1 статьи 47</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8" w:name="P870"/>
      <w:bookmarkEnd w:id="78"/>
      <w:r w:rsidRPr="00730871">
        <w:rPr>
          <w:rFonts w:ascii="Times New Roman" w:hAnsi="Times New Roman" w:cs="Times New Roman"/>
          <w:color w:val="000000" w:themeColor="text1"/>
          <w:sz w:val="28"/>
          <w:szCs w:val="28"/>
        </w:rPr>
        <w:t xml:space="preserve">10. Использование в агитационных материалах высказываний физического лица, не имеющего в соответствии с Федеральным </w:t>
      </w:r>
      <w:hyperlink r:id="rId18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79" w:name="P871"/>
      <w:bookmarkEnd w:id="79"/>
      <w:r w:rsidRPr="00730871">
        <w:rPr>
          <w:rFonts w:ascii="Times New Roman" w:hAnsi="Times New Roman" w:cs="Times New Roman"/>
          <w:color w:val="000000" w:themeColor="text1"/>
          <w:sz w:val="28"/>
          <w:szCs w:val="28"/>
        </w:rPr>
        <w:t xml:space="preserve">11. Использование в агитационных материалах высказываний физического лица, не указанного в </w:t>
      </w:r>
      <w:hyperlink w:anchor="P870" w:history="1">
        <w:r w:rsidRPr="00730871">
          <w:rPr>
            <w:rFonts w:ascii="Times New Roman" w:hAnsi="Times New Roman" w:cs="Times New Roman"/>
            <w:color w:val="000000" w:themeColor="text1"/>
            <w:sz w:val="28"/>
            <w:szCs w:val="28"/>
          </w:rPr>
          <w:t>части 10</w:t>
        </w:r>
      </w:hyperlink>
      <w:r w:rsidRPr="00730871">
        <w:rPr>
          <w:rFonts w:ascii="Times New Roman" w:hAnsi="Times New Roman" w:cs="Times New Roman"/>
          <w:color w:val="000000" w:themeColor="text1"/>
          <w:sz w:val="28"/>
          <w:szCs w:val="28"/>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P967" w:history="1">
        <w:r w:rsidRPr="00730871">
          <w:rPr>
            <w:rFonts w:ascii="Times New Roman" w:hAnsi="Times New Roman" w:cs="Times New Roman"/>
            <w:color w:val="000000" w:themeColor="text1"/>
            <w:sz w:val="28"/>
            <w:szCs w:val="28"/>
          </w:rPr>
          <w:t>частью 4 статьи 46</w:t>
        </w:r>
      </w:hyperlink>
      <w:r w:rsidRPr="00730871">
        <w:rPr>
          <w:rFonts w:ascii="Times New Roman" w:hAnsi="Times New Roman" w:cs="Times New Roman"/>
          <w:color w:val="000000" w:themeColor="text1"/>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использования избирательным объединением на соответствующих выборах высказываний выдвинутых им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0" w:name="P875"/>
      <w:bookmarkEnd w:id="80"/>
      <w:r w:rsidRPr="00730871">
        <w:rPr>
          <w:rFonts w:ascii="Times New Roman" w:hAnsi="Times New Roman" w:cs="Times New Roman"/>
          <w:color w:val="000000" w:themeColor="text1"/>
          <w:sz w:val="28"/>
          <w:szCs w:val="28"/>
        </w:rPr>
        <w:t>12. При проведении выборов использование в агитационных материалах изображений физического лица допускается только в следующих случаях: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использование кандидатом своих изображений, в том числе среди неопределенного круга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В случаях, указанных в </w:t>
      </w:r>
      <w:hyperlink w:anchor="P875"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получение согласия на использование соответствующих изображений не требуется.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Политическая партия, выдвинувшая кандидатов, список кандидатов, которые зарегистрированы соответствующей избирательной комиссией, не </w:t>
      </w:r>
      <w:r w:rsidRPr="00730871">
        <w:rPr>
          <w:rFonts w:ascii="Times New Roman" w:hAnsi="Times New Roman" w:cs="Times New Roman"/>
          <w:color w:val="000000" w:themeColor="text1"/>
          <w:sz w:val="28"/>
          <w:szCs w:val="28"/>
        </w:rPr>
        <w:lastRenderedPageBreak/>
        <w:t xml:space="preserve">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Для такой публикации используется бесплатная печатная площадь, предоставляемая кандидатам, избирательным объединениям в соответствии с Федеральным </w:t>
      </w:r>
      <w:hyperlink r:id="rId18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41. Агитационный период</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1" w:name="P884"/>
      <w:bookmarkEnd w:id="81"/>
      <w:r w:rsidRPr="00730871">
        <w:rPr>
          <w:rFonts w:ascii="Times New Roman" w:hAnsi="Times New Roman" w:cs="Times New Roman"/>
          <w:color w:val="000000" w:themeColor="text1"/>
          <w:sz w:val="28"/>
          <w:szCs w:val="28"/>
        </w:rPr>
        <w:t>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Проведение предвыборной агитации в день голосования и в предшествующий ему день запрещается.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Агитационные печатные материалы (листовки, плакаты и другие материалы), ранее изготовленные в соответствии с Федеральным </w:t>
      </w:r>
      <w:hyperlink r:id="rId189"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настоящим Законом и размещенные в установленном законом порядке на специальных местах, указанных в </w:t>
      </w:r>
      <w:hyperlink w:anchor="P974" w:history="1">
        <w:r w:rsidRPr="00730871">
          <w:rPr>
            <w:rFonts w:ascii="Times New Roman" w:hAnsi="Times New Roman" w:cs="Times New Roman"/>
            <w:color w:val="000000" w:themeColor="text1"/>
            <w:sz w:val="28"/>
            <w:szCs w:val="28"/>
          </w:rPr>
          <w:t>части 7 статьи 46</w:t>
        </w:r>
      </w:hyperlink>
      <w:r w:rsidRPr="00730871">
        <w:rPr>
          <w:rFonts w:ascii="Times New Roman" w:hAnsi="Times New Roman" w:cs="Times New Roman"/>
          <w:color w:val="000000" w:themeColor="text1"/>
          <w:sz w:val="28"/>
          <w:szCs w:val="28"/>
        </w:rPr>
        <w:t xml:space="preserve"> настоящего Закона, на рекламных конструкциях или иных стабильно размещенных объектах в соответствии с </w:t>
      </w:r>
      <w:hyperlink w:anchor="P975" w:history="1">
        <w:r w:rsidRPr="00730871">
          <w:rPr>
            <w:rFonts w:ascii="Times New Roman" w:hAnsi="Times New Roman" w:cs="Times New Roman"/>
            <w:color w:val="000000" w:themeColor="text1"/>
            <w:sz w:val="28"/>
            <w:szCs w:val="28"/>
          </w:rPr>
          <w:t>частями 8</w:t>
        </w:r>
      </w:hyperlink>
      <w:r w:rsidRPr="00730871">
        <w:rPr>
          <w:rFonts w:ascii="Times New Roman" w:hAnsi="Times New Roman" w:cs="Times New Roman"/>
          <w:color w:val="000000" w:themeColor="text1"/>
          <w:sz w:val="28"/>
          <w:szCs w:val="28"/>
        </w:rPr>
        <w:t xml:space="preserve"> и </w:t>
      </w:r>
      <w:hyperlink w:anchor="P977" w:history="1">
        <w:r w:rsidRPr="00730871">
          <w:rPr>
            <w:rFonts w:ascii="Times New Roman" w:hAnsi="Times New Roman" w:cs="Times New Roman"/>
            <w:color w:val="000000" w:themeColor="text1"/>
            <w:sz w:val="28"/>
            <w:szCs w:val="28"/>
          </w:rPr>
          <w:t>10 статьи 46</w:t>
        </w:r>
      </w:hyperlink>
      <w:r w:rsidRPr="00730871">
        <w:rPr>
          <w:rFonts w:ascii="Times New Roman" w:hAnsi="Times New Roman" w:cs="Times New Roman"/>
          <w:color w:val="000000" w:themeColor="text1"/>
          <w:sz w:val="28"/>
          <w:szCs w:val="28"/>
        </w:rPr>
        <w:t xml:space="preserve"> настоящего Закона, могут сохраняться в день голосования на прежних местах.</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42. Общие условия проведения предвыборной агитации в средствах массовой информации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w:t>
      </w:r>
      <w:r w:rsidRPr="00730871">
        <w:rPr>
          <w:rFonts w:ascii="Times New Roman" w:hAnsi="Times New Roman" w:cs="Times New Roman"/>
          <w:color w:val="000000" w:themeColor="text1"/>
          <w:sz w:val="28"/>
          <w:szCs w:val="28"/>
        </w:rPr>
        <w:lastRenderedPageBreak/>
        <w:t xml:space="preserve">Федеральным </w:t>
      </w:r>
      <w:hyperlink r:id="rId190"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настоящей статьей, </w:t>
      </w:r>
      <w:hyperlink w:anchor="P903" w:history="1">
        <w:r w:rsidRPr="00730871">
          <w:rPr>
            <w:rFonts w:ascii="Times New Roman" w:hAnsi="Times New Roman" w:cs="Times New Roman"/>
            <w:color w:val="000000" w:themeColor="text1"/>
            <w:sz w:val="28"/>
            <w:szCs w:val="28"/>
          </w:rPr>
          <w:t>статьями 43</w:t>
        </w:r>
      </w:hyperlink>
      <w:r w:rsidRPr="00730871">
        <w:rPr>
          <w:rFonts w:ascii="Times New Roman" w:hAnsi="Times New Roman" w:cs="Times New Roman"/>
          <w:color w:val="000000" w:themeColor="text1"/>
          <w:sz w:val="28"/>
          <w:szCs w:val="28"/>
        </w:rPr>
        <w:t xml:space="preserve"> и </w:t>
      </w:r>
      <w:hyperlink w:anchor="P928" w:history="1">
        <w:r w:rsidRPr="00730871">
          <w:rPr>
            <w:rFonts w:ascii="Times New Roman" w:hAnsi="Times New Roman" w:cs="Times New Roman"/>
            <w:color w:val="000000" w:themeColor="text1"/>
            <w:sz w:val="28"/>
            <w:szCs w:val="28"/>
          </w:rPr>
          <w:t>44</w:t>
        </w:r>
      </w:hyperlink>
      <w:r w:rsidRPr="00730871">
        <w:rPr>
          <w:rFonts w:ascii="Times New Roman" w:hAnsi="Times New Roman" w:cs="Times New Roman"/>
          <w:color w:val="000000" w:themeColor="text1"/>
          <w:sz w:val="28"/>
          <w:szCs w:val="28"/>
        </w:rPr>
        <w:t xml:space="preserve"> настоящего Закона, безвозмездно (бесплатное эфирное время, бесплатная печатная площадь) либо за плату.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2" w:name="P891"/>
      <w:bookmarkEnd w:id="82"/>
      <w:r w:rsidRPr="00730871">
        <w:rPr>
          <w:rFonts w:ascii="Times New Roman" w:hAnsi="Times New Roman" w:cs="Times New Roman"/>
          <w:color w:val="000000" w:themeColor="text1"/>
          <w:sz w:val="28"/>
          <w:szCs w:val="28"/>
        </w:rP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Общероссийские и региональные государственные организации телерадиовещания и редакции общероссийских 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за плату при условии выполнения указанными организациями и редакциями требований, предусмотренных </w:t>
      </w:r>
      <w:hyperlink w:anchor="P894"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и </w:t>
      </w:r>
      <w:hyperlink w:anchor="P896"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894"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и </w:t>
      </w:r>
      <w:hyperlink w:anchor="P896"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предвыборных агитационных материалов в сетевых изданиях.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3" w:name="P894"/>
      <w:bookmarkEnd w:id="83"/>
      <w:r w:rsidRPr="00730871">
        <w:rPr>
          <w:rFonts w:ascii="Times New Roman" w:hAnsi="Times New Roman" w:cs="Times New Roman"/>
          <w:color w:val="000000" w:themeColor="text1"/>
          <w:sz w:val="28"/>
          <w:szCs w:val="28"/>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Под периодическим печатным изданием, сетевым изданием, учрежденным кандидатом, в настоящем Законе понимается периодическое </w:t>
      </w:r>
      <w:r w:rsidRPr="00730871">
        <w:rPr>
          <w:rFonts w:ascii="Times New Roman" w:hAnsi="Times New Roman" w:cs="Times New Roman"/>
          <w:color w:val="000000" w:themeColor="text1"/>
          <w:sz w:val="28"/>
          <w:szCs w:val="28"/>
        </w:rPr>
        <w:lastRenderedPageBreak/>
        <w:t>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4" w:name="P896"/>
      <w:bookmarkEnd w:id="84"/>
      <w:r w:rsidRPr="00730871">
        <w:rPr>
          <w:rFonts w:ascii="Times New Roman" w:hAnsi="Times New Roman" w:cs="Times New Roman"/>
          <w:color w:val="000000" w:themeColor="text1"/>
          <w:sz w:val="28"/>
          <w:szCs w:val="28"/>
        </w:rPr>
        <w:t>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Допускается отказ негосударственных организаций телерадиовещания, редакций негосударственных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муниципального образования уведомления, указанного в </w:t>
      </w:r>
      <w:hyperlink w:anchor="P896" w:history="1">
        <w:r w:rsidRPr="00730871">
          <w:rPr>
            <w:rFonts w:ascii="Times New Roman" w:hAnsi="Times New Roman" w:cs="Times New Roman"/>
            <w:color w:val="000000" w:themeColor="text1"/>
            <w:sz w:val="28"/>
            <w:szCs w:val="28"/>
          </w:rPr>
          <w:t>части 6</w:t>
        </w:r>
      </w:hyperlink>
      <w:r w:rsidRPr="00730871">
        <w:rPr>
          <w:rFonts w:ascii="Times New Roman" w:hAnsi="Times New Roman" w:cs="Times New Roman"/>
          <w:color w:val="000000" w:themeColor="text1"/>
          <w:sz w:val="28"/>
          <w:szCs w:val="28"/>
        </w:rPr>
        <w:t xml:space="preserve"> настоящей статьи, в установленный в ней срок.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5" w:name="P898"/>
      <w:bookmarkEnd w:id="85"/>
      <w:r w:rsidRPr="00730871">
        <w:rPr>
          <w:rFonts w:ascii="Times New Roman" w:hAnsi="Times New Roman" w:cs="Times New Roman"/>
          <w:color w:val="000000" w:themeColor="text1"/>
          <w:sz w:val="28"/>
          <w:szCs w:val="28"/>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10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для проведения предвыборной агитации, услуги по размещению предвыборных агитационных материалов в сетевых изданиях, по запросу соответствующей </w:t>
      </w:r>
      <w:r w:rsidRPr="00730871">
        <w:rPr>
          <w:rFonts w:ascii="Times New Roman" w:hAnsi="Times New Roman" w:cs="Times New Roman"/>
          <w:color w:val="000000" w:themeColor="text1"/>
          <w:sz w:val="28"/>
          <w:szCs w:val="28"/>
        </w:rPr>
        <w:lastRenderedPageBreak/>
        <w:t>избирательной комиссии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список кандидатов, на выполнение платных работ и оказание платных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6" w:name="P900"/>
      <w:bookmarkEnd w:id="86"/>
      <w:r w:rsidRPr="00730871">
        <w:rPr>
          <w:rFonts w:ascii="Times New Roman" w:hAnsi="Times New Roman" w:cs="Times New Roman"/>
          <w:color w:val="000000" w:themeColor="text1"/>
          <w:sz w:val="28"/>
          <w:szCs w:val="28"/>
        </w:rP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Организации, осуществляющие выпуск средств массовой информации, редакции сетевых изданий обязаны хранить указанные в </w:t>
      </w:r>
      <w:hyperlink w:anchor="P898" w:history="1">
        <w:r w:rsidRPr="00730871">
          <w:rPr>
            <w:rFonts w:ascii="Times New Roman" w:hAnsi="Times New Roman" w:cs="Times New Roman"/>
            <w:color w:val="000000" w:themeColor="text1"/>
            <w:sz w:val="28"/>
            <w:szCs w:val="28"/>
          </w:rPr>
          <w:t>частях 8</w:t>
        </w:r>
      </w:hyperlink>
      <w:r w:rsidRPr="00730871">
        <w:rPr>
          <w:rFonts w:ascii="Times New Roman" w:hAnsi="Times New Roman" w:cs="Times New Roman"/>
          <w:color w:val="000000" w:themeColor="text1"/>
          <w:sz w:val="28"/>
          <w:szCs w:val="28"/>
        </w:rPr>
        <w:t xml:space="preserve"> и </w:t>
      </w:r>
      <w:hyperlink w:anchor="P900" w:history="1">
        <w:r w:rsidRPr="00730871">
          <w:rPr>
            <w:rFonts w:ascii="Times New Roman" w:hAnsi="Times New Roman" w:cs="Times New Roman"/>
            <w:color w:val="000000" w:themeColor="text1"/>
            <w:sz w:val="28"/>
            <w:szCs w:val="28"/>
          </w:rPr>
          <w:t>10</w:t>
        </w:r>
      </w:hyperlink>
      <w:r w:rsidRPr="00730871">
        <w:rPr>
          <w:rFonts w:ascii="Times New Roman" w:hAnsi="Times New Roman" w:cs="Times New Roman"/>
          <w:color w:val="000000" w:themeColor="text1"/>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bookmarkStart w:id="87" w:name="P903"/>
      <w:bookmarkEnd w:id="87"/>
      <w:r w:rsidRPr="00730871">
        <w:rPr>
          <w:rFonts w:ascii="Times New Roman" w:hAnsi="Times New Roman" w:cs="Times New Roman"/>
          <w:color w:val="000000" w:themeColor="text1"/>
          <w:sz w:val="28"/>
          <w:szCs w:val="28"/>
        </w:rPr>
        <w:t>Статья 43. Условия проведения предвыборной агитации на телевидении и радио</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половина общего объема бесплатного эфирного времени, предоставляемого муниципальной организацией телерадиовещания,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8" w:name="P907"/>
      <w:bookmarkEnd w:id="88"/>
      <w:r w:rsidRPr="00730871">
        <w:rPr>
          <w:rFonts w:ascii="Times New Roman" w:hAnsi="Times New Roman" w:cs="Times New Roman"/>
          <w:color w:val="000000" w:themeColor="text1"/>
          <w:sz w:val="28"/>
          <w:szCs w:val="28"/>
        </w:rPr>
        <w:t xml:space="preserve">2. Общий объем эфирного времени, который каждая муниципальная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15 минут в рабочие дни в пределах периода, установленного </w:t>
      </w:r>
      <w:hyperlink w:anchor="P884" w:history="1">
        <w:r w:rsidRPr="00730871">
          <w:rPr>
            <w:rFonts w:ascii="Times New Roman" w:hAnsi="Times New Roman" w:cs="Times New Roman"/>
            <w:color w:val="000000" w:themeColor="text1"/>
            <w:sz w:val="28"/>
            <w:szCs w:val="28"/>
          </w:rPr>
          <w:t>частью 2 статьи 41</w:t>
        </w:r>
      </w:hyperlink>
      <w:r w:rsidRPr="00730871">
        <w:rPr>
          <w:rFonts w:ascii="Times New Roman" w:hAnsi="Times New Roman" w:cs="Times New Roman"/>
          <w:color w:val="000000" w:themeColor="text1"/>
          <w:sz w:val="28"/>
          <w:szCs w:val="28"/>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восьмой общего времени вещания. В случае если в результате </w:t>
      </w:r>
      <w:r w:rsidRPr="00730871">
        <w:rPr>
          <w:rFonts w:ascii="Times New Roman" w:hAnsi="Times New Roman" w:cs="Times New Roman"/>
          <w:color w:val="000000" w:themeColor="text1"/>
          <w:sz w:val="28"/>
          <w:szCs w:val="28"/>
        </w:rPr>
        <w:lastRenderedPageBreak/>
        <w:t>предоставления эфирного времени на каждого зарегистрированного кандидата, избирательное объединение, зарегистрировавшее список кандидатов, придется более 30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30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Эфирное время, предоставляемое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89" w:name="P909"/>
      <w:bookmarkEnd w:id="89"/>
      <w:r w:rsidRPr="00730871">
        <w:rPr>
          <w:rFonts w:ascii="Times New Roman" w:hAnsi="Times New Roman" w:cs="Times New Roman"/>
          <w:color w:val="000000" w:themeColor="text1"/>
          <w:sz w:val="28"/>
          <w:szCs w:val="28"/>
        </w:rPr>
        <w:t xml:space="preserve">4. Одна вторая общего объема эфирного времени,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отводится зарегистрированным кандидатам, избирательным объединениям, зарегистрировавшим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списки кандидатов.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При невыполнении избирательным объединением, зарегистрированным кандидатом требований </w:t>
      </w:r>
      <w:hyperlink w:anchor="P909" w:history="1">
        <w:r w:rsidRPr="00730871">
          <w:rPr>
            <w:rFonts w:ascii="Times New Roman" w:hAnsi="Times New Roman" w:cs="Times New Roman"/>
            <w:color w:val="000000" w:themeColor="text1"/>
            <w:sz w:val="28"/>
            <w:szCs w:val="28"/>
          </w:rPr>
          <w:t>части 4</w:t>
        </w:r>
      </w:hyperlink>
      <w:r w:rsidRPr="00730871">
        <w:rPr>
          <w:rFonts w:ascii="Times New Roman" w:hAnsi="Times New Roman" w:cs="Times New Roman"/>
          <w:color w:val="000000" w:themeColor="text1"/>
          <w:sz w:val="28"/>
          <w:szCs w:val="28"/>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Оставшаяся часть общего объема эфирного времени (при ее наличии),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распределяется соответственно между всеми зарегистрированными кандидатами, всеми избирательными объединениями, зарегистрировавшими списки кандидатов, в равных долях, за исключением зарегистрированных кандидатов, избирательных объединений, зарегистрировавших списки кандидатов, отказавшихся от бесплатного эфирного времени.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0" w:name="P913"/>
      <w:bookmarkEnd w:id="90"/>
      <w:r w:rsidRPr="00730871">
        <w:rPr>
          <w:rFonts w:ascii="Times New Roman" w:hAnsi="Times New Roman" w:cs="Times New Roman"/>
          <w:color w:val="000000" w:themeColor="text1"/>
          <w:sz w:val="28"/>
          <w:szCs w:val="28"/>
        </w:rPr>
        <w:lastRenderedPageBreak/>
        <w:t xml:space="preserve">8.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списки кандидатов, совместных агитационных мероприятий на каналах муниципальных организаций телерадиовещания, проводит избирательная комиссия муниципального образования с участием представителей соответствующих организаций телерадиовещания.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191"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907"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 не должен превышать его более чем в два раза.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Каждый зарегистрированный кандидат вправе за соответствующую плату получить эфирное время из общего объема зарезервированного платного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за исключением случая, предусмотренного </w:t>
      </w:r>
      <w:hyperlink w:anchor="P916" w:history="1">
        <w:r w:rsidRPr="00730871">
          <w:rPr>
            <w:rFonts w:ascii="Times New Roman" w:hAnsi="Times New Roman" w:cs="Times New Roman"/>
            <w:color w:val="000000" w:themeColor="text1"/>
            <w:sz w:val="28"/>
            <w:szCs w:val="28"/>
          </w:rPr>
          <w:t>частью 11</w:t>
        </w:r>
      </w:hyperlink>
      <w:r w:rsidRPr="00730871">
        <w:rPr>
          <w:rFonts w:ascii="Times New Roman" w:hAnsi="Times New Roman" w:cs="Times New Roman"/>
          <w:color w:val="000000" w:themeColor="text1"/>
          <w:sz w:val="28"/>
          <w:szCs w:val="28"/>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1" w:name="P916"/>
      <w:bookmarkEnd w:id="91"/>
      <w:r w:rsidRPr="00730871">
        <w:rPr>
          <w:rFonts w:ascii="Times New Roman" w:hAnsi="Times New Roman" w:cs="Times New Roman"/>
          <w:color w:val="000000" w:themeColor="text1"/>
          <w:sz w:val="28"/>
          <w:szCs w:val="28"/>
        </w:rPr>
        <w:t xml:space="preserve">11. 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каждый зарегистрированный кандидат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каждое избирательное объединение, зарегистрировавшее списки кандидатов, вправе за соответствующую плату получить платное эфирное время из общего объема зарезервированного платного эфирного времени в пределах доли, полученной путем деления оставшейся половины </w:t>
      </w:r>
      <w:r w:rsidRPr="00730871">
        <w:rPr>
          <w:rFonts w:ascii="Times New Roman" w:hAnsi="Times New Roman" w:cs="Times New Roman"/>
          <w:color w:val="000000" w:themeColor="text1"/>
          <w:sz w:val="28"/>
          <w:szCs w:val="28"/>
        </w:rPr>
        <w:lastRenderedPageBreak/>
        <w:t xml:space="preserve">этого объема на общее число избирательных объединений, зарегистрировавших списки кандидатов, подавших заявку, указанную в </w:t>
      </w:r>
      <w:hyperlink w:anchor="P917"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2" w:name="P917"/>
      <w:bookmarkEnd w:id="92"/>
      <w:r w:rsidRPr="00730871">
        <w:rPr>
          <w:rFonts w:ascii="Times New Roman" w:hAnsi="Times New Roman" w:cs="Times New Roman"/>
          <w:color w:val="000000" w:themeColor="text1"/>
          <w:sz w:val="28"/>
          <w:szCs w:val="28"/>
        </w:rPr>
        <w:t xml:space="preserve">12.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списки кандидатов, на платной основе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913" w:history="1">
        <w:r w:rsidRPr="00730871">
          <w:rPr>
            <w:rFonts w:ascii="Times New Roman" w:hAnsi="Times New Roman" w:cs="Times New Roman"/>
            <w:color w:val="000000" w:themeColor="text1"/>
            <w:sz w:val="28"/>
            <w:szCs w:val="28"/>
          </w:rPr>
          <w:t>частью 8</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2"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Общероссийские и региональные государственные организации телерадиовещания, выполнившие условия </w:t>
      </w:r>
      <w:hyperlink w:anchor="P896" w:history="1">
        <w:r w:rsidRPr="00730871">
          <w:rPr>
            <w:rFonts w:ascii="Times New Roman" w:hAnsi="Times New Roman" w:cs="Times New Roman"/>
            <w:color w:val="000000" w:themeColor="text1"/>
            <w:sz w:val="28"/>
            <w:szCs w:val="28"/>
          </w:rPr>
          <w:t>части 6 статьи 42</w:t>
        </w:r>
      </w:hyperlink>
      <w:r w:rsidRPr="00730871">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эфирного времени, предоставляемого зарегистрированным кандидатам, избирательным объединениям, зарегистрировавшим списки кандидатов, общероссийской (региональной) государственной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список кандидатов. Жеребьевка должна проводиться в срок, установленный </w:t>
      </w:r>
      <w:hyperlink w:anchor="P913" w:history="1">
        <w:r w:rsidRPr="00730871">
          <w:rPr>
            <w:rFonts w:ascii="Times New Roman" w:hAnsi="Times New Roman" w:cs="Times New Roman"/>
            <w:color w:val="000000" w:themeColor="text1"/>
            <w:sz w:val="28"/>
            <w:szCs w:val="28"/>
          </w:rPr>
          <w:t>частью 8</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3"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эфирного времени, он (оно) обязан (обязано) не </w:t>
      </w:r>
      <w:r w:rsidRPr="00730871">
        <w:rPr>
          <w:rFonts w:ascii="Times New Roman" w:hAnsi="Times New Roman" w:cs="Times New Roman"/>
          <w:color w:val="000000" w:themeColor="text1"/>
          <w:sz w:val="28"/>
          <w:szCs w:val="28"/>
        </w:rPr>
        <w:lastRenderedPageBreak/>
        <w:t>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15.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16.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предоставления эфирного времени.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17. В соответствии с Федеральным </w:t>
      </w:r>
      <w:hyperlink r:id="rId194"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18. В соответствии с Федеральным </w:t>
      </w:r>
      <w:hyperlink r:id="rId195"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если в ходе использования платного эфирного времени зарегистрированный кандидат, избирательное объединение, зарегистрировавшее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19. В соответствии с Федеральным </w:t>
      </w:r>
      <w:hyperlink r:id="rId19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прерывать передачу предвыборных агитационных материалов, а также совместных агитационных мероприятий на каналах </w:t>
      </w:r>
      <w:r w:rsidRPr="00730871">
        <w:rPr>
          <w:rFonts w:ascii="Times New Roman" w:hAnsi="Times New Roman" w:cs="Times New Roman"/>
          <w:color w:val="000000" w:themeColor="text1"/>
          <w:sz w:val="28"/>
          <w:szCs w:val="28"/>
        </w:rPr>
        <w:lastRenderedPageBreak/>
        <w:t>организаций телерадиовещания, в том числе рекламой товаров, работ и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20. В соответствии с Федеральным </w:t>
      </w:r>
      <w:hyperlink r:id="rId19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21. В соответствии с Федеральным </w:t>
      </w:r>
      <w:hyperlink r:id="rId19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(результатов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bookmarkStart w:id="93" w:name="P928"/>
      <w:bookmarkEnd w:id="93"/>
      <w:r w:rsidRPr="00730871">
        <w:rPr>
          <w:rFonts w:ascii="Times New Roman" w:hAnsi="Times New Roman" w:cs="Times New Roman"/>
          <w:color w:val="000000" w:themeColor="text1"/>
          <w:sz w:val="28"/>
          <w:szCs w:val="28"/>
        </w:rPr>
        <w:t>Статья 44. Условия проведения предвыборной агитации через периодические печатные издания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4" w:name="P930"/>
      <w:bookmarkEnd w:id="94"/>
      <w:r w:rsidRPr="00730871">
        <w:rPr>
          <w:rFonts w:ascii="Times New Roman" w:hAnsi="Times New Roman" w:cs="Times New Roman"/>
          <w:color w:val="000000" w:themeColor="text1"/>
          <w:sz w:val="28"/>
          <w:szCs w:val="28"/>
        </w:rPr>
        <w:t>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равных условиях (равный объем предоставляемой печатной площади и другие условия).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половина общего объема печатной площади, предоставляемой редакцией муниципального периодического печатного издания безвозмездно, отводится для проведения предвыборной агитации избирательными объединениями, зарегистрировавшими списки кандидатов, другая половина - для проведения предвыборной агитации зарегистрированными кандидатами.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5" w:name="P932"/>
      <w:bookmarkEnd w:id="95"/>
      <w:r w:rsidRPr="00730871">
        <w:rPr>
          <w:rFonts w:ascii="Times New Roman" w:hAnsi="Times New Roman" w:cs="Times New Roman"/>
          <w:color w:val="000000" w:themeColor="text1"/>
          <w:sz w:val="28"/>
          <w:szCs w:val="28"/>
        </w:rPr>
        <w:t>2. Общий минимальный объем бесплатных печатных площадей устанавливается избирательной комиссией муниципального образования по согласованию с редакциями муниципальных периодических печатных изданий не позднее чем через 10 дней после официального опубликования (публикации) решения о назначении выборов и должен составлять не менее 5 процентов общего объема еженедельной печатной площади соответствующего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зарегистрировавшими списки кандидатов, путем деления этого объема соответственно на число зарегистрированных кандидатов, число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6" w:name="P934"/>
      <w:bookmarkEnd w:id="96"/>
      <w:r w:rsidRPr="00730871">
        <w:rPr>
          <w:rFonts w:ascii="Times New Roman" w:hAnsi="Times New Roman" w:cs="Times New Roman"/>
          <w:color w:val="000000" w:themeColor="text1"/>
          <w:sz w:val="28"/>
          <w:szCs w:val="28"/>
        </w:rPr>
        <w:t xml:space="preserve">4. Жеребьевку, в результате которой определяется дата публикации </w:t>
      </w:r>
      <w:r w:rsidRPr="00730871">
        <w:rPr>
          <w:rFonts w:ascii="Times New Roman" w:hAnsi="Times New Roman" w:cs="Times New Roman"/>
          <w:color w:val="000000" w:themeColor="text1"/>
          <w:sz w:val="28"/>
          <w:szCs w:val="28"/>
        </w:rPr>
        <w:lastRenderedPageBreak/>
        <w:t xml:space="preserve">предвыборных агитационных материалов зарегистрированных кандидатов, избирательных объединений, зарегистрировавших списки кандидатов, на безвозмездной основе, проводит избирательная комиссия муниципального образования с участием редакций муниципальных периодических печатных изданий.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r:id="rId199"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в период, установленный </w:t>
      </w:r>
      <w:hyperlink w:anchor="P891" w:history="1">
        <w:r w:rsidRPr="00730871">
          <w:rPr>
            <w:rFonts w:ascii="Times New Roman" w:hAnsi="Times New Roman" w:cs="Times New Roman"/>
            <w:color w:val="000000" w:themeColor="text1"/>
            <w:sz w:val="28"/>
            <w:szCs w:val="28"/>
          </w:rPr>
          <w:t>частью 2 статьи 42</w:t>
        </w:r>
      </w:hyperlink>
      <w:r w:rsidRPr="00730871">
        <w:rPr>
          <w:rFonts w:ascii="Times New Roman" w:hAnsi="Times New Roman" w:cs="Times New Roman"/>
          <w:color w:val="000000" w:themeColor="text1"/>
          <w:sz w:val="28"/>
          <w:szCs w:val="28"/>
        </w:rPr>
        <w:t xml:space="preserve"> настоящего Закона.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P932"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но при этом не должен превышать его более чем в два раза.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938" w:history="1">
        <w:r w:rsidRPr="00730871">
          <w:rPr>
            <w:rFonts w:ascii="Times New Roman" w:hAnsi="Times New Roman" w:cs="Times New Roman"/>
            <w:color w:val="000000" w:themeColor="text1"/>
            <w:sz w:val="28"/>
            <w:szCs w:val="28"/>
          </w:rPr>
          <w:t>части 8</w:t>
        </w:r>
      </w:hyperlink>
      <w:r w:rsidRPr="00730871">
        <w:rPr>
          <w:rFonts w:ascii="Times New Roman" w:hAnsi="Times New Roman" w:cs="Times New Roman"/>
          <w:color w:val="000000" w:themeColor="text1"/>
          <w:sz w:val="28"/>
          <w:szCs w:val="28"/>
        </w:rPr>
        <w:t xml:space="preserve"> настоящей статьи, за исключением случая, предусмотренного </w:t>
      </w:r>
      <w:hyperlink w:anchor="P937"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7" w:name="P937"/>
      <w:bookmarkEnd w:id="97"/>
      <w:r w:rsidRPr="00730871">
        <w:rPr>
          <w:rFonts w:ascii="Times New Roman" w:hAnsi="Times New Roman" w:cs="Times New Roman"/>
          <w:color w:val="000000" w:themeColor="text1"/>
          <w:sz w:val="28"/>
          <w:szCs w:val="28"/>
        </w:rPr>
        <w:t xml:space="preserve">7. При избирательных системах, установленных </w:t>
      </w:r>
      <w:hyperlink w:anchor="P38" w:history="1">
        <w:r w:rsidRPr="00730871">
          <w:rPr>
            <w:rFonts w:ascii="Times New Roman" w:hAnsi="Times New Roman" w:cs="Times New Roman"/>
            <w:color w:val="000000" w:themeColor="text1"/>
            <w:sz w:val="28"/>
            <w:szCs w:val="28"/>
          </w:rPr>
          <w:t>частями 5</w:t>
        </w:r>
      </w:hyperlink>
      <w:r w:rsidRPr="00730871">
        <w:rPr>
          <w:rFonts w:ascii="Times New Roman" w:hAnsi="Times New Roman" w:cs="Times New Roman"/>
          <w:color w:val="000000" w:themeColor="text1"/>
          <w:sz w:val="28"/>
          <w:szCs w:val="28"/>
        </w:rPr>
        <w:t xml:space="preserve"> - </w:t>
      </w:r>
      <w:hyperlink w:anchor="P42" w:history="1">
        <w:r w:rsidRPr="00730871">
          <w:rPr>
            <w:rFonts w:ascii="Times New Roman" w:hAnsi="Times New Roman" w:cs="Times New Roman"/>
            <w:color w:val="000000" w:themeColor="text1"/>
            <w:sz w:val="28"/>
            <w:szCs w:val="28"/>
          </w:rPr>
          <w:t>7 статьи 3</w:t>
        </w:r>
      </w:hyperlink>
      <w:r w:rsidRPr="00730871">
        <w:rPr>
          <w:rFonts w:ascii="Times New Roman" w:hAnsi="Times New Roman" w:cs="Times New Roman"/>
          <w:color w:val="000000" w:themeColor="text1"/>
          <w:sz w:val="28"/>
          <w:szCs w:val="28"/>
        </w:rPr>
        <w:t xml:space="preserve"> настоящего Закона, каждый зарегистрированный кандидат вправе получить платную печатную площадь из общего объема зарезервированной платной печатной площади в пределах доли, полученной путем деления половины этого объема на общее число зарегистрированных кандидатов, подавших заявку, указанную в </w:t>
      </w:r>
      <w:hyperlink w:anchor="P938" w:history="1">
        <w:r w:rsidRPr="00730871">
          <w:rPr>
            <w:rFonts w:ascii="Times New Roman" w:hAnsi="Times New Roman" w:cs="Times New Roman"/>
            <w:color w:val="000000" w:themeColor="text1"/>
            <w:sz w:val="28"/>
            <w:szCs w:val="28"/>
          </w:rPr>
          <w:t>части 8</w:t>
        </w:r>
      </w:hyperlink>
      <w:r w:rsidRPr="00730871">
        <w:rPr>
          <w:rFonts w:ascii="Times New Roman" w:hAnsi="Times New Roman" w:cs="Times New Roman"/>
          <w:color w:val="000000" w:themeColor="text1"/>
          <w:sz w:val="28"/>
          <w:szCs w:val="28"/>
        </w:rPr>
        <w:t xml:space="preserve"> настоящей статьи, каждое избирательное объединение, зарегистрировавшее списки кандидатов, вправе получить платную печатную площадь из общего объема зарезервированной платной печатной площади в пределах доли, полученной путем деления оставшейся половины этого объема на общее число избирательных объединений, зарегистрировавших списки кандидатов, подавших заявку, указанную в </w:t>
      </w:r>
      <w:hyperlink w:anchor="P938" w:history="1">
        <w:r w:rsidRPr="00730871">
          <w:rPr>
            <w:rFonts w:ascii="Times New Roman" w:hAnsi="Times New Roman" w:cs="Times New Roman"/>
            <w:color w:val="000000" w:themeColor="text1"/>
            <w:sz w:val="28"/>
            <w:szCs w:val="28"/>
          </w:rPr>
          <w:t xml:space="preserve">части </w:t>
        </w:r>
        <w:r w:rsidRPr="00730871">
          <w:rPr>
            <w:rFonts w:ascii="Times New Roman" w:hAnsi="Times New Roman" w:cs="Times New Roman"/>
            <w:color w:val="000000" w:themeColor="text1"/>
            <w:sz w:val="28"/>
            <w:szCs w:val="28"/>
          </w:rPr>
          <w:lastRenderedPageBreak/>
          <w:t>8</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8" w:name="P938"/>
      <w:bookmarkEnd w:id="98"/>
      <w:r w:rsidRPr="00730871">
        <w:rPr>
          <w:rFonts w:ascii="Times New Roman" w:hAnsi="Times New Roman" w:cs="Times New Roman"/>
          <w:color w:val="000000" w:themeColor="text1"/>
          <w:sz w:val="28"/>
          <w:szCs w:val="28"/>
        </w:rPr>
        <w:t xml:space="preserve">8. Дата опубликования предвыборных агитационных материалов на платной основе в муниципальных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934"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00"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 Результаты жеребьевки оформляются протоколом.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Редакции общероссийских и региональных государственных периодических печатных изданий, а также редакции муниципальных периодических печатных изданий, выходящих реже одного раза в неделю, выполнившие условия </w:t>
      </w:r>
      <w:hyperlink w:anchor="P896" w:history="1">
        <w:r w:rsidRPr="00730871">
          <w:rPr>
            <w:rFonts w:ascii="Times New Roman" w:hAnsi="Times New Roman" w:cs="Times New Roman"/>
            <w:color w:val="000000" w:themeColor="text1"/>
            <w:sz w:val="28"/>
            <w:szCs w:val="28"/>
          </w:rPr>
          <w:t>части 6 статьи 42</w:t>
        </w:r>
      </w:hyperlink>
      <w:r w:rsidRPr="00730871">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избирательных объединений, зарегистрировавших списки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избирательным объединениям, зарегистрировавшим списки кандидатов. Жеребьевка должна проводиться в срок, установленный </w:t>
      </w:r>
      <w:hyperlink w:anchor="P934"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01" w:history="1">
        <w:r w:rsidRPr="00730871">
          <w:rPr>
            <w:rFonts w:ascii="Times New Roman" w:hAnsi="Times New Roman" w:cs="Times New Roman"/>
            <w:color w:val="000000" w:themeColor="text1"/>
            <w:sz w:val="28"/>
            <w:szCs w:val="28"/>
          </w:rPr>
          <w:t>пункте 1 статьи 30</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19" w:history="1">
        <w:r w:rsidRPr="00730871">
          <w:rPr>
            <w:rFonts w:ascii="Times New Roman" w:hAnsi="Times New Roman" w:cs="Times New Roman"/>
            <w:color w:val="000000" w:themeColor="text1"/>
            <w:sz w:val="28"/>
            <w:szCs w:val="28"/>
          </w:rPr>
          <w:t>части 1 статьи 8</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печатной площади, он (оно) обязан (обязано) не позднее чем за пять дней до дня опубликования предвыборного агитационного материала сообщить об этом соответствующей редакции </w:t>
      </w:r>
      <w:r w:rsidRPr="00730871">
        <w:rPr>
          <w:rFonts w:ascii="Times New Roman" w:hAnsi="Times New Roman" w:cs="Times New Roman"/>
          <w:color w:val="000000" w:themeColor="text1"/>
          <w:sz w:val="28"/>
          <w:szCs w:val="28"/>
        </w:rPr>
        <w:lastRenderedPageBreak/>
        <w:t>периодического печатного издания, которая вправе использовать высвободившуюся печатную площадь по своему усмотрению.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11. Платежный документ кредитной организации, в которой открыт соответствующий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опубликования агитационного материала. Копия платежного документа с отметкой кредитной организации, в которой открыт соответствующий специальный избирательный счет, должна быть представлена зарегистрированным кандидатом, избирательным объединением, зарегистрировавшим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В соответствии с Федеральным </w:t>
      </w:r>
      <w:hyperlink r:id="rId202"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в которой открыт соответствующий специальный избирательный счет,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зарегистрировавшим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14.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избирательного объединения, зарегистрировавшего список кандидатов, была произведена оплата соответствующей публикации. Если агитационные материалы были опубликованы безвозмездно в соответствии с </w:t>
      </w:r>
      <w:hyperlink w:anchor="P930"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информация об этом должна содержаться в публикации с указанием, какому зарегистрированному кандидату, избирательному объединению, зарегистрировавшему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15.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избирательному объединению, зарегистрировавшему список кандидатов, путем изменения тиража и периодичности выхода периодических печатных изданий. Это требование не </w:t>
      </w:r>
      <w:r w:rsidRPr="00730871">
        <w:rPr>
          <w:rFonts w:ascii="Times New Roman" w:hAnsi="Times New Roman" w:cs="Times New Roman"/>
          <w:color w:val="000000" w:themeColor="text1"/>
          <w:sz w:val="28"/>
          <w:szCs w:val="28"/>
        </w:rPr>
        <w:lastRenderedPageBreak/>
        <w:t>распространяется на редакции периодических печатных изданий, учрежденных кандидатами, избирательными объединениями.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45. Условия проведения предвыборной агитации посредством агитационных публичных мероприятий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В соответствии с Федеральным </w:t>
      </w:r>
      <w:hyperlink r:id="rId203"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99" w:name="P951"/>
      <w:bookmarkEnd w:id="99"/>
      <w:r w:rsidRPr="00730871">
        <w:rPr>
          <w:rFonts w:ascii="Times New Roman" w:hAnsi="Times New Roman" w:cs="Times New Roman"/>
          <w:color w:val="000000" w:themeColor="text1"/>
          <w:sz w:val="28"/>
          <w:szCs w:val="28"/>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0" w:name="P952"/>
      <w:bookmarkEnd w:id="100"/>
      <w:r w:rsidRPr="00730871">
        <w:rPr>
          <w:rFonts w:ascii="Times New Roman" w:hAnsi="Times New Roman" w:cs="Times New Roman"/>
          <w:color w:val="000000" w:themeColor="text1"/>
          <w:sz w:val="28"/>
          <w:szCs w:val="28"/>
        </w:rPr>
        <w:t xml:space="preserve">4. Если указанное в </w:t>
      </w:r>
      <w:hyperlink w:anchor="P951" w:history="1">
        <w:r w:rsidRPr="00730871">
          <w:rPr>
            <w:rFonts w:ascii="Times New Roman" w:hAnsi="Times New Roman" w:cs="Times New Roman"/>
            <w:color w:val="000000" w:themeColor="text1"/>
            <w:sz w:val="28"/>
            <w:szCs w:val="28"/>
          </w:rPr>
          <w:t>части 3</w:t>
        </w:r>
      </w:hyperlink>
      <w:r w:rsidRPr="00730871">
        <w:rPr>
          <w:rFonts w:ascii="Times New Roman" w:hAnsi="Times New Roman" w:cs="Times New Roman"/>
          <w:color w:val="000000" w:themeColor="text1"/>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Собственник, владелец помещения не позднее дня, следующего за днем предоставления помещения, обязаны уведомить в письменной форме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 при предоставлении помещения по заявке зарегистрированного </w:t>
      </w:r>
      <w:r w:rsidRPr="00730871">
        <w:rPr>
          <w:rFonts w:ascii="Times New Roman" w:hAnsi="Times New Roman" w:cs="Times New Roman"/>
          <w:color w:val="000000" w:themeColor="text1"/>
          <w:sz w:val="28"/>
          <w:szCs w:val="28"/>
        </w:rPr>
        <w:lastRenderedPageBreak/>
        <w:t>кандидата, выдвинутого по единому избирательному округу, избирательного объединения, зарегистрировавшего список кандидатов, -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при предоставлении помещения по заявке зарегистрированного кандидата, выдвинутого по одномандатному (многомандатному) избирательному округу, - окружную избирательную комиссию.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или иным способом довести ее до сведения других зарегистрированных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Заявки на выделение помещений, указанных в </w:t>
      </w:r>
      <w:hyperlink w:anchor="P951" w:history="1">
        <w:r w:rsidRPr="00730871">
          <w:rPr>
            <w:rFonts w:ascii="Times New Roman" w:hAnsi="Times New Roman" w:cs="Times New Roman"/>
            <w:color w:val="000000" w:themeColor="text1"/>
            <w:sz w:val="28"/>
            <w:szCs w:val="28"/>
          </w:rPr>
          <w:t>частях 3</w:t>
        </w:r>
      </w:hyperlink>
      <w:r w:rsidRPr="00730871">
        <w:rPr>
          <w:rFonts w:ascii="Times New Roman" w:hAnsi="Times New Roman" w:cs="Times New Roman"/>
          <w:color w:val="000000" w:themeColor="text1"/>
          <w:sz w:val="28"/>
          <w:szCs w:val="28"/>
        </w:rPr>
        <w:t xml:space="preserve"> и </w:t>
      </w:r>
      <w:hyperlink w:anchor="P952" w:history="1">
        <w:r w:rsidRPr="00730871">
          <w:rPr>
            <w:rFonts w:ascii="Times New Roman" w:hAnsi="Times New Roman" w:cs="Times New Roman"/>
            <w:color w:val="000000" w:themeColor="text1"/>
            <w:sz w:val="28"/>
            <w:szCs w:val="28"/>
          </w:rPr>
          <w:t>4</w:t>
        </w:r>
      </w:hyperlink>
      <w:r w:rsidRPr="00730871">
        <w:rPr>
          <w:rFonts w:ascii="Times New Roman" w:hAnsi="Times New Roman" w:cs="Times New Roman"/>
          <w:color w:val="000000" w:themeColor="text1"/>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46. Условия выпуска и распространения печатных, аудиовизуальных и иных агитационных материалов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1" w:name="P965"/>
      <w:bookmarkEnd w:id="101"/>
      <w:r w:rsidRPr="00730871">
        <w:rPr>
          <w:rFonts w:ascii="Times New Roman" w:hAnsi="Times New Roman" w:cs="Times New Roman"/>
          <w:color w:val="000000" w:themeColor="text1"/>
          <w:sz w:val="28"/>
          <w:szCs w:val="28"/>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2" w:name="P966"/>
      <w:bookmarkEnd w:id="102"/>
      <w:r w:rsidRPr="00730871">
        <w:rPr>
          <w:rFonts w:ascii="Times New Roman" w:hAnsi="Times New Roman" w:cs="Times New Roman"/>
          <w:color w:val="000000" w:themeColor="text1"/>
          <w:sz w:val="28"/>
          <w:szCs w:val="28"/>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3" w:name="P967"/>
      <w:bookmarkEnd w:id="103"/>
      <w:r w:rsidRPr="00730871">
        <w:rPr>
          <w:rFonts w:ascii="Times New Roman" w:hAnsi="Times New Roman" w:cs="Times New Roman"/>
          <w:color w:val="000000" w:themeColor="text1"/>
          <w:sz w:val="28"/>
          <w:szCs w:val="28"/>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избирательным объединением, выдвинувшим список кандидатов, кандидатом, выдвинутым по единому избирательному округу, - в избирательную комиссию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кандидатом, выдвинутым по одномандатному (многомандатному) избирательному округу, - в соответствующую окружную избирательную комиссию.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w:t>
      </w:r>
      <w:r w:rsidRPr="00730871">
        <w:rPr>
          <w:rFonts w:ascii="Times New Roman" w:hAnsi="Times New Roman" w:cs="Times New Roman"/>
          <w:color w:val="000000" w:themeColor="text1"/>
          <w:sz w:val="28"/>
          <w:szCs w:val="28"/>
        </w:rPr>
        <w:lastRenderedPageBreak/>
        <w:t>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204"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67-кз)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4" w:name="P972"/>
      <w:bookmarkEnd w:id="104"/>
      <w:r w:rsidRPr="00730871">
        <w:rPr>
          <w:rFonts w:ascii="Times New Roman" w:hAnsi="Times New Roman" w:cs="Times New Roman"/>
          <w:color w:val="000000" w:themeColor="text1"/>
          <w:sz w:val="28"/>
          <w:szCs w:val="28"/>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65" w:history="1">
        <w:r w:rsidRPr="00730871">
          <w:rPr>
            <w:rFonts w:ascii="Times New Roman" w:hAnsi="Times New Roman" w:cs="Times New Roman"/>
            <w:color w:val="000000" w:themeColor="text1"/>
            <w:sz w:val="28"/>
            <w:szCs w:val="28"/>
          </w:rPr>
          <w:t>частью 2</w:t>
        </w:r>
      </w:hyperlink>
      <w:r w:rsidRPr="00730871">
        <w:rPr>
          <w:rFonts w:ascii="Times New Roman" w:hAnsi="Times New Roman" w:cs="Times New Roman"/>
          <w:color w:val="000000" w:themeColor="text1"/>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58" w:history="1">
        <w:r w:rsidRPr="00730871">
          <w:rPr>
            <w:rFonts w:ascii="Times New Roman" w:hAnsi="Times New Roman" w:cs="Times New Roman"/>
            <w:color w:val="000000" w:themeColor="text1"/>
            <w:sz w:val="28"/>
            <w:szCs w:val="28"/>
          </w:rPr>
          <w:t>частями 7</w:t>
        </w:r>
      </w:hyperlink>
      <w:r w:rsidRPr="00730871">
        <w:rPr>
          <w:rFonts w:ascii="Times New Roman" w:hAnsi="Times New Roman" w:cs="Times New Roman"/>
          <w:color w:val="000000" w:themeColor="text1"/>
          <w:sz w:val="28"/>
          <w:szCs w:val="28"/>
        </w:rPr>
        <w:t xml:space="preserve">, </w:t>
      </w:r>
      <w:hyperlink w:anchor="P859"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w:t>
      </w:r>
      <w:hyperlink w:anchor="P870" w:history="1">
        <w:r w:rsidRPr="00730871">
          <w:rPr>
            <w:rFonts w:ascii="Times New Roman" w:hAnsi="Times New Roman" w:cs="Times New Roman"/>
            <w:color w:val="000000" w:themeColor="text1"/>
            <w:sz w:val="28"/>
            <w:szCs w:val="28"/>
          </w:rPr>
          <w:t>10</w:t>
        </w:r>
      </w:hyperlink>
      <w:r w:rsidRPr="00730871">
        <w:rPr>
          <w:rFonts w:ascii="Times New Roman" w:hAnsi="Times New Roman" w:cs="Times New Roman"/>
          <w:color w:val="000000" w:themeColor="text1"/>
          <w:sz w:val="28"/>
          <w:szCs w:val="28"/>
        </w:rPr>
        <w:t xml:space="preserve"> и </w:t>
      </w:r>
      <w:hyperlink w:anchor="P875" w:history="1">
        <w:r w:rsidRPr="00730871">
          <w:rPr>
            <w:rFonts w:ascii="Times New Roman" w:hAnsi="Times New Roman" w:cs="Times New Roman"/>
            <w:color w:val="000000" w:themeColor="text1"/>
            <w:sz w:val="28"/>
            <w:szCs w:val="28"/>
          </w:rPr>
          <w:t>12 статьи 40</w:t>
        </w:r>
      </w:hyperlink>
      <w:r w:rsidRPr="00730871">
        <w:rPr>
          <w:rFonts w:ascii="Times New Roman" w:hAnsi="Times New Roman" w:cs="Times New Roman"/>
          <w:color w:val="000000" w:themeColor="text1"/>
          <w:sz w:val="28"/>
          <w:szCs w:val="28"/>
        </w:rPr>
        <w:t xml:space="preserve"> настоящего Закона, </w:t>
      </w:r>
      <w:hyperlink w:anchor="P966" w:history="1">
        <w:r w:rsidRPr="00730871">
          <w:rPr>
            <w:rFonts w:ascii="Times New Roman" w:hAnsi="Times New Roman" w:cs="Times New Roman"/>
            <w:color w:val="000000" w:themeColor="text1"/>
            <w:sz w:val="28"/>
            <w:szCs w:val="28"/>
          </w:rPr>
          <w:t>частью 3</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5" w:name="P973"/>
      <w:bookmarkEnd w:id="105"/>
      <w:r w:rsidRPr="00730871">
        <w:rPr>
          <w:rFonts w:ascii="Times New Roman" w:hAnsi="Times New Roman" w:cs="Times New Roman"/>
          <w:color w:val="000000" w:themeColor="text1"/>
          <w:sz w:val="28"/>
          <w:szCs w:val="28"/>
        </w:rPr>
        <w:t xml:space="preserve">6. Запрещается распространение агитационных материалов, изготовленных с нарушением </w:t>
      </w:r>
      <w:hyperlink w:anchor="P972" w:history="1">
        <w:r w:rsidRPr="00730871">
          <w:rPr>
            <w:rFonts w:ascii="Times New Roman" w:hAnsi="Times New Roman" w:cs="Times New Roman"/>
            <w:color w:val="000000" w:themeColor="text1"/>
            <w:sz w:val="28"/>
            <w:szCs w:val="28"/>
          </w:rPr>
          <w:t>части 5</w:t>
        </w:r>
      </w:hyperlink>
      <w:r w:rsidRPr="00730871">
        <w:rPr>
          <w:rFonts w:ascii="Times New Roman" w:hAnsi="Times New Roman" w:cs="Times New Roman"/>
          <w:color w:val="000000" w:themeColor="text1"/>
          <w:sz w:val="28"/>
          <w:szCs w:val="28"/>
        </w:rPr>
        <w:t xml:space="preserve"> настоящей статьи и (или) с нарушением требований, предусмотренных </w:t>
      </w:r>
      <w:hyperlink w:anchor="P967" w:history="1">
        <w:r w:rsidRPr="00730871">
          <w:rPr>
            <w:rFonts w:ascii="Times New Roman" w:hAnsi="Times New Roman" w:cs="Times New Roman"/>
            <w:color w:val="000000" w:themeColor="text1"/>
            <w:sz w:val="28"/>
            <w:szCs w:val="28"/>
          </w:rPr>
          <w:t>частью 4</w:t>
        </w:r>
      </w:hyperlink>
      <w:r w:rsidRPr="00730871">
        <w:rPr>
          <w:rFonts w:ascii="Times New Roman" w:hAnsi="Times New Roman" w:cs="Times New Roman"/>
          <w:color w:val="000000" w:themeColor="text1"/>
          <w:sz w:val="28"/>
          <w:szCs w:val="28"/>
        </w:rPr>
        <w:t xml:space="preserve"> настоящей статьи, </w:t>
      </w:r>
      <w:hyperlink w:anchor="P871" w:history="1">
        <w:r w:rsidRPr="00730871">
          <w:rPr>
            <w:rFonts w:ascii="Times New Roman" w:hAnsi="Times New Roman" w:cs="Times New Roman"/>
            <w:color w:val="000000" w:themeColor="text1"/>
            <w:sz w:val="28"/>
            <w:szCs w:val="28"/>
          </w:rPr>
          <w:t>частью 11 статьи 40</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6" w:name="P974"/>
      <w:bookmarkEnd w:id="106"/>
      <w:r w:rsidRPr="00730871">
        <w:rPr>
          <w:rFonts w:ascii="Times New Roman" w:hAnsi="Times New Roman" w:cs="Times New Roman"/>
          <w:color w:val="000000" w:themeColor="text1"/>
          <w:sz w:val="28"/>
          <w:szCs w:val="28"/>
        </w:rP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7" w:name="P975"/>
      <w:bookmarkEnd w:id="107"/>
      <w:r w:rsidRPr="00730871">
        <w:rPr>
          <w:rFonts w:ascii="Times New Roman" w:hAnsi="Times New Roman" w:cs="Times New Roman"/>
          <w:color w:val="000000" w:themeColor="text1"/>
          <w:sz w:val="28"/>
          <w:szCs w:val="28"/>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74" w:history="1">
        <w:r w:rsidRPr="00730871">
          <w:rPr>
            <w:rFonts w:ascii="Times New Roman" w:hAnsi="Times New Roman" w:cs="Times New Roman"/>
            <w:color w:val="000000" w:themeColor="text1"/>
            <w:sz w:val="28"/>
            <w:szCs w:val="28"/>
          </w:rPr>
          <w:t>частью 7</w:t>
        </w:r>
      </w:hyperlink>
      <w:r w:rsidRPr="00730871">
        <w:rPr>
          <w:rFonts w:ascii="Times New Roman" w:hAnsi="Times New Roman" w:cs="Times New Roman"/>
          <w:color w:val="000000" w:themeColor="text1"/>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Организации, индивидуальные предприниматели, выполняющие работы (оказывающие услуги) по подготовке и размещению агитационных </w:t>
      </w:r>
      <w:r w:rsidRPr="00730871">
        <w:rPr>
          <w:rFonts w:ascii="Times New Roman" w:hAnsi="Times New Roman" w:cs="Times New Roman"/>
          <w:color w:val="000000" w:themeColor="text1"/>
          <w:sz w:val="28"/>
          <w:szCs w:val="28"/>
        </w:rPr>
        <w:lastRenderedPageBreak/>
        <w:t>материалов, обязаны обеспечить кандидатам, избирательным объединениям, равные условия оплаты своих работ (услуг).</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8" w:name="P977"/>
      <w:bookmarkEnd w:id="108"/>
      <w:r w:rsidRPr="00730871">
        <w:rPr>
          <w:rFonts w:ascii="Times New Roman" w:hAnsi="Times New Roman" w:cs="Times New Roman"/>
          <w:color w:val="000000" w:themeColor="text1"/>
          <w:sz w:val="28"/>
          <w:szCs w:val="28"/>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Положения настоящей статьи не применяются в отношении агитационных материалов, распространяемых в соответствии со </w:t>
      </w:r>
      <w:hyperlink w:anchor="P903" w:history="1">
        <w:r w:rsidRPr="00730871">
          <w:rPr>
            <w:rFonts w:ascii="Times New Roman" w:hAnsi="Times New Roman" w:cs="Times New Roman"/>
            <w:color w:val="000000" w:themeColor="text1"/>
            <w:sz w:val="28"/>
            <w:szCs w:val="28"/>
          </w:rPr>
          <w:t>статьями 43</w:t>
        </w:r>
      </w:hyperlink>
      <w:r w:rsidRPr="00730871">
        <w:rPr>
          <w:rFonts w:ascii="Times New Roman" w:hAnsi="Times New Roman" w:cs="Times New Roman"/>
          <w:color w:val="000000" w:themeColor="text1"/>
          <w:sz w:val="28"/>
          <w:szCs w:val="28"/>
        </w:rPr>
        <w:t xml:space="preserve"> и </w:t>
      </w:r>
      <w:hyperlink w:anchor="P928" w:history="1">
        <w:r w:rsidRPr="00730871">
          <w:rPr>
            <w:rFonts w:ascii="Times New Roman" w:hAnsi="Times New Roman" w:cs="Times New Roman"/>
            <w:color w:val="000000" w:themeColor="text1"/>
            <w:sz w:val="28"/>
            <w:szCs w:val="28"/>
          </w:rPr>
          <w:t>44</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47. Ограничения при проведении предвыборной агитации</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09" w:name="P982"/>
      <w:bookmarkEnd w:id="109"/>
      <w:r w:rsidRPr="00730871">
        <w:rPr>
          <w:rFonts w:ascii="Times New Roman" w:hAnsi="Times New Roman" w:cs="Times New Roman"/>
          <w:color w:val="000000" w:themeColor="text1"/>
          <w:sz w:val="28"/>
          <w:szCs w:val="28"/>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информационно-телекоммуникационную сеть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не должны содержать призывы к совершению деяний, определяемых в </w:t>
      </w:r>
      <w:hyperlink r:id="rId205" w:history="1">
        <w:r w:rsidRPr="00730871">
          <w:rPr>
            <w:rFonts w:ascii="Times New Roman" w:hAnsi="Times New Roman" w:cs="Times New Roman"/>
            <w:color w:val="000000" w:themeColor="text1"/>
            <w:sz w:val="28"/>
            <w:szCs w:val="28"/>
          </w:rPr>
          <w:t>статье 1</w:t>
        </w:r>
      </w:hyperlink>
      <w:r w:rsidRPr="00730871">
        <w:rPr>
          <w:rFonts w:ascii="Times New Roman" w:hAnsi="Times New Roman" w:cs="Times New Roman"/>
          <w:color w:val="000000" w:themeColor="text1"/>
          <w:sz w:val="28"/>
          <w:szCs w:val="28"/>
        </w:rPr>
        <w:t xml:space="preserve"> Федерального закона от 25 июля 2002 года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114-ФЗ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 противодействии экстремистской деятельности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982" w:history="1">
        <w:r w:rsidRPr="00730871">
          <w:rPr>
            <w:rFonts w:ascii="Times New Roman" w:hAnsi="Times New Roman" w:cs="Times New Roman"/>
            <w:color w:val="000000" w:themeColor="text1"/>
            <w:sz w:val="28"/>
            <w:szCs w:val="28"/>
          </w:rPr>
          <w:t>части 1</w:t>
        </w:r>
      </w:hyperlink>
      <w:r w:rsidRPr="00730871">
        <w:rPr>
          <w:rFonts w:ascii="Times New Roman" w:hAnsi="Times New Roman" w:cs="Times New Roman"/>
          <w:color w:val="000000" w:themeColor="text1"/>
          <w:sz w:val="28"/>
          <w:szCs w:val="28"/>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Кандидатам, избирательным объединениям, их доверенным лицам и </w:t>
      </w:r>
      <w:r w:rsidRPr="00730871">
        <w:rPr>
          <w:rFonts w:ascii="Times New Roman" w:hAnsi="Times New Roman" w:cs="Times New Roman"/>
          <w:color w:val="000000" w:themeColor="text1"/>
          <w:sz w:val="28"/>
          <w:szCs w:val="28"/>
        </w:rPr>
        <w:lastRenderedPageBreak/>
        <w:t>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w:t>
      </w:r>
      <w:r w:rsidRPr="00730871">
        <w:rPr>
          <w:rFonts w:ascii="Times New Roman" w:hAnsi="Times New Roman" w:cs="Times New Roman"/>
          <w:color w:val="000000" w:themeColor="text1"/>
          <w:sz w:val="28"/>
          <w:szCs w:val="28"/>
        </w:rPr>
        <w:lastRenderedPageBreak/>
        <w:t>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Агитационные материалы не могут содержать коммерческую рекламу.</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распространения призывов голосовать против кандидата, кандидатов, списка кандидатов, списков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730871">
        <w:rPr>
          <w:rFonts w:ascii="Times New Roman" w:hAnsi="Times New Roman" w:cs="Times New Roman"/>
          <w:color w:val="000000" w:themeColor="text1"/>
          <w:sz w:val="28"/>
          <w:szCs w:val="28"/>
        </w:rPr>
        <w:t>Непредоставление</w:t>
      </w:r>
      <w:proofErr w:type="spellEnd"/>
      <w:r w:rsidRPr="00730871">
        <w:rPr>
          <w:rFonts w:ascii="Times New Roman" w:hAnsi="Times New Roman" w:cs="Times New Roman"/>
          <w:color w:val="000000" w:themeColor="text1"/>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w:t>
      </w:r>
      <w:r w:rsidRPr="00730871">
        <w:rPr>
          <w:rFonts w:ascii="Times New Roman" w:hAnsi="Times New Roman" w:cs="Times New Roman"/>
          <w:color w:val="000000" w:themeColor="text1"/>
          <w:sz w:val="28"/>
          <w:szCs w:val="28"/>
        </w:rPr>
        <w:lastRenderedPageBreak/>
        <w:t xml:space="preserve">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206"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иным законом бесплатного и платного эфирного времени, бесплатной и платной печатной площади.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966" w:history="1">
        <w:r w:rsidRPr="00730871">
          <w:rPr>
            <w:rFonts w:ascii="Times New Roman" w:hAnsi="Times New Roman" w:cs="Times New Roman"/>
            <w:color w:val="000000" w:themeColor="text1"/>
            <w:sz w:val="28"/>
            <w:szCs w:val="28"/>
          </w:rPr>
          <w:t>частей 3</w:t>
        </w:r>
      </w:hyperlink>
      <w:r w:rsidRPr="00730871">
        <w:rPr>
          <w:rFonts w:ascii="Times New Roman" w:hAnsi="Times New Roman" w:cs="Times New Roman"/>
          <w:color w:val="000000" w:themeColor="text1"/>
          <w:sz w:val="28"/>
          <w:szCs w:val="28"/>
        </w:rPr>
        <w:t xml:space="preserve"> - </w:t>
      </w:r>
      <w:hyperlink w:anchor="P973" w:history="1">
        <w:r w:rsidRPr="00730871">
          <w:rPr>
            <w:rFonts w:ascii="Times New Roman" w:hAnsi="Times New Roman" w:cs="Times New Roman"/>
            <w:color w:val="000000" w:themeColor="text1"/>
            <w:sz w:val="28"/>
            <w:szCs w:val="28"/>
          </w:rPr>
          <w:t>6</w:t>
        </w:r>
      </w:hyperlink>
      <w:r w:rsidRPr="00730871">
        <w:rPr>
          <w:rFonts w:ascii="Times New Roman" w:hAnsi="Times New Roman" w:cs="Times New Roman"/>
          <w:color w:val="000000" w:themeColor="text1"/>
          <w:sz w:val="28"/>
          <w:szCs w:val="28"/>
        </w:rPr>
        <w:t xml:space="preserve">, </w:t>
      </w:r>
      <w:hyperlink w:anchor="P975"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и </w:t>
      </w:r>
      <w:hyperlink w:anchor="P977" w:history="1">
        <w:r w:rsidRPr="00730871">
          <w:rPr>
            <w:rFonts w:ascii="Times New Roman" w:hAnsi="Times New Roman" w:cs="Times New Roman"/>
            <w:color w:val="000000" w:themeColor="text1"/>
            <w:sz w:val="28"/>
            <w:szCs w:val="28"/>
          </w:rPr>
          <w:t>10 статьи 46</w:t>
        </w:r>
      </w:hyperlink>
      <w:r w:rsidRPr="00730871">
        <w:rPr>
          <w:rFonts w:ascii="Times New Roman" w:hAnsi="Times New Roman" w:cs="Times New Roman"/>
          <w:color w:val="000000" w:themeColor="text1"/>
          <w:sz w:val="28"/>
          <w:szCs w:val="28"/>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0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12. В соответствии с Федеральным </w:t>
      </w:r>
      <w:hyperlink r:id="rId208"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jc w:val="center"/>
        <w:outlineLvl w:val="1"/>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Глава 10. ФИНАНСИРОВАНИЕ ВЫБОРОВ. ИЗБИРАТЕЛЬНЫЕ</w:t>
      </w:r>
    </w:p>
    <w:p w:rsidR="001A2C43" w:rsidRPr="00730871" w:rsidRDefault="001A2C43" w:rsidP="00730871">
      <w:pPr>
        <w:pStyle w:val="ConsPlusTitle"/>
        <w:jc w:val="center"/>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ФОНДЫ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48. Финансовое обеспечение подготовки и проведения выборов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0" w:name="P1004"/>
      <w:bookmarkEnd w:id="110"/>
      <w:r w:rsidRPr="00730871">
        <w:rPr>
          <w:rFonts w:ascii="Times New Roman" w:hAnsi="Times New Roman" w:cs="Times New Roman"/>
          <w:color w:val="000000" w:themeColor="text1"/>
          <w:sz w:val="28"/>
          <w:szCs w:val="28"/>
        </w:rPr>
        <w:lastRenderedPageBreak/>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1" w:name="P1005"/>
      <w:bookmarkEnd w:id="111"/>
      <w:r w:rsidRPr="00730871">
        <w:rPr>
          <w:rFonts w:ascii="Times New Roman" w:hAnsi="Times New Roman" w:cs="Times New Roman"/>
          <w:color w:val="000000" w:themeColor="text1"/>
          <w:sz w:val="28"/>
          <w:szCs w:val="28"/>
        </w:rPr>
        <w:t xml:space="preserve">2. Объем средств, выделенных в соответствии с </w:t>
      </w:r>
      <w:hyperlink w:anchor="P1004" w:history="1">
        <w:r w:rsidRPr="00730871">
          <w:rPr>
            <w:rFonts w:ascii="Times New Roman" w:hAnsi="Times New Roman" w:cs="Times New Roman"/>
            <w:color w:val="000000" w:themeColor="text1"/>
            <w:sz w:val="28"/>
            <w:szCs w:val="28"/>
          </w:rPr>
          <w:t>частью 1</w:t>
        </w:r>
      </w:hyperlink>
      <w:r w:rsidRPr="00730871">
        <w:rPr>
          <w:rFonts w:ascii="Times New Roman" w:hAnsi="Times New Roman" w:cs="Times New Roman"/>
          <w:color w:val="000000" w:themeColor="text1"/>
          <w:sz w:val="28"/>
          <w:szCs w:val="28"/>
        </w:rPr>
        <w:t xml:space="preserve"> настоящей статьи,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предыдущих выборов (с учетом уровня инфляции, установленного федеральным законом о федеральном бюджете на соответствующий финансовый год, начиная со следующего года после проведения предыдущих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При подготовке проекта местного бюджета на очередной финансовый год планирование бюджетных ассигнований на подготовку и проведение выборов осуществляется с учетом требований </w:t>
      </w:r>
      <w:hyperlink w:anchor="P1005" w:history="1">
        <w:r w:rsidRPr="00730871">
          <w:rPr>
            <w:rFonts w:ascii="Times New Roman" w:hAnsi="Times New Roman" w:cs="Times New Roman"/>
            <w:color w:val="000000" w:themeColor="text1"/>
            <w:sz w:val="28"/>
            <w:szCs w:val="28"/>
          </w:rPr>
          <w:t>части 2</w:t>
        </w:r>
      </w:hyperlink>
      <w:r w:rsidRPr="00730871">
        <w:rPr>
          <w:rFonts w:ascii="Times New Roman" w:hAnsi="Times New Roman" w:cs="Times New Roman"/>
          <w:color w:val="000000" w:themeColor="text1"/>
          <w:sz w:val="28"/>
          <w:szCs w:val="28"/>
        </w:rPr>
        <w:t xml:space="preserve"> настоящей статьи и предложений избирательной комиссии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 Денежные средства перечисляются на счета, открываемые избирательными комиссиями муниципальных образований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Сбербанк 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В соответствии с Федеральным </w:t>
      </w:r>
      <w:hyperlink r:id="rId209"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Избирательная комиссия муниципального образования распределяет выделенные денежные средства в следующие сроки: окружным избирательным комиссиям - не позднее чем за 50 дней до дня голосования; </w:t>
      </w:r>
      <w:r w:rsidRPr="00730871">
        <w:rPr>
          <w:rFonts w:ascii="Times New Roman" w:hAnsi="Times New Roman" w:cs="Times New Roman"/>
          <w:color w:val="000000" w:themeColor="text1"/>
          <w:sz w:val="28"/>
          <w:szCs w:val="28"/>
        </w:rPr>
        <w:lastRenderedPageBreak/>
        <w:t>участковым избирательным комиссиям - не позднее чем за 15 дней до дня голосования.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муниципального образования распределяет средства по мере их поступления.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Председатели избирательных комиссий распоряжаются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За счет средств местного бюджета, выделенных на подготовку и проведение выборов, финансируются следующие направления расходов избирательных комиссий: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дополнительная оплата труда (вознаграждение) членам избирательных комиссий с правом решающего голоса за работу в избирательных комиссиях по подготовке и проведению выборов,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муниципальных образований;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расходы на изготовление печатной продукции;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расходы на связь;</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транспортные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канцелярские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командировочные расходы;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расходы на приобретение оборудования, других материальных ценностей (материальных запасов);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расходы, связанные с информированием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другие расходы, связанные с подготовкой и проведением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10. Размеры и порядок выплаты компенсации и дополнительной оплаты труда (вознаграждения) членам избирательных комиссий с правом решающего голоса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Закупки избирательных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осуществляются избирательной комиссией муниципального образования или по ее решению соответствующими нижестоящими избирательными комиссиями в порядке, установленном </w:t>
      </w:r>
      <w:hyperlink r:id="rId210" w:history="1">
        <w:r w:rsidRPr="00730871">
          <w:rPr>
            <w:rFonts w:ascii="Times New Roman" w:hAnsi="Times New Roman" w:cs="Times New Roman"/>
            <w:color w:val="000000" w:themeColor="text1"/>
            <w:sz w:val="28"/>
            <w:szCs w:val="28"/>
          </w:rPr>
          <w:t>пунктом 10 статьи 57</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Об основных </w:t>
      </w:r>
      <w:r w:rsidRPr="00730871">
        <w:rPr>
          <w:rFonts w:ascii="Times New Roman" w:hAnsi="Times New Roman" w:cs="Times New Roman"/>
          <w:color w:val="000000" w:themeColor="text1"/>
          <w:sz w:val="28"/>
          <w:szCs w:val="28"/>
        </w:rPr>
        <w:lastRenderedPageBreak/>
        <w:t>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2" w:name="P1024"/>
      <w:bookmarkEnd w:id="112"/>
      <w:r w:rsidRPr="00730871">
        <w:rPr>
          <w:rFonts w:ascii="Times New Roman" w:hAnsi="Times New Roman" w:cs="Times New Roman"/>
          <w:color w:val="000000" w:themeColor="text1"/>
          <w:sz w:val="28"/>
          <w:szCs w:val="28"/>
        </w:rPr>
        <w:t>12. Участковые избирательные комиссии представляют в вышестоящие избирательные комиссии отчеты о расходовании выделенных им средств не позднее чем через 10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Окружные избирательные комиссии представляют в избирательную комиссию муниципального образования отчеты о расходовании выделенных им средств не позднее чем через 40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Избирательная комиссия муниципального образования представляет отчет о расходовании средств, выделенных из местного бюджета на подготовку и проведение выборов, в представительный орган муниципального образования не позднее чем через 60 дней со дня голосования.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13. Неизрасходованные средства, выделенные на подготовку и проведение выборов, возвращаются нижестоящими избирательными комиссиями в вышестоящую избирательную комиссию до представления ими в соответствии с положениями </w:t>
      </w:r>
      <w:hyperlink w:anchor="P1024" w:history="1">
        <w:r w:rsidRPr="00730871">
          <w:rPr>
            <w:rFonts w:ascii="Times New Roman" w:hAnsi="Times New Roman" w:cs="Times New Roman"/>
            <w:color w:val="000000" w:themeColor="text1"/>
            <w:sz w:val="28"/>
            <w:szCs w:val="28"/>
          </w:rPr>
          <w:t>части 12</w:t>
        </w:r>
      </w:hyperlink>
      <w:r w:rsidRPr="00730871">
        <w:rPr>
          <w:rFonts w:ascii="Times New Roman" w:hAnsi="Times New Roman" w:cs="Times New Roman"/>
          <w:color w:val="000000" w:themeColor="text1"/>
          <w:sz w:val="28"/>
          <w:szCs w:val="28"/>
        </w:rPr>
        <w:t xml:space="preserve"> настоящей статьи отчетов о расходовании выделенных им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Неизрасходованные избирательной комиссией муниципального образования средства, выделенные на подготовку и проведение выборов, не позднее чем через 60 дней после представления в представительный орган муниципального образования отчета о расходовании указанных средств возвращаются в доход местного бюджета.</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49. Избирательные фонды кандидатов, избирательных объединений</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3" w:name="P1032"/>
      <w:bookmarkEnd w:id="113"/>
      <w:r w:rsidRPr="00730871">
        <w:rPr>
          <w:rFonts w:ascii="Times New Roman" w:hAnsi="Times New Roman" w:cs="Times New Roman"/>
          <w:color w:val="000000" w:themeColor="text1"/>
          <w:sz w:val="28"/>
          <w:szCs w:val="28"/>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в порядке, предусмотренном </w:t>
      </w:r>
      <w:hyperlink w:anchor="P592" w:history="1">
        <w:r w:rsidRPr="00730871">
          <w:rPr>
            <w:rFonts w:ascii="Times New Roman" w:hAnsi="Times New Roman" w:cs="Times New Roman"/>
            <w:color w:val="000000" w:themeColor="text1"/>
            <w:sz w:val="28"/>
            <w:szCs w:val="28"/>
          </w:rPr>
          <w:t>статьей 26</w:t>
        </w:r>
      </w:hyperlink>
      <w:r w:rsidRPr="00730871">
        <w:rPr>
          <w:rFonts w:ascii="Times New Roman" w:hAnsi="Times New Roman" w:cs="Times New Roman"/>
          <w:color w:val="000000" w:themeColor="text1"/>
          <w:sz w:val="28"/>
          <w:szCs w:val="28"/>
        </w:rPr>
        <w:t xml:space="preserve"> настоящего Закона.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(многомандатным) избирательным округам, избирательный фонд не создает.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2. Кандидаты, баллотирующиеся только в составе списка кандидатов, </w:t>
      </w:r>
      <w:r w:rsidRPr="00730871">
        <w:rPr>
          <w:rFonts w:ascii="Times New Roman" w:hAnsi="Times New Roman" w:cs="Times New Roman"/>
          <w:color w:val="000000" w:themeColor="text1"/>
          <w:sz w:val="28"/>
          <w:szCs w:val="28"/>
        </w:rPr>
        <w:lastRenderedPageBreak/>
        <w:t>выдвинутого избирательным объединением, не вправе создавать собственные избирательные фонды.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Избирательные фонды кандидатов могут создаваться за счет: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добровольных пожертвований граждан и юридических лиц в размере, не превышающем соответственно 5 процентов и 50 процентов от предельного размера расходования средств избирательного фонда кандидата, установленного в соответствии с настоящим Законом, для каждого гражданина, юридического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 3 миллиона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Предельный размер расходования средств избирательного фонда кандидата на должность главы муниципального образования, иного выборного должностного лица местного самоуправления не может превышать при численности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до 10 тысяч избирателей - 100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10 до 20 тысяч избирателей - 200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20 до 30 тысяч избирателей - 300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30 до 40 тысяч избирателей - 400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40 до 50 тысяч избирателей - 500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50 до 100 тысяч избирателей - 1 миллион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от 100 до 200 тысяч избирателей - 3 миллиона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свыше 200 тысяч избирателей - 6 миллионов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Указанная численность избирателей определяется по состоянию на 1 января или 1 июля года, в котором проводятся выборы.</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Избирательные фонды избирательных объединений могут создаваться за счет:</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Предельный размер расходования средств избирательного фонда избирательного объединения не может превышать 45 миллионов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Запрещается вносить пожертвования в избирательные фонды кандидатов, зарегистрированных кандидатов, избирательных объединений гражданам и юридическим лицам, указанным в </w:t>
      </w:r>
      <w:hyperlink r:id="rId211" w:history="1">
        <w:r w:rsidRPr="00730871">
          <w:rPr>
            <w:rFonts w:ascii="Times New Roman" w:hAnsi="Times New Roman" w:cs="Times New Roman"/>
            <w:color w:val="000000" w:themeColor="text1"/>
            <w:sz w:val="28"/>
            <w:szCs w:val="28"/>
          </w:rPr>
          <w:t>пункте 6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4" w:name="P1054"/>
      <w:bookmarkEnd w:id="114"/>
      <w:r w:rsidRPr="00730871">
        <w:rPr>
          <w:rFonts w:ascii="Times New Roman" w:hAnsi="Times New Roman" w:cs="Times New Roman"/>
          <w:color w:val="000000" w:themeColor="text1"/>
          <w:sz w:val="28"/>
          <w:szCs w:val="28"/>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5" w:name="P1055"/>
      <w:bookmarkEnd w:id="115"/>
      <w:r w:rsidRPr="00730871">
        <w:rPr>
          <w:rFonts w:ascii="Times New Roman" w:hAnsi="Times New Roman" w:cs="Times New Roman"/>
          <w:color w:val="000000" w:themeColor="text1"/>
          <w:sz w:val="28"/>
          <w:szCs w:val="28"/>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12" w:history="1">
        <w:r w:rsidRPr="00730871">
          <w:rPr>
            <w:rFonts w:ascii="Times New Roman" w:hAnsi="Times New Roman" w:cs="Times New Roman"/>
            <w:color w:val="000000" w:themeColor="text1"/>
            <w:sz w:val="28"/>
            <w:szCs w:val="28"/>
          </w:rPr>
          <w:t>пунктом 6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установленных </w:t>
      </w:r>
      <w:hyperlink r:id="rId213" w:history="1">
        <w:r w:rsidRPr="00730871">
          <w:rPr>
            <w:rFonts w:ascii="Times New Roman" w:hAnsi="Times New Roman" w:cs="Times New Roman"/>
            <w:color w:val="000000" w:themeColor="text1"/>
            <w:sz w:val="28"/>
            <w:szCs w:val="28"/>
          </w:rPr>
          <w:t>пунктами 7</w:t>
        </w:r>
      </w:hyperlink>
      <w:r w:rsidRPr="00730871">
        <w:rPr>
          <w:rFonts w:ascii="Times New Roman" w:hAnsi="Times New Roman" w:cs="Times New Roman"/>
          <w:color w:val="000000" w:themeColor="text1"/>
          <w:sz w:val="28"/>
          <w:szCs w:val="28"/>
        </w:rPr>
        <w:t xml:space="preserve"> и </w:t>
      </w:r>
      <w:hyperlink r:id="rId214" w:history="1">
        <w:r w:rsidRPr="00730871">
          <w:rPr>
            <w:rFonts w:ascii="Times New Roman" w:hAnsi="Times New Roman" w:cs="Times New Roman"/>
            <w:color w:val="000000" w:themeColor="text1"/>
            <w:sz w:val="28"/>
            <w:szCs w:val="28"/>
          </w:rPr>
          <w:t>8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пожертвований, а также перечисление пожертвований в доход соответствующего бюджета осуществляются кандидатом, избирательным объединением в десятидневный срок со дня поступления пожертвований в избирательный фонд.</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10.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054" w:history="1">
        <w:r w:rsidRPr="00730871">
          <w:rPr>
            <w:rFonts w:ascii="Times New Roman" w:hAnsi="Times New Roman" w:cs="Times New Roman"/>
            <w:color w:val="000000" w:themeColor="text1"/>
            <w:sz w:val="28"/>
            <w:szCs w:val="28"/>
          </w:rPr>
          <w:t>частями 7</w:t>
        </w:r>
      </w:hyperlink>
      <w:r w:rsidRPr="00730871">
        <w:rPr>
          <w:rFonts w:ascii="Times New Roman" w:hAnsi="Times New Roman" w:cs="Times New Roman"/>
          <w:color w:val="000000" w:themeColor="text1"/>
          <w:sz w:val="28"/>
          <w:szCs w:val="28"/>
        </w:rPr>
        <w:t xml:space="preserve"> и </w:t>
      </w:r>
      <w:hyperlink w:anchor="P1055" w:history="1">
        <w:r w:rsidRPr="00730871">
          <w:rPr>
            <w:rFonts w:ascii="Times New Roman" w:hAnsi="Times New Roman" w:cs="Times New Roman"/>
            <w:color w:val="000000" w:themeColor="text1"/>
            <w:sz w:val="28"/>
            <w:szCs w:val="28"/>
          </w:rPr>
          <w:t>8</w:t>
        </w:r>
      </w:hyperlink>
      <w:r w:rsidRPr="00730871">
        <w:rPr>
          <w:rFonts w:ascii="Times New Roman" w:hAnsi="Times New Roman" w:cs="Times New Roman"/>
          <w:color w:val="000000" w:themeColor="text1"/>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11.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Сбербанк </w:t>
      </w:r>
      <w:r w:rsidRPr="00730871">
        <w:rPr>
          <w:rFonts w:ascii="Times New Roman" w:hAnsi="Times New Roman" w:cs="Times New Roman"/>
          <w:color w:val="000000" w:themeColor="text1"/>
          <w:sz w:val="28"/>
          <w:szCs w:val="28"/>
        </w:rPr>
        <w:lastRenderedPageBreak/>
        <w:t>России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принятия ею решения о регистрации уполномоченных представителей избирательного объединения по финансовым вопросам в день принятия данного решения. Кандидат открывает специальный избирательный счет на основании разрешения, выдаваемого соответствующей избирательной комиссией в течение одних суток с момента приема документов о выдвижении кандидата.</w:t>
      </w:r>
    </w:p>
    <w:p w:rsidR="001A2C43" w:rsidRPr="00730871" w:rsidRDefault="001A2C43" w:rsidP="00730871">
      <w:pPr>
        <w:pStyle w:val="ConsPlusNormal"/>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(в ред. </w:t>
      </w:r>
      <w:hyperlink r:id="rId215" w:history="1">
        <w:r w:rsidRPr="00730871">
          <w:rPr>
            <w:rFonts w:ascii="Times New Roman" w:hAnsi="Times New Roman" w:cs="Times New Roman"/>
            <w:color w:val="000000" w:themeColor="text1"/>
            <w:sz w:val="28"/>
            <w:szCs w:val="28"/>
          </w:rPr>
          <w:t>Закона</w:t>
        </w:r>
      </w:hyperlink>
      <w:r w:rsidRPr="00730871">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34-кз)</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6" w:name="P1060"/>
      <w:bookmarkEnd w:id="116"/>
      <w:r w:rsidRPr="00730871">
        <w:rPr>
          <w:rFonts w:ascii="Times New Roman" w:hAnsi="Times New Roman" w:cs="Times New Roman"/>
          <w:color w:val="000000" w:themeColor="text1"/>
          <w:sz w:val="28"/>
          <w:szCs w:val="28"/>
        </w:rPr>
        <w:t>12.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13.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7" w:name="P1062"/>
      <w:bookmarkEnd w:id="117"/>
      <w:r w:rsidRPr="00730871">
        <w:rPr>
          <w:rFonts w:ascii="Times New Roman" w:hAnsi="Times New Roman" w:cs="Times New Roman"/>
          <w:color w:val="000000" w:themeColor="text1"/>
          <w:sz w:val="28"/>
          <w:szCs w:val="28"/>
        </w:rPr>
        <w:t xml:space="preserve">14. Сведения о поступлении средств на специальный избирательный счет кандидата, избирательного объединения и расходовании этих средств размещаются избирательной комиссией Ставропольского края на своем официальном сайте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Обязательному размещению на официальном сайте избирательной комиссии Ставропольского края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подлежат сведения: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о средствах, возвращенных жертвователям из соответствующего избирательного фонда, в том числе об основаниях возврата;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об общей сумме средств, поступивших в соответствующий избирательный фонд, и об общей сумме израсходованных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lastRenderedPageBreak/>
        <w:t xml:space="preserve">15. Объем сведений о поступлении средств на специальный избирательный счет кандидата, избирательного объединения и расходовании этих средств, указанных в </w:t>
      </w:r>
      <w:hyperlink w:anchor="P1062" w:history="1">
        <w:r w:rsidRPr="00730871">
          <w:rPr>
            <w:rFonts w:ascii="Times New Roman" w:hAnsi="Times New Roman" w:cs="Times New Roman"/>
            <w:color w:val="000000" w:themeColor="text1"/>
            <w:sz w:val="28"/>
            <w:szCs w:val="28"/>
          </w:rPr>
          <w:t>части 14</w:t>
        </w:r>
      </w:hyperlink>
      <w:r w:rsidRPr="00730871">
        <w:rPr>
          <w:rFonts w:ascii="Times New Roman" w:hAnsi="Times New Roman" w:cs="Times New Roman"/>
          <w:color w:val="000000" w:themeColor="text1"/>
          <w:sz w:val="28"/>
          <w:szCs w:val="28"/>
        </w:rPr>
        <w:t xml:space="preserve"> настоящей статьи, определяется избирательной комиссией Ставропольского края.</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50. Порядок расходования средств избирательных фондов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Право распоряжаться средствами избирательных фондов принадлежит создавшим их кандидатам, избирательным объединениям.</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Средства избирательных фондов могут использоваться 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предвыборную агитацию, а также на оплату работ (услуг) информационного и консультационного характера;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216" w:history="1">
        <w:r w:rsidRPr="00730871">
          <w:rPr>
            <w:rFonts w:ascii="Times New Roman" w:hAnsi="Times New Roman" w:cs="Times New Roman"/>
            <w:color w:val="000000" w:themeColor="text1"/>
            <w:sz w:val="28"/>
            <w:szCs w:val="28"/>
          </w:rPr>
          <w:t>пунктом 11 статьи 58</w:t>
        </w:r>
      </w:hyperlink>
      <w:r w:rsidRPr="00730871">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w:t>
      </w:r>
      <w:hyperlink w:anchor="P1060" w:history="1">
        <w:r w:rsidRPr="00730871">
          <w:rPr>
            <w:rFonts w:ascii="Times New Roman" w:hAnsi="Times New Roman" w:cs="Times New Roman"/>
            <w:color w:val="000000" w:themeColor="text1"/>
            <w:sz w:val="28"/>
            <w:szCs w:val="28"/>
          </w:rPr>
          <w:t>частью 12 статьи 49</w:t>
        </w:r>
      </w:hyperlink>
      <w:r w:rsidRPr="00730871">
        <w:rPr>
          <w:rFonts w:ascii="Times New Roman" w:hAnsi="Times New Roman" w:cs="Times New Roman"/>
          <w:color w:val="000000" w:themeColor="text1"/>
          <w:sz w:val="28"/>
          <w:szCs w:val="28"/>
        </w:rPr>
        <w:t xml:space="preserve"> настоящего Закона избирательный фонд создан без открытия специального избирательного счета.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w:t>
      </w:r>
      <w:r w:rsidRPr="00730871">
        <w:rPr>
          <w:rFonts w:ascii="Times New Roman" w:hAnsi="Times New Roman" w:cs="Times New Roman"/>
          <w:color w:val="000000" w:themeColor="text1"/>
          <w:sz w:val="28"/>
          <w:szCs w:val="28"/>
        </w:rPr>
        <w:lastRenderedPageBreak/>
        <w:t>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7. Кредитная организация, в которой открыт специальный избирательный счет, по требованию избирательной комиссии муниципального образования,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8.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w:t>
      </w:r>
      <w:r w:rsidRPr="00730871">
        <w:rPr>
          <w:rFonts w:ascii="Times New Roman" w:hAnsi="Times New Roman" w:cs="Times New Roman"/>
          <w:color w:val="000000" w:themeColor="text1"/>
          <w:sz w:val="28"/>
          <w:szCs w:val="28"/>
        </w:rPr>
        <w:lastRenderedPageBreak/>
        <w:t>избирательными комиссиями для опубликования, в течение трех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9. Обязательному опубликованию в средствах массовой информации подлежат сведения: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о финансовой операции по расходованию средств из избирательного фонда (средств избирательного объединения) в случае, если ее размер превышает 400 тысяч рублей для избирательного объединения и 100 тысяч рублей для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2) о юридических лицах, внесших в избирательный фонд (на счет избирательного объединения) добровольные пожертвования в сумме, превышающей 200 тысяч рублей для избирательного объединения и 50 тысяч рублей для кандидата;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3) о количестве граждан, внесших в избирательный фонд (на счет избирательного объединения) добровольные пожертвования на сумму, превышающую 20 тысяч рублей;</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4) о средствах, возвращенных жертвователям, в том числе об основаниях возврата;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5) об общей сумме средств, поступивших в избирательный фонд (на счет избирательного объединения), и об общей сумме средств, израсходованных из него.</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Title"/>
        <w:ind w:firstLine="540"/>
        <w:jc w:val="both"/>
        <w:outlineLvl w:val="2"/>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Статья 51. Отчетность по средствам избирательных фондов</w:t>
      </w:r>
    </w:p>
    <w:p w:rsidR="001A2C43" w:rsidRPr="00730871" w:rsidRDefault="001A2C43" w:rsidP="00730871">
      <w:pPr>
        <w:pStyle w:val="ConsPlusNormal"/>
        <w:jc w:val="both"/>
        <w:rPr>
          <w:rFonts w:ascii="Times New Roman" w:hAnsi="Times New Roman" w:cs="Times New Roman"/>
          <w:color w:val="000000" w:themeColor="text1"/>
          <w:sz w:val="28"/>
          <w:szCs w:val="28"/>
        </w:rPr>
      </w:pP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Кандидаты, избирательные объединения обязаны вести учет поступления средств в избирательные фонды и расходования этих средств. Порядок и формы учета и отчетности кандидатов, избирательных объединений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8" w:name="P1094"/>
      <w:bookmarkEnd w:id="118"/>
      <w:r w:rsidRPr="00730871">
        <w:rPr>
          <w:rFonts w:ascii="Times New Roman" w:hAnsi="Times New Roman" w:cs="Times New Roman"/>
          <w:color w:val="000000" w:themeColor="text1"/>
          <w:sz w:val="28"/>
          <w:szCs w:val="28"/>
        </w:rP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1) первый финансовый отчет - одновременно с представлением документов для регистрации кандидата, списка кандидатов в соответствующую избирательную комиссию в установленном настоящим Законом порядке. В данный отчет включаются сведения по состоянию на дату, которая не более чем на пять дней предшествует дате сдачи отчета;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19" w:name="P1096"/>
      <w:bookmarkEnd w:id="119"/>
      <w:r w:rsidRPr="00730871">
        <w:rPr>
          <w:rFonts w:ascii="Times New Roman" w:hAnsi="Times New Roman" w:cs="Times New Roman"/>
          <w:color w:val="000000" w:themeColor="text1"/>
          <w:sz w:val="28"/>
          <w:szCs w:val="28"/>
        </w:rPr>
        <w:t>2) итоговый финансовый отчет - не позднее чем через 30 дней со дня официального опубликования общих результатов выборов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3. Перечень документов, прилагаемых к итоговому финансовому отчету кандидата, избирательного объединения, определяется избирательной </w:t>
      </w:r>
      <w:r w:rsidRPr="00730871">
        <w:rPr>
          <w:rFonts w:ascii="Times New Roman" w:hAnsi="Times New Roman" w:cs="Times New Roman"/>
          <w:color w:val="000000" w:themeColor="text1"/>
          <w:sz w:val="28"/>
          <w:szCs w:val="28"/>
        </w:rPr>
        <w:lastRenderedPageBreak/>
        <w:t>комиссией муниципального образования.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Предоставление кандидатом финансовых отчетов не требуется в случае, если кандидат не создавал избирательный фонд в соответствии с </w:t>
      </w:r>
      <w:hyperlink w:anchor="P1032" w:history="1">
        <w:r w:rsidRPr="00730871">
          <w:rPr>
            <w:rFonts w:ascii="Times New Roman" w:hAnsi="Times New Roman" w:cs="Times New Roman"/>
            <w:color w:val="000000" w:themeColor="text1"/>
            <w:sz w:val="28"/>
            <w:szCs w:val="28"/>
          </w:rPr>
          <w:t>частью 1 статьи 49</w:t>
        </w:r>
      </w:hyperlink>
      <w:r w:rsidRPr="00730871">
        <w:rPr>
          <w:rFonts w:ascii="Times New Roman" w:hAnsi="Times New Roman" w:cs="Times New Roman"/>
          <w:color w:val="000000" w:themeColor="text1"/>
          <w:sz w:val="28"/>
          <w:szCs w:val="28"/>
        </w:rPr>
        <w:t xml:space="preserve"> настоящего Закона.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4. Лицо, утратившее права и освобожденное от обязанностей, которые связаны со статусом кандидата, в связи с досрочным выбытием, представляет итоговый финансовый отчет в соответствии с </w:t>
      </w:r>
      <w:hyperlink w:anchor="P1096" w:history="1">
        <w:r w:rsidRPr="00730871">
          <w:rPr>
            <w:rFonts w:ascii="Times New Roman" w:hAnsi="Times New Roman" w:cs="Times New Roman"/>
            <w:color w:val="000000" w:themeColor="text1"/>
            <w:sz w:val="28"/>
            <w:szCs w:val="28"/>
          </w:rPr>
          <w:t>пунктом 2 части 2</w:t>
        </w:r>
      </w:hyperlink>
      <w:r w:rsidRPr="00730871">
        <w:rPr>
          <w:rFonts w:ascii="Times New Roman" w:hAnsi="Times New Roman" w:cs="Times New Roman"/>
          <w:color w:val="000000" w:themeColor="text1"/>
          <w:sz w:val="28"/>
          <w:szCs w:val="28"/>
        </w:rPr>
        <w:t xml:space="preserve"> настоящей статьи.</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bookmarkStart w:id="120" w:name="P1100"/>
      <w:bookmarkEnd w:id="120"/>
      <w:r w:rsidRPr="00730871">
        <w:rPr>
          <w:rFonts w:ascii="Times New Roman" w:hAnsi="Times New Roman" w:cs="Times New Roman"/>
          <w:color w:val="000000" w:themeColor="text1"/>
          <w:sz w:val="28"/>
          <w:szCs w:val="28"/>
        </w:rPr>
        <w:t xml:space="preserve">5. Копии финансовых отчетов кандидатов, избирательных объединений, указанных в </w:t>
      </w:r>
      <w:hyperlink w:anchor="P1094" w:history="1">
        <w:r w:rsidRPr="00730871">
          <w:rPr>
            <w:rFonts w:ascii="Times New Roman" w:hAnsi="Times New Roman" w:cs="Times New Roman"/>
            <w:color w:val="000000" w:themeColor="text1"/>
            <w:sz w:val="28"/>
            <w:szCs w:val="28"/>
          </w:rPr>
          <w:t>части 2</w:t>
        </w:r>
      </w:hyperlink>
      <w:r w:rsidRPr="00730871">
        <w:rPr>
          <w:rFonts w:ascii="Times New Roman" w:hAnsi="Times New Roman" w:cs="Times New Roman"/>
          <w:color w:val="000000" w:themeColor="text1"/>
          <w:sz w:val="28"/>
          <w:szCs w:val="28"/>
        </w:rPr>
        <w:t xml:space="preserve"> настоящей статьи, передаются соответствующими избирательными комиссиями в редакции средств массовой информации для опубликования, а также размещаются ими на официальных сайтах в информационно-телекоммуникационной сети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не позднее пяти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6. Редакции муниципальных периодических печатных изданий обязаны опубликовать копии финансовых отчетов, переданные им в соответствии с </w:t>
      </w:r>
      <w:hyperlink w:anchor="P1100" w:history="1">
        <w:r w:rsidRPr="00730871">
          <w:rPr>
            <w:rFonts w:ascii="Times New Roman" w:hAnsi="Times New Roman" w:cs="Times New Roman"/>
            <w:color w:val="000000" w:themeColor="text1"/>
            <w:sz w:val="28"/>
            <w:szCs w:val="28"/>
          </w:rPr>
          <w:t>частью 5</w:t>
        </w:r>
      </w:hyperlink>
      <w:r w:rsidRPr="00730871">
        <w:rPr>
          <w:rFonts w:ascii="Times New Roman" w:hAnsi="Times New Roman" w:cs="Times New Roman"/>
          <w:color w:val="000000" w:themeColor="text1"/>
          <w:sz w:val="28"/>
          <w:szCs w:val="28"/>
        </w:rPr>
        <w:t xml:space="preserve"> настоящей статьи, в течение трех дней со дня их получения.</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 xml:space="preserve">7.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В соответствии с Федеральным </w:t>
      </w:r>
      <w:hyperlink r:id="rId217" w:history="1">
        <w:r w:rsidRPr="00730871">
          <w:rPr>
            <w:rFonts w:ascii="Times New Roman" w:hAnsi="Times New Roman" w:cs="Times New Roman"/>
            <w:color w:val="000000" w:themeColor="text1"/>
            <w:sz w:val="28"/>
            <w:szCs w:val="28"/>
          </w:rPr>
          <w:t>законом</w:t>
        </w:r>
      </w:hyperlink>
      <w:r w:rsidRPr="00730871">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730871">
        <w:rPr>
          <w:rFonts w:ascii="Times New Roman" w:hAnsi="Times New Roman" w:cs="Times New Roman"/>
          <w:color w:val="000000" w:themeColor="text1"/>
          <w:sz w:val="28"/>
          <w:szCs w:val="28"/>
        </w:rPr>
        <w:t xml:space="preserve"> кредитная организация обязана по истечении 30 дней со дня голосования по письменному указанию избирательной комиссии муниципального образования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1A2C43" w:rsidRPr="00730871" w:rsidRDefault="001A2C43" w:rsidP="00730871">
      <w:pPr>
        <w:pStyle w:val="ConsPlusNormal"/>
        <w:ind w:firstLine="540"/>
        <w:jc w:val="both"/>
        <w:rPr>
          <w:rFonts w:ascii="Times New Roman" w:hAnsi="Times New Roman" w:cs="Times New Roman"/>
          <w:color w:val="000000" w:themeColor="text1"/>
          <w:sz w:val="28"/>
          <w:szCs w:val="28"/>
        </w:rPr>
      </w:pPr>
      <w:r w:rsidRPr="00730871">
        <w:rPr>
          <w:rFonts w:ascii="Times New Roman" w:hAnsi="Times New Roman" w:cs="Times New Roman"/>
          <w:color w:val="000000" w:themeColor="text1"/>
          <w:sz w:val="28"/>
          <w:szCs w:val="28"/>
        </w:rPr>
        <w:t>8. Избирательные комиссии осуществляют контроль за порядком формирования средств избирательных фондов и расходованием этих средств.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outlineLvl w:val="1"/>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Глава 11. ГОЛОСОВАНИЕ ИЗБИРАТЕЛЕЙ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21" w:name="P1107"/>
      <w:bookmarkEnd w:id="121"/>
      <w:r w:rsidRPr="00E61FCB">
        <w:rPr>
          <w:rFonts w:ascii="Times New Roman" w:hAnsi="Times New Roman" w:cs="Times New Roman"/>
          <w:color w:val="000000" w:themeColor="text1"/>
          <w:sz w:val="28"/>
          <w:szCs w:val="28"/>
        </w:rPr>
        <w:t>Статья 52. Помещение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2" w:name="P1111"/>
      <w:bookmarkEnd w:id="122"/>
      <w:r w:rsidRPr="00E61FCB">
        <w:rPr>
          <w:rFonts w:ascii="Times New Roman" w:hAnsi="Times New Roman" w:cs="Times New Roman"/>
          <w:color w:val="000000" w:themeColor="text1"/>
          <w:sz w:val="28"/>
          <w:szCs w:val="28"/>
        </w:rPr>
        <w:t>3. В помещении для голосования либо непосредственно перед ним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если кандидат, список кандидатов выдвинуты избирательным объединением, - слова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выдвинут избирательным объединением</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наименования этого избирательного объединения;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если кандидат сам выдвинул свою кандидатуру,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самовыдвижение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сведения о доходах и об имуществе кандидатов в объеме, установленном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информацию о фактах представления кандидатами недостоверных сведений, предусмотренных </w:t>
      </w:r>
      <w:hyperlink r:id="rId218" w:history="1">
        <w:r w:rsidRPr="00E61FCB">
          <w:rPr>
            <w:rFonts w:ascii="Times New Roman" w:hAnsi="Times New Roman" w:cs="Times New Roman"/>
            <w:color w:val="000000" w:themeColor="text1"/>
            <w:sz w:val="28"/>
            <w:szCs w:val="28"/>
          </w:rPr>
          <w:t>пунктами 2</w:t>
        </w:r>
      </w:hyperlink>
      <w:r w:rsidRPr="00E61FCB">
        <w:rPr>
          <w:rFonts w:ascii="Times New Roman" w:hAnsi="Times New Roman" w:cs="Times New Roman"/>
          <w:color w:val="000000" w:themeColor="text1"/>
          <w:sz w:val="28"/>
          <w:szCs w:val="28"/>
        </w:rPr>
        <w:t xml:space="preserve"> и </w:t>
      </w:r>
      <w:hyperlink r:id="rId219" w:history="1">
        <w:r w:rsidRPr="00E61FCB">
          <w:rPr>
            <w:rFonts w:ascii="Times New Roman" w:hAnsi="Times New Roman" w:cs="Times New Roman"/>
            <w:color w:val="000000" w:themeColor="text1"/>
            <w:sz w:val="28"/>
            <w:szCs w:val="28"/>
          </w:rPr>
          <w:t>3 статьи 33</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417" w:history="1">
        <w:r w:rsidRPr="00E61FCB">
          <w:rPr>
            <w:rFonts w:ascii="Times New Roman" w:hAnsi="Times New Roman" w:cs="Times New Roman"/>
            <w:color w:val="000000" w:themeColor="text1"/>
            <w:sz w:val="28"/>
            <w:szCs w:val="28"/>
          </w:rPr>
          <w:t>частями 1</w:t>
        </w:r>
      </w:hyperlink>
      <w:r w:rsidRPr="00E61FCB">
        <w:rPr>
          <w:rFonts w:ascii="Times New Roman" w:hAnsi="Times New Roman" w:cs="Times New Roman"/>
          <w:color w:val="000000" w:themeColor="text1"/>
          <w:sz w:val="28"/>
          <w:szCs w:val="28"/>
        </w:rPr>
        <w:t xml:space="preserve"> и </w:t>
      </w:r>
      <w:hyperlink w:anchor="P437"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w:t>
      </w:r>
      <w:hyperlink w:anchor="P439" w:history="1">
        <w:r w:rsidRPr="00E61FCB">
          <w:rPr>
            <w:rFonts w:ascii="Times New Roman" w:hAnsi="Times New Roman" w:cs="Times New Roman"/>
            <w:color w:val="000000" w:themeColor="text1"/>
            <w:sz w:val="28"/>
            <w:szCs w:val="28"/>
          </w:rPr>
          <w:t>пунктом 1 части 5 статьи 22</w:t>
        </w:r>
      </w:hyperlink>
      <w:r w:rsidRPr="00E61FCB">
        <w:rPr>
          <w:rFonts w:ascii="Times New Roman" w:hAnsi="Times New Roman" w:cs="Times New Roman"/>
          <w:color w:val="000000" w:themeColor="text1"/>
          <w:sz w:val="28"/>
          <w:szCs w:val="28"/>
        </w:rPr>
        <w:t xml:space="preserve">, </w:t>
      </w:r>
      <w:hyperlink w:anchor="P468" w:history="1">
        <w:r w:rsidRPr="00E61FCB">
          <w:rPr>
            <w:rFonts w:ascii="Times New Roman" w:hAnsi="Times New Roman" w:cs="Times New Roman"/>
            <w:color w:val="000000" w:themeColor="text1"/>
            <w:sz w:val="28"/>
            <w:szCs w:val="28"/>
          </w:rPr>
          <w:t>пунктами 1</w:t>
        </w:r>
      </w:hyperlink>
      <w:r w:rsidRPr="00E61FCB">
        <w:rPr>
          <w:rFonts w:ascii="Times New Roman" w:hAnsi="Times New Roman" w:cs="Times New Roman"/>
          <w:color w:val="000000" w:themeColor="text1"/>
          <w:sz w:val="28"/>
          <w:szCs w:val="28"/>
        </w:rPr>
        <w:t xml:space="preserve"> и </w:t>
      </w:r>
      <w:hyperlink w:anchor="P475" w:history="1">
        <w:r w:rsidRPr="00E61FCB">
          <w:rPr>
            <w:rFonts w:ascii="Times New Roman" w:hAnsi="Times New Roman" w:cs="Times New Roman"/>
            <w:color w:val="000000" w:themeColor="text1"/>
            <w:sz w:val="28"/>
            <w:szCs w:val="28"/>
          </w:rPr>
          <w:t>5 части 4 статьи 23</w:t>
        </w:r>
      </w:hyperlink>
      <w:r w:rsidRPr="00E61FCB">
        <w:rPr>
          <w:rFonts w:ascii="Times New Roman" w:hAnsi="Times New Roman" w:cs="Times New Roman"/>
          <w:color w:val="000000" w:themeColor="text1"/>
          <w:sz w:val="28"/>
          <w:szCs w:val="28"/>
        </w:rPr>
        <w:t xml:space="preserve"> настоящего Закона (если такая информация имеется).</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20"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3" w:name="P1118"/>
      <w:bookmarkEnd w:id="123"/>
      <w:r w:rsidRPr="00E61FCB">
        <w:rPr>
          <w:rFonts w:ascii="Times New Roman" w:hAnsi="Times New Roman" w:cs="Times New Roman"/>
          <w:color w:val="000000" w:themeColor="text1"/>
          <w:sz w:val="28"/>
          <w:szCs w:val="28"/>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Размещаемые на информационном стенде материалы не должны содержать признаки предвыборной агитации.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Для информирования избирателей, являющихся инвалидами по зрению, на информационном стенде размещаются материалы, указанные в </w:t>
      </w:r>
      <w:hyperlink w:anchor="P1111" w:history="1">
        <w:r w:rsidRPr="00E61FCB">
          <w:rPr>
            <w:rFonts w:ascii="Times New Roman" w:hAnsi="Times New Roman" w:cs="Times New Roman"/>
            <w:color w:val="000000" w:themeColor="text1"/>
            <w:sz w:val="28"/>
            <w:szCs w:val="28"/>
          </w:rPr>
          <w:t>частях 3</w:t>
        </w:r>
      </w:hyperlink>
      <w:r w:rsidRPr="00E61FCB">
        <w:rPr>
          <w:rFonts w:ascii="Times New Roman" w:hAnsi="Times New Roman" w:cs="Times New Roman"/>
          <w:color w:val="000000" w:themeColor="text1"/>
          <w:sz w:val="28"/>
          <w:szCs w:val="28"/>
        </w:rPr>
        <w:t xml:space="preserve"> и </w:t>
      </w:r>
      <w:hyperlink w:anchor="P1118"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На информационном стенде размещаются образцы заполненных избирательных бюллетеней, которые не должны содержать фамилии </w:t>
      </w:r>
      <w:r w:rsidRPr="00E61FCB">
        <w:rPr>
          <w:rFonts w:ascii="Times New Roman" w:hAnsi="Times New Roman" w:cs="Times New Roman"/>
          <w:color w:val="000000" w:themeColor="text1"/>
          <w:sz w:val="28"/>
          <w:szCs w:val="28"/>
        </w:rPr>
        <w:lastRenderedPageBreak/>
        <w:t>кандидатов, зарегистрированных в данном избирательном округе, наименования избирательных объединений, участвующих в выборах.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протоколы участковой избирательной комиссии об итогах голосования, а данные, занесенные в нее, не имеют юридического значения.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21" w:history="1">
        <w:r w:rsidRPr="00E61FCB">
          <w:rPr>
            <w:rFonts w:ascii="Times New Roman" w:hAnsi="Times New Roman" w:cs="Times New Roman"/>
            <w:color w:val="000000" w:themeColor="text1"/>
            <w:sz w:val="28"/>
            <w:szCs w:val="28"/>
          </w:rPr>
          <w:t xml:space="preserve">подпунктом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б</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пункта 9 статьи 21</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22"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4" w:name="P1126"/>
      <w:bookmarkEnd w:id="124"/>
      <w:r w:rsidRPr="00E61FCB">
        <w:rPr>
          <w:rFonts w:ascii="Times New Roman" w:hAnsi="Times New Roman" w:cs="Times New Roman"/>
          <w:color w:val="000000" w:themeColor="text1"/>
          <w:sz w:val="28"/>
          <w:szCs w:val="28"/>
        </w:rP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w:t>
      </w:r>
      <w:r w:rsidRPr="00E61FCB">
        <w:rPr>
          <w:rFonts w:ascii="Times New Roman" w:hAnsi="Times New Roman" w:cs="Times New Roman"/>
          <w:color w:val="000000" w:themeColor="text1"/>
          <w:sz w:val="28"/>
          <w:szCs w:val="28"/>
        </w:rPr>
        <w:lastRenderedPageBreak/>
        <w:t xml:space="preserve">являющихся инвалидами, и голосования в нем. При проведении голосования осуществляется оказание помощи таким лицам в целях реализаций ими активного избирательного права с соблюдением требований, предусмотренных Федеральным </w:t>
      </w:r>
      <w:hyperlink r:id="rId223"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иными федеральными законами.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53. Избирательный бюллетень</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w:t>
      </w:r>
      <w:proofErr w:type="spellStart"/>
      <w:r w:rsidRPr="00E61FCB">
        <w:rPr>
          <w:rFonts w:ascii="Times New Roman" w:hAnsi="Times New Roman" w:cs="Times New Roman"/>
          <w:color w:val="000000" w:themeColor="text1"/>
          <w:sz w:val="28"/>
          <w:szCs w:val="28"/>
        </w:rPr>
        <w:t>микрошрифтом</w:t>
      </w:r>
      <w:proofErr w:type="spellEnd"/>
      <w:r w:rsidRPr="00E61FCB">
        <w:rPr>
          <w:rFonts w:ascii="Times New Roman" w:hAnsi="Times New Roman" w:cs="Times New Roman"/>
          <w:color w:val="000000" w:themeColor="text1"/>
          <w:sz w:val="28"/>
          <w:szCs w:val="28"/>
        </w:rPr>
        <w:t xml:space="preserve"> и (или) защитной сеткой.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5" w:name="P1134"/>
      <w:bookmarkEnd w:id="125"/>
      <w:r w:rsidRPr="00E61FCB">
        <w:rPr>
          <w:rFonts w:ascii="Times New Roman" w:hAnsi="Times New Roman" w:cs="Times New Roman"/>
          <w:color w:val="000000" w:themeColor="text1"/>
          <w:sz w:val="28"/>
          <w:szCs w:val="28"/>
        </w:rPr>
        <w:t>4. Форму и текст избирательного бюллетеня, число избирательных бюллетеней для проведения выборов по единому избирательному округу, форму избирательного бюллетеня, число избирательных бюллетеней для проведения выборов по одномандатному (многомандатному) избирательному округу, а также порядок осуществления контроля за изготовлением избирательных бюллетеней утверждает избирательная комиссия муниципального образования не позднее чем за 20 дней до дня голосования. Текст избирательного бюллетеня для проведения выборов по одномандатному (многомандатному)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6" w:name="P1135"/>
      <w:bookmarkEnd w:id="126"/>
      <w:r w:rsidRPr="00E61FCB">
        <w:rPr>
          <w:rFonts w:ascii="Times New Roman" w:hAnsi="Times New Roman" w:cs="Times New Roman"/>
          <w:color w:val="000000" w:themeColor="text1"/>
          <w:sz w:val="28"/>
          <w:szCs w:val="28"/>
        </w:rPr>
        <w:t xml:space="preserve">5. При проведении голосования за кандидатов фамилии зарегистрированных кандидатов размещаются в избирательном бюллетене в </w:t>
      </w:r>
      <w:r w:rsidRPr="00E61FCB">
        <w:rPr>
          <w:rFonts w:ascii="Times New Roman" w:hAnsi="Times New Roman" w:cs="Times New Roman"/>
          <w:color w:val="000000" w:themeColor="text1"/>
          <w:sz w:val="28"/>
          <w:szCs w:val="28"/>
        </w:rPr>
        <w:lastRenderedPageBreak/>
        <w:t>алфавитном порядке, при этом избирательный бюллетень содержит следующие сведения о каждом из зарегистрированных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год рождения;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основное место работы или службы, занимаемая должность (в случае отсутствия основного места работы или службы - род занятий);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кандидат выдвинут избирательным объединением,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выдвинут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наименования соответствующей политической партии, иного общественного объединения в соответствии с </w:t>
      </w:r>
      <w:hyperlink w:anchor="P360" w:history="1">
        <w:r w:rsidRPr="00E61FCB">
          <w:rPr>
            <w:rFonts w:ascii="Times New Roman" w:hAnsi="Times New Roman" w:cs="Times New Roman"/>
            <w:color w:val="000000" w:themeColor="text1"/>
            <w:sz w:val="28"/>
            <w:szCs w:val="28"/>
          </w:rPr>
          <w:t>частью 2 статьи 18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если кандидат сам выдвинул свою кандидатуру, -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самовыдвижение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зарегистрированный кандидат, выдвинутый непосредственно, в соответствии со </w:t>
      </w:r>
      <w:hyperlink w:anchor="P389" w:history="1">
        <w:r w:rsidRPr="00E61FCB">
          <w:rPr>
            <w:rFonts w:ascii="Times New Roman" w:hAnsi="Times New Roman" w:cs="Times New Roman"/>
            <w:color w:val="000000" w:themeColor="text1"/>
            <w:sz w:val="28"/>
            <w:szCs w:val="28"/>
          </w:rPr>
          <w:t>статьями 20</w:t>
        </w:r>
      </w:hyperlink>
      <w:r w:rsidRPr="00E61FCB">
        <w:rPr>
          <w:rFonts w:ascii="Times New Roman" w:hAnsi="Times New Roman" w:cs="Times New Roman"/>
          <w:color w:val="000000" w:themeColor="text1"/>
          <w:sz w:val="28"/>
          <w:szCs w:val="28"/>
        </w:rPr>
        <w:t xml:space="preserve"> и </w:t>
      </w:r>
      <w:hyperlink w:anchor="P395" w:history="1">
        <w:r w:rsidRPr="00E61FCB">
          <w:rPr>
            <w:rFonts w:ascii="Times New Roman" w:hAnsi="Times New Roman" w:cs="Times New Roman"/>
            <w:color w:val="000000" w:themeColor="text1"/>
            <w:sz w:val="28"/>
            <w:szCs w:val="28"/>
          </w:rPr>
          <w:t>21</w:t>
        </w:r>
      </w:hyperlink>
      <w:r w:rsidRPr="00E61FCB">
        <w:rPr>
          <w:rFonts w:ascii="Times New Roman" w:hAnsi="Times New Roman" w:cs="Times New Roman"/>
          <w:color w:val="000000" w:themeColor="text1"/>
          <w:sz w:val="28"/>
          <w:szCs w:val="28"/>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360" w:history="1">
        <w:r w:rsidRPr="00E61FCB">
          <w:rPr>
            <w:rFonts w:ascii="Times New Roman" w:hAnsi="Times New Roman" w:cs="Times New Roman"/>
            <w:color w:val="000000" w:themeColor="text1"/>
            <w:sz w:val="28"/>
            <w:szCs w:val="28"/>
          </w:rPr>
          <w:t>частью 2 статьи 18</w:t>
        </w:r>
      </w:hyperlink>
      <w:r w:rsidRPr="00E61FCB">
        <w:rPr>
          <w:rFonts w:ascii="Times New Roman" w:hAnsi="Times New Roman" w:cs="Times New Roman"/>
          <w:color w:val="000000" w:themeColor="text1"/>
          <w:sz w:val="28"/>
          <w:szCs w:val="28"/>
        </w:rPr>
        <w:t xml:space="preserve"> настоящего Закона и статус зарегистрированного кандидата в этой политической партии, ином общественном объединении.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7" w:name="P1144"/>
      <w:bookmarkEnd w:id="127"/>
      <w:r w:rsidRPr="00E61FCB">
        <w:rPr>
          <w:rFonts w:ascii="Times New Roman" w:hAnsi="Times New Roman" w:cs="Times New Roman"/>
          <w:color w:val="000000" w:themeColor="text1"/>
          <w:sz w:val="28"/>
          <w:szCs w:val="28"/>
        </w:rPr>
        <w:t xml:space="preserve">7.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и (или) соответствующей территориальной группы (в случае, если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или его территориальную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20 дней до дня голосования. Номер, полученный избирательным </w:t>
      </w:r>
      <w:r w:rsidRPr="00E61FCB">
        <w:rPr>
          <w:rFonts w:ascii="Times New Roman" w:hAnsi="Times New Roman" w:cs="Times New Roman"/>
          <w:color w:val="000000" w:themeColor="text1"/>
          <w:sz w:val="28"/>
          <w:szCs w:val="28"/>
        </w:rPr>
        <w:lastRenderedPageBreak/>
        <w:t>объединением в результате жеребьевки, сохраняется до окончания избирательной кампании.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Справа от указанных в </w:t>
      </w:r>
      <w:hyperlink w:anchor="P1135" w:history="1">
        <w:r w:rsidRPr="00E61FCB">
          <w:rPr>
            <w:rFonts w:ascii="Times New Roman" w:hAnsi="Times New Roman" w:cs="Times New Roman"/>
            <w:color w:val="000000" w:themeColor="text1"/>
            <w:sz w:val="28"/>
            <w:szCs w:val="28"/>
          </w:rPr>
          <w:t>частях 5</w:t>
        </w:r>
      </w:hyperlink>
      <w:r w:rsidRPr="00E61FCB">
        <w:rPr>
          <w:rFonts w:ascii="Times New Roman" w:hAnsi="Times New Roman" w:cs="Times New Roman"/>
          <w:color w:val="000000" w:themeColor="text1"/>
          <w:sz w:val="28"/>
          <w:szCs w:val="28"/>
        </w:rPr>
        <w:t xml:space="preserve"> - </w:t>
      </w:r>
      <w:hyperlink w:anchor="P1144" w:history="1">
        <w:r w:rsidRPr="00E61FCB">
          <w:rPr>
            <w:rFonts w:ascii="Times New Roman" w:hAnsi="Times New Roman" w:cs="Times New Roman"/>
            <w:color w:val="000000" w:themeColor="text1"/>
            <w:sz w:val="28"/>
            <w:szCs w:val="28"/>
          </w:rPr>
          <w:t>7</w:t>
        </w:r>
      </w:hyperlink>
      <w:r w:rsidRPr="00E61FCB">
        <w:rPr>
          <w:rFonts w:ascii="Times New Roman" w:hAnsi="Times New Roman" w:cs="Times New Roman"/>
          <w:color w:val="000000" w:themeColor="text1"/>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Строка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Против всех кандидатов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Против всех списков кандидатов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в избирательном бюллетене не помещается.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Избирательные бюллетени печатаются на русском языке.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28" w:name="P1149"/>
      <w:bookmarkEnd w:id="128"/>
      <w:r w:rsidRPr="00E61FCB">
        <w:rPr>
          <w:rFonts w:ascii="Times New Roman" w:hAnsi="Times New Roman" w:cs="Times New Roman"/>
          <w:color w:val="000000" w:themeColor="text1"/>
          <w:sz w:val="28"/>
          <w:szCs w:val="28"/>
        </w:rPr>
        <w:t>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w:t>
      </w:r>
      <w:r w:rsidRPr="00E61FCB">
        <w:rPr>
          <w:rFonts w:ascii="Times New Roman" w:hAnsi="Times New Roman" w:cs="Times New Roman"/>
          <w:color w:val="000000" w:themeColor="text1"/>
          <w:sz w:val="28"/>
          <w:szCs w:val="28"/>
        </w:rPr>
        <w:lastRenderedPageBreak/>
        <w:t>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или их представители, а также представители избирательных объединений, указанных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149" w:history="1">
        <w:r w:rsidRPr="00E61FCB">
          <w:rPr>
            <w:rFonts w:ascii="Times New Roman" w:hAnsi="Times New Roman" w:cs="Times New Roman"/>
            <w:color w:val="000000" w:themeColor="text1"/>
            <w:sz w:val="28"/>
            <w:szCs w:val="28"/>
          </w:rPr>
          <w:t>части 11</w:t>
        </w:r>
      </w:hyperlink>
      <w:r w:rsidRPr="00E61FCB">
        <w:rPr>
          <w:rFonts w:ascii="Times New Roman" w:hAnsi="Times New Roman" w:cs="Times New Roman"/>
          <w:color w:val="000000" w:themeColor="text1"/>
          <w:sz w:val="28"/>
          <w:szCs w:val="28"/>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До дня голосования избирательные бюллетени должны храниться в опечатанном и охраняемом помещении.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w:t>
      </w:r>
      <w:r w:rsidRPr="00E61FCB">
        <w:rPr>
          <w:rFonts w:ascii="Times New Roman" w:hAnsi="Times New Roman" w:cs="Times New Roman"/>
          <w:color w:val="000000" w:themeColor="text1"/>
          <w:sz w:val="28"/>
          <w:szCs w:val="28"/>
        </w:rPr>
        <w:lastRenderedPageBreak/>
        <w:t>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В случае принятия в соответствии с настоящим Законом менее чем за 10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20.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300" w:history="1">
        <w:r w:rsidRPr="00E61FCB">
          <w:rPr>
            <w:rFonts w:ascii="Times New Roman" w:hAnsi="Times New Roman" w:cs="Times New Roman"/>
            <w:color w:val="000000" w:themeColor="text1"/>
            <w:sz w:val="28"/>
            <w:szCs w:val="28"/>
          </w:rPr>
          <w:t>частью 3 статьи 59</w:t>
        </w:r>
      </w:hyperlink>
      <w:r w:rsidRPr="00E61FCB">
        <w:rPr>
          <w:rFonts w:ascii="Times New Roman" w:hAnsi="Times New Roman" w:cs="Times New Roman"/>
          <w:color w:val="000000" w:themeColor="text1"/>
          <w:sz w:val="28"/>
          <w:szCs w:val="28"/>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22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29" w:name="P1160"/>
      <w:bookmarkEnd w:id="129"/>
      <w:r w:rsidRPr="00E61FCB">
        <w:rPr>
          <w:rFonts w:ascii="Times New Roman" w:hAnsi="Times New Roman" w:cs="Times New Roman"/>
          <w:color w:val="000000" w:themeColor="text1"/>
          <w:sz w:val="28"/>
          <w:szCs w:val="28"/>
        </w:rPr>
        <w:t>Статья 54. Порядок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не позднее чем за 10 дней до дня голосования, а при проведении досрочного голосования в соответствии со </w:t>
      </w:r>
      <w:hyperlink w:anchor="P1181" w:history="1">
        <w:r w:rsidRPr="00E61FCB">
          <w:rPr>
            <w:rFonts w:ascii="Times New Roman" w:hAnsi="Times New Roman" w:cs="Times New Roman"/>
            <w:color w:val="000000" w:themeColor="text1"/>
            <w:sz w:val="28"/>
            <w:szCs w:val="28"/>
          </w:rPr>
          <w:t>статьей 55</w:t>
        </w:r>
      </w:hyperlink>
      <w:r w:rsidRPr="00E61FCB">
        <w:rPr>
          <w:rFonts w:ascii="Times New Roman" w:hAnsi="Times New Roman" w:cs="Times New Roman"/>
          <w:color w:val="000000" w:themeColor="text1"/>
          <w:sz w:val="28"/>
          <w:szCs w:val="28"/>
        </w:rPr>
        <w:t xml:space="preserve"> настоящего Закона - не позднее чем за пять дней до дня начала досрочного голосования через средства массовой информации или иным способом. Лицам, указанным в </w:t>
      </w:r>
      <w:hyperlink r:id="rId22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доступ в помещения для голосования должен быть обеспечен не менее чем за один час до начала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0" w:name="P1163"/>
      <w:bookmarkEnd w:id="130"/>
      <w:r w:rsidRPr="00E61FCB">
        <w:rPr>
          <w:rFonts w:ascii="Times New Roman" w:hAnsi="Times New Roman" w:cs="Times New Roman"/>
          <w:color w:val="000000" w:themeColor="text1"/>
          <w:sz w:val="28"/>
          <w:szCs w:val="28"/>
        </w:rPr>
        <w:t>2. Голосование проводится с 8 до 20 часов по местному времени.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22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Об основных </w:t>
      </w:r>
      <w:r w:rsidRPr="00E61FCB">
        <w:rPr>
          <w:rFonts w:ascii="Times New Roman" w:hAnsi="Times New Roman" w:cs="Times New Roman"/>
          <w:color w:val="000000" w:themeColor="text1"/>
          <w:sz w:val="28"/>
          <w:szCs w:val="28"/>
        </w:rPr>
        <w:lastRenderedPageBreak/>
        <w:t>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Каждый избиратель голосует лично, голосование за других избирателей не допускается.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163" w:history="1">
        <w:r w:rsidRPr="00E61FCB">
          <w:rPr>
            <w:rFonts w:ascii="Times New Roman" w:hAnsi="Times New Roman" w:cs="Times New Roman"/>
            <w:color w:val="000000" w:themeColor="text1"/>
            <w:sz w:val="28"/>
            <w:szCs w:val="28"/>
          </w:rPr>
          <w:t>частью 2</w:t>
        </w:r>
      </w:hyperlink>
      <w:r w:rsidRPr="00E61FCB">
        <w:rPr>
          <w:rFonts w:ascii="Times New Roman" w:hAnsi="Times New Roman" w:cs="Times New Roman"/>
          <w:color w:val="000000" w:themeColor="text1"/>
          <w:sz w:val="28"/>
          <w:szCs w:val="28"/>
        </w:rPr>
        <w:t xml:space="preserve"> настоящей статьи, если проголосовали все избиратели, включенные в список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73" w:history="1">
        <w:r w:rsidRPr="00E61FCB">
          <w:rPr>
            <w:rFonts w:ascii="Times New Roman" w:hAnsi="Times New Roman" w:cs="Times New Roman"/>
            <w:color w:val="000000" w:themeColor="text1"/>
            <w:sz w:val="28"/>
            <w:szCs w:val="28"/>
          </w:rPr>
          <w:t>части 12</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w:t>
      </w:r>
      <w:r w:rsidRPr="00E61FCB">
        <w:rPr>
          <w:rFonts w:ascii="Times New Roman" w:hAnsi="Times New Roman" w:cs="Times New Roman"/>
          <w:color w:val="000000" w:themeColor="text1"/>
          <w:sz w:val="28"/>
          <w:szCs w:val="28"/>
        </w:rPr>
        <w:lastRenderedPageBreak/>
        <w:t xml:space="preserve">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в соответствии с </w:t>
      </w:r>
      <w:hyperlink w:anchor="P1300" w:history="1">
        <w:r w:rsidRPr="00E61FCB">
          <w:rPr>
            <w:rFonts w:ascii="Times New Roman" w:hAnsi="Times New Roman" w:cs="Times New Roman"/>
            <w:color w:val="000000" w:themeColor="text1"/>
            <w:sz w:val="28"/>
            <w:szCs w:val="28"/>
          </w:rPr>
          <w:t>частью 3 статьи 59</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1" w:name="P1173"/>
      <w:bookmarkEnd w:id="131"/>
      <w:r w:rsidRPr="00E61FCB">
        <w:rPr>
          <w:rFonts w:ascii="Times New Roman" w:hAnsi="Times New Roman" w:cs="Times New Roman"/>
          <w:color w:val="000000" w:themeColor="text1"/>
          <w:sz w:val="28"/>
          <w:szCs w:val="28"/>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22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 xml:space="preserve">15.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r:id="rId228" w:history="1">
        <w:r w:rsidRPr="00E61FCB">
          <w:rPr>
            <w:rFonts w:ascii="Times New Roman" w:hAnsi="Times New Roman" w:cs="Times New Roman"/>
            <w:color w:val="000000" w:themeColor="text1"/>
            <w:sz w:val="28"/>
            <w:szCs w:val="28"/>
          </w:rPr>
          <w:t>пунктом 4 статьи 63</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34" w:history="1">
        <w:r w:rsidRPr="00E61FCB">
          <w:rPr>
            <w:rFonts w:ascii="Times New Roman" w:hAnsi="Times New Roman" w:cs="Times New Roman"/>
            <w:color w:val="000000" w:themeColor="text1"/>
            <w:sz w:val="28"/>
            <w:szCs w:val="28"/>
          </w:rPr>
          <w:t>частью 4 статьи 53</w:t>
        </w:r>
      </w:hyperlink>
      <w:r w:rsidRPr="00E61FCB">
        <w:rPr>
          <w:rFonts w:ascii="Times New Roman" w:hAnsi="Times New Roman" w:cs="Times New Roman"/>
          <w:color w:val="000000" w:themeColor="text1"/>
          <w:sz w:val="28"/>
          <w:szCs w:val="28"/>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29"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32" w:name="P1181"/>
      <w:bookmarkEnd w:id="132"/>
      <w:r w:rsidRPr="00E61FCB">
        <w:rPr>
          <w:rFonts w:ascii="Times New Roman" w:hAnsi="Times New Roman" w:cs="Times New Roman"/>
          <w:color w:val="000000" w:themeColor="text1"/>
          <w:sz w:val="28"/>
          <w:szCs w:val="28"/>
        </w:rPr>
        <w:t>Статья 55. Досрочное голосование</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3" w:name="P1183"/>
      <w:bookmarkEnd w:id="133"/>
      <w:r w:rsidRPr="00E61FCB">
        <w:rPr>
          <w:rFonts w:ascii="Times New Roman" w:hAnsi="Times New Roman" w:cs="Times New Roman"/>
          <w:color w:val="000000" w:themeColor="text1"/>
          <w:sz w:val="28"/>
          <w:szCs w:val="28"/>
        </w:rP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w:t>
      </w:r>
      <w:r w:rsidRPr="00E61FCB">
        <w:rPr>
          <w:rFonts w:ascii="Times New Roman" w:hAnsi="Times New Roman" w:cs="Times New Roman"/>
          <w:color w:val="000000" w:themeColor="text1"/>
          <w:sz w:val="28"/>
          <w:szCs w:val="28"/>
        </w:rPr>
        <w:lastRenderedPageBreak/>
        <w:t>избирательного бюллетеня в помещении соответствующей участковой избирательной комиссии за девять и менее дней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4" w:name="P1184"/>
      <w:bookmarkEnd w:id="134"/>
      <w:r w:rsidRPr="00E61FCB">
        <w:rPr>
          <w:rFonts w:ascii="Times New Roman" w:hAnsi="Times New Roman" w:cs="Times New Roman"/>
          <w:color w:val="000000" w:themeColor="text1"/>
          <w:sz w:val="28"/>
          <w:szCs w:val="28"/>
        </w:rPr>
        <w:t xml:space="preserve">2.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не проводится. В данном случае (за исключением выборов в органы местного самоуправления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предусмотренном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Помещения, в которых осуществляется досрочное голосование, должны быть оборудованы и оснащены в соответствии со </w:t>
      </w:r>
      <w:hyperlink w:anchor="P1107" w:history="1">
        <w:r w:rsidRPr="00E61FCB">
          <w:rPr>
            <w:rFonts w:ascii="Times New Roman" w:hAnsi="Times New Roman" w:cs="Times New Roman"/>
            <w:color w:val="000000" w:themeColor="text1"/>
            <w:sz w:val="28"/>
            <w:szCs w:val="28"/>
          </w:rPr>
          <w:t>статьей 52</w:t>
        </w:r>
      </w:hyperlink>
      <w:r w:rsidRPr="00E61FCB">
        <w:rPr>
          <w:rFonts w:ascii="Times New Roman" w:hAnsi="Times New Roman" w:cs="Times New Roman"/>
          <w:color w:val="000000" w:themeColor="text1"/>
          <w:sz w:val="28"/>
          <w:szCs w:val="28"/>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23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участковой избирательной комиссии для проведения досрочного голосования определяется избирательной комиссией муниципального образования и размещается на сайте избирательной комиссии муниципального образования в информационно-телекоммуникационной сети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60" w:history="1">
        <w:r w:rsidRPr="00E61FCB">
          <w:rPr>
            <w:rFonts w:ascii="Times New Roman" w:hAnsi="Times New Roman" w:cs="Times New Roman"/>
            <w:color w:val="000000" w:themeColor="text1"/>
            <w:sz w:val="28"/>
            <w:szCs w:val="28"/>
          </w:rPr>
          <w:t>статьей 54</w:t>
        </w:r>
      </w:hyperlink>
      <w:r w:rsidRPr="00E61FCB">
        <w:rPr>
          <w:rFonts w:ascii="Times New Roman" w:hAnsi="Times New Roman" w:cs="Times New Roman"/>
          <w:color w:val="000000" w:themeColor="text1"/>
          <w:sz w:val="28"/>
          <w:szCs w:val="28"/>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При проведении досрочного голосования список досрочно проголосовавших избирателей не составляется, все необходимые сведения и отметки вносятся членами участковой избирательной комиссии в список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При получении избирательного бюллетеня избиратель проставляет в списке избирателей серию и номер своего паспорта или документа, </w:t>
      </w:r>
      <w:r w:rsidRPr="00E61FCB">
        <w:rPr>
          <w:rFonts w:ascii="Times New Roman" w:hAnsi="Times New Roman" w:cs="Times New Roman"/>
          <w:color w:val="000000" w:themeColor="text1"/>
          <w:sz w:val="28"/>
          <w:szCs w:val="28"/>
        </w:rPr>
        <w:lastRenderedPageBreak/>
        <w:t xml:space="preserve">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При выдаче избирательного бюллетеня (избирательных бюллетеней) в списке избирателей напротив фамилии избирателя, проголосовавшего досрочно,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Проголосовал досрочно</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5" w:name="P1190"/>
      <w:bookmarkEnd w:id="135"/>
      <w:r w:rsidRPr="00E61FCB">
        <w:rPr>
          <w:rFonts w:ascii="Times New Roman" w:hAnsi="Times New Roman" w:cs="Times New Roman"/>
          <w:color w:val="000000" w:themeColor="text1"/>
          <w:sz w:val="28"/>
          <w:szCs w:val="28"/>
        </w:rPr>
        <w:t>7. Для проведения досрочного голосования используются специальные непрозрачные конверты. Избирательный бюллетень (избирательные бюллетени), заполненный (заполненные) проголосовавшим досрочно избирателем, вкладывается (вкладываются) избирателем вне места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Запечатанный конверт с избирательным бюллетенем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Информация о числе избирателей, проголосовавших досрочно, отдельно по каждому избирательному участку до дня голосования представляется участковой избирательной комиссией в избирательную комиссию муниципального образования в порядке и сроки, установленные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6" w:name="P1193"/>
      <w:bookmarkEnd w:id="136"/>
      <w:r w:rsidRPr="00E61FCB">
        <w:rPr>
          <w:rFonts w:ascii="Times New Roman" w:hAnsi="Times New Roman" w:cs="Times New Roman"/>
          <w:color w:val="000000" w:themeColor="text1"/>
          <w:sz w:val="28"/>
          <w:szCs w:val="28"/>
        </w:rP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23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помещении участковой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7" w:name="P1194"/>
      <w:bookmarkEnd w:id="137"/>
      <w:r w:rsidRPr="00E61FCB">
        <w:rPr>
          <w:rFonts w:ascii="Times New Roman" w:hAnsi="Times New Roman" w:cs="Times New Roman"/>
          <w:color w:val="000000" w:themeColor="text1"/>
          <w:sz w:val="28"/>
          <w:szCs w:val="28"/>
        </w:rPr>
        <w:t xml:space="preserve">11. Если число досрочно проголосовавших избирателей составляет более одного процента от числа избирателей, внесенных в список избирателей на </w:t>
      </w:r>
      <w:r w:rsidRPr="00E61FCB">
        <w:rPr>
          <w:rFonts w:ascii="Times New Roman" w:hAnsi="Times New Roman" w:cs="Times New Roman"/>
          <w:color w:val="000000" w:themeColor="text1"/>
          <w:sz w:val="28"/>
          <w:szCs w:val="28"/>
        </w:rPr>
        <w:lastRenderedPageBreak/>
        <w:t>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После совершения действий, указанных в </w:t>
      </w:r>
      <w:hyperlink w:anchor="P1193" w:history="1">
        <w:r w:rsidRPr="00E61FCB">
          <w:rPr>
            <w:rFonts w:ascii="Times New Roman" w:hAnsi="Times New Roman" w:cs="Times New Roman"/>
            <w:color w:val="000000" w:themeColor="text1"/>
            <w:sz w:val="28"/>
            <w:szCs w:val="28"/>
          </w:rPr>
          <w:t>частях 10</w:t>
        </w:r>
      </w:hyperlink>
      <w:r w:rsidRPr="00E61FCB">
        <w:rPr>
          <w:rFonts w:ascii="Times New Roman" w:hAnsi="Times New Roman" w:cs="Times New Roman"/>
          <w:color w:val="000000" w:themeColor="text1"/>
          <w:sz w:val="28"/>
          <w:szCs w:val="28"/>
        </w:rPr>
        <w:t xml:space="preserve"> и </w:t>
      </w:r>
      <w:hyperlink w:anchor="P1194" w:history="1">
        <w:r w:rsidRPr="00E61FCB">
          <w:rPr>
            <w:rFonts w:ascii="Times New Roman" w:hAnsi="Times New Roman" w:cs="Times New Roman"/>
            <w:color w:val="000000" w:themeColor="text1"/>
            <w:sz w:val="28"/>
            <w:szCs w:val="28"/>
          </w:rPr>
          <w:t>11</w:t>
        </w:r>
      </w:hyperlink>
      <w:r w:rsidRPr="00E61FCB">
        <w:rPr>
          <w:rFonts w:ascii="Times New Roman" w:hAnsi="Times New Roman" w:cs="Times New Roman"/>
          <w:color w:val="000000" w:themeColor="text1"/>
          <w:sz w:val="28"/>
          <w:szCs w:val="28"/>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90" w:history="1">
        <w:r w:rsidRPr="00E61FCB">
          <w:rPr>
            <w:rFonts w:ascii="Times New Roman" w:hAnsi="Times New Roman" w:cs="Times New Roman"/>
            <w:color w:val="000000" w:themeColor="text1"/>
            <w:sz w:val="28"/>
            <w:szCs w:val="28"/>
          </w:rPr>
          <w:t>частью 7</w:t>
        </w:r>
      </w:hyperlink>
      <w:r w:rsidRPr="00E61FCB">
        <w:rPr>
          <w:rFonts w:ascii="Times New Roman" w:hAnsi="Times New Roman" w:cs="Times New Roman"/>
          <w:color w:val="000000" w:themeColor="text1"/>
          <w:sz w:val="28"/>
          <w:szCs w:val="28"/>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56. Порядок голосования избирателей вне помещения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8" w:name="P1200"/>
      <w:bookmarkEnd w:id="138"/>
      <w:r w:rsidRPr="00E61FCB">
        <w:rPr>
          <w:rFonts w:ascii="Times New Roman" w:hAnsi="Times New Roman" w:cs="Times New Roman"/>
          <w:color w:val="000000" w:themeColor="text1"/>
          <w:sz w:val="28"/>
          <w:szCs w:val="28"/>
        </w:rPr>
        <w:t xml:space="preserve">2. Голосование вне помещения для голосования проводится, за исключением случаев, предусмотренных </w:t>
      </w:r>
      <w:hyperlink w:anchor="P1183" w:history="1">
        <w:r w:rsidRPr="00E61FCB">
          <w:rPr>
            <w:rFonts w:ascii="Times New Roman" w:hAnsi="Times New Roman" w:cs="Times New Roman"/>
            <w:color w:val="000000" w:themeColor="text1"/>
            <w:sz w:val="28"/>
            <w:szCs w:val="28"/>
          </w:rPr>
          <w:t>частью 1 статьи 55</w:t>
        </w:r>
      </w:hyperlink>
      <w:r w:rsidRPr="00E61FCB">
        <w:rPr>
          <w:rFonts w:ascii="Times New Roman" w:hAnsi="Times New Roman" w:cs="Times New Roman"/>
          <w:color w:val="000000" w:themeColor="text1"/>
          <w:sz w:val="28"/>
          <w:szCs w:val="28"/>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При регистрации устного обращения в реестре, предусмотренном в </w:t>
      </w:r>
      <w:hyperlink w:anchor="P1200"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39" w:name="P1202"/>
      <w:bookmarkEnd w:id="139"/>
      <w:r w:rsidRPr="00E61FCB">
        <w:rPr>
          <w:rFonts w:ascii="Times New Roman" w:hAnsi="Times New Roman" w:cs="Times New Roman"/>
          <w:color w:val="000000" w:themeColor="text1"/>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Заявления (устные обращения), указанные в </w:t>
      </w:r>
      <w:hyperlink w:anchor="P1202" w:history="1">
        <w:r w:rsidRPr="00E61FCB">
          <w:rPr>
            <w:rFonts w:ascii="Times New Roman" w:hAnsi="Times New Roman" w:cs="Times New Roman"/>
            <w:color w:val="000000" w:themeColor="text1"/>
            <w:sz w:val="28"/>
            <w:szCs w:val="28"/>
          </w:rPr>
          <w:t>части 4</w:t>
        </w:r>
      </w:hyperlink>
      <w:r w:rsidRPr="00E61FCB">
        <w:rPr>
          <w:rFonts w:ascii="Times New Roman" w:hAnsi="Times New Roman" w:cs="Times New Roman"/>
          <w:color w:val="000000" w:themeColor="text1"/>
          <w:sz w:val="28"/>
          <w:szCs w:val="28"/>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0" w:name="P1206"/>
      <w:bookmarkEnd w:id="140"/>
      <w:r w:rsidRPr="00E61FCB">
        <w:rPr>
          <w:rFonts w:ascii="Times New Roman" w:hAnsi="Times New Roman" w:cs="Times New Roman"/>
          <w:color w:val="000000" w:themeColor="text1"/>
          <w:sz w:val="28"/>
          <w:szCs w:val="28"/>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w:t>
      </w:r>
      <w:r w:rsidRPr="00E61FCB">
        <w:rPr>
          <w:rFonts w:ascii="Times New Roman" w:hAnsi="Times New Roman" w:cs="Times New Roman"/>
          <w:color w:val="000000" w:themeColor="text1"/>
          <w:sz w:val="28"/>
          <w:szCs w:val="28"/>
        </w:rPr>
        <w:lastRenderedPageBreak/>
        <w:t>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1" w:name="P1207"/>
      <w:bookmarkEnd w:id="141"/>
      <w:r w:rsidRPr="00E61FCB">
        <w:rPr>
          <w:rFonts w:ascii="Times New Roman" w:hAnsi="Times New Roman" w:cs="Times New Roman"/>
          <w:color w:val="000000" w:themeColor="text1"/>
          <w:sz w:val="28"/>
          <w:szCs w:val="28"/>
        </w:rPr>
        <w:t>1) до 501 избирателя - 1 переносной ящик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2" w:name="P1208"/>
      <w:bookmarkEnd w:id="142"/>
      <w:r w:rsidRPr="00E61FCB">
        <w:rPr>
          <w:rFonts w:ascii="Times New Roman" w:hAnsi="Times New Roman" w:cs="Times New Roman"/>
          <w:color w:val="000000" w:themeColor="text1"/>
          <w:sz w:val="28"/>
          <w:szCs w:val="28"/>
        </w:rPr>
        <w:t>2) от 501 до 1001 избирателя - 2 переносных ящика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более 1000 избирателей - 3 переносных ящика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Решением соответствующей избирательной комиссии, указанной в </w:t>
      </w:r>
      <w:hyperlink w:anchor="P1206" w:history="1">
        <w:r w:rsidRPr="00E61FCB">
          <w:rPr>
            <w:rFonts w:ascii="Times New Roman" w:hAnsi="Times New Roman" w:cs="Times New Roman"/>
            <w:color w:val="000000" w:themeColor="text1"/>
            <w:sz w:val="28"/>
            <w:szCs w:val="28"/>
          </w:rPr>
          <w:t>части 8</w:t>
        </w:r>
      </w:hyperlink>
      <w:r w:rsidRPr="00E61FCB">
        <w:rPr>
          <w:rFonts w:ascii="Times New Roman" w:hAnsi="Times New Roman" w:cs="Times New Roman"/>
          <w:color w:val="000000" w:themeColor="text1"/>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w:anchor="P1207" w:history="1">
        <w:r w:rsidRPr="00E61FCB">
          <w:rPr>
            <w:rFonts w:ascii="Times New Roman" w:hAnsi="Times New Roman" w:cs="Times New Roman"/>
            <w:color w:val="000000" w:themeColor="text1"/>
            <w:sz w:val="28"/>
            <w:szCs w:val="28"/>
          </w:rPr>
          <w:t>пунктах 1</w:t>
        </w:r>
      </w:hyperlink>
      <w:r w:rsidRPr="00E61FCB">
        <w:rPr>
          <w:rFonts w:ascii="Times New Roman" w:hAnsi="Times New Roman" w:cs="Times New Roman"/>
          <w:color w:val="000000" w:themeColor="text1"/>
          <w:sz w:val="28"/>
          <w:szCs w:val="28"/>
        </w:rPr>
        <w:t xml:space="preserve"> и </w:t>
      </w:r>
      <w:hyperlink w:anchor="P1208" w:history="1">
        <w:r w:rsidRPr="00E61FCB">
          <w:rPr>
            <w:rFonts w:ascii="Times New Roman" w:hAnsi="Times New Roman" w:cs="Times New Roman"/>
            <w:color w:val="000000" w:themeColor="text1"/>
            <w:sz w:val="28"/>
            <w:szCs w:val="28"/>
          </w:rPr>
          <w:t>2 части 8</w:t>
        </w:r>
      </w:hyperlink>
      <w:r w:rsidRPr="00E61FCB">
        <w:rPr>
          <w:rFonts w:ascii="Times New Roman" w:hAnsi="Times New Roman" w:cs="Times New Roman"/>
          <w:color w:val="000000" w:themeColor="text1"/>
          <w:sz w:val="28"/>
          <w:szCs w:val="28"/>
        </w:rPr>
        <w:t xml:space="preserve"> настоящей статьи, может быть увеличено, но не более чем на 1 переносной ящик при наличии хотя бы одного из условий: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1A2C43" w:rsidRPr="001A2C43" w:rsidRDefault="001A2C43">
      <w:pPr>
        <w:pStyle w:val="ConsPlusNonformat"/>
        <w:spacing w:before="200"/>
        <w:jc w:val="both"/>
        <w:rPr>
          <w:color w:val="000000" w:themeColor="text1"/>
        </w:rPr>
      </w:pPr>
      <w:r w:rsidRPr="001A2C43">
        <w:rPr>
          <w:color w:val="000000" w:themeColor="text1"/>
        </w:rPr>
        <w:t xml:space="preserve">    3)  на  территории  избирательного  участка в соответствии с </w:t>
      </w:r>
      <w:hyperlink r:id="rId232" w:history="1">
        <w:r w:rsidRPr="001A2C43">
          <w:rPr>
            <w:color w:val="000000" w:themeColor="text1"/>
          </w:rPr>
          <w:t>пунктом 10</w:t>
        </w:r>
      </w:hyperlink>
    </w:p>
    <w:p w:rsidR="001A2C43" w:rsidRPr="001A2C43" w:rsidRDefault="001A2C43">
      <w:pPr>
        <w:pStyle w:val="ConsPlusNonformat"/>
        <w:jc w:val="both"/>
        <w:rPr>
          <w:color w:val="000000" w:themeColor="text1"/>
        </w:rPr>
      </w:pPr>
      <w:r w:rsidRPr="001A2C43">
        <w:rPr>
          <w:color w:val="000000" w:themeColor="text1"/>
        </w:rPr>
        <w:t xml:space="preserve">статьи  16  Федерального закона </w:t>
      </w:r>
      <w:r w:rsidR="009770B9">
        <w:rPr>
          <w:color w:val="000000" w:themeColor="text1"/>
        </w:rPr>
        <w:t>«</w:t>
      </w:r>
      <w:r w:rsidRPr="001A2C43">
        <w:rPr>
          <w:color w:val="000000" w:themeColor="text1"/>
        </w:rPr>
        <w:t>Об основных гарантиях избирательных прав и</w:t>
      </w:r>
    </w:p>
    <w:p w:rsidR="001A2C43" w:rsidRPr="001A2C43" w:rsidRDefault="001A2C43">
      <w:pPr>
        <w:pStyle w:val="ConsPlusNonformat"/>
        <w:jc w:val="both"/>
        <w:rPr>
          <w:color w:val="000000" w:themeColor="text1"/>
        </w:rPr>
      </w:pPr>
      <w:r w:rsidRPr="001A2C43">
        <w:rPr>
          <w:color w:val="000000" w:themeColor="text1"/>
        </w:rPr>
        <w:t>права    на   участие   в   референдуме   граждан   Российской   Федерации</w:t>
      </w:r>
      <w:r w:rsidR="009770B9">
        <w:rPr>
          <w:color w:val="000000" w:themeColor="text1"/>
        </w:rPr>
        <w:t>»</w:t>
      </w:r>
    </w:p>
    <w:p w:rsidR="001A2C43" w:rsidRPr="001A2C43" w:rsidRDefault="001A2C43">
      <w:pPr>
        <w:pStyle w:val="ConsPlusNonformat"/>
        <w:jc w:val="both"/>
        <w:rPr>
          <w:color w:val="000000" w:themeColor="text1"/>
        </w:rPr>
      </w:pPr>
      <w:r w:rsidRPr="001A2C43">
        <w:rPr>
          <w:color w:val="000000" w:themeColor="text1"/>
        </w:rPr>
        <w:t>зарегистрировано  более  50  избирателей  старше  80 лет и (или) инвалидов,</w:t>
      </w:r>
    </w:p>
    <w:p w:rsidR="001A2C43" w:rsidRPr="001A2C43" w:rsidRDefault="001A2C43">
      <w:pPr>
        <w:pStyle w:val="ConsPlusNonformat"/>
        <w:jc w:val="both"/>
        <w:rPr>
          <w:color w:val="000000" w:themeColor="text1"/>
        </w:rPr>
      </w:pPr>
      <w:proofErr w:type="gramStart"/>
      <w:r w:rsidRPr="001A2C43">
        <w:rPr>
          <w:color w:val="000000" w:themeColor="text1"/>
        </w:rPr>
        <w:t>сведения</w:t>
      </w:r>
      <w:proofErr w:type="gramEnd"/>
      <w:r w:rsidRPr="001A2C43">
        <w:rPr>
          <w:color w:val="000000" w:themeColor="text1"/>
        </w:rPr>
        <w:t xml:space="preserve">  о  которых  представлены  в  соответствии с </w:t>
      </w:r>
      <w:hyperlink r:id="rId233" w:history="1">
        <w:r w:rsidRPr="001A2C43">
          <w:rPr>
            <w:color w:val="000000" w:themeColor="text1"/>
          </w:rPr>
          <w:t>пунктом 16</w:t>
        </w:r>
        <w:r w:rsidR="00E61FCB" w:rsidRPr="00E61FCB">
          <w:rPr>
            <w:color w:val="000000" w:themeColor="text1"/>
            <w:vertAlign w:val="superscript"/>
          </w:rPr>
          <w:t>1</w:t>
        </w:r>
        <w:r w:rsidRPr="001A2C43">
          <w:rPr>
            <w:color w:val="000000" w:themeColor="text1"/>
          </w:rPr>
          <w:t xml:space="preserve">  статьи 20</w:t>
        </w:r>
      </w:hyperlink>
    </w:p>
    <w:p w:rsidR="001A2C43" w:rsidRPr="001A2C43" w:rsidRDefault="001A2C43">
      <w:pPr>
        <w:pStyle w:val="ConsPlusNonformat"/>
        <w:jc w:val="both"/>
        <w:rPr>
          <w:color w:val="000000" w:themeColor="text1"/>
        </w:rPr>
      </w:pPr>
      <w:r w:rsidRPr="001A2C43">
        <w:rPr>
          <w:color w:val="000000" w:themeColor="text1"/>
        </w:rPr>
        <w:t xml:space="preserve">Федерального  закона  </w:t>
      </w:r>
      <w:r w:rsidR="009770B9">
        <w:rPr>
          <w:color w:val="000000" w:themeColor="text1"/>
        </w:rPr>
        <w:t>«</w:t>
      </w:r>
      <w:r w:rsidRPr="001A2C43">
        <w:rPr>
          <w:color w:val="000000" w:themeColor="text1"/>
        </w:rPr>
        <w:t xml:space="preserve">Об  основных гарантиях избирательных прав и права </w:t>
      </w:r>
      <w:proofErr w:type="gramStart"/>
      <w:r w:rsidRPr="001A2C43">
        <w:rPr>
          <w:color w:val="000000" w:themeColor="text1"/>
        </w:rPr>
        <w:t>на</w:t>
      </w:r>
      <w:proofErr w:type="gramEnd"/>
    </w:p>
    <w:p w:rsidR="001A2C43" w:rsidRPr="001A2C43" w:rsidRDefault="001A2C43">
      <w:pPr>
        <w:pStyle w:val="ConsPlusNonformat"/>
        <w:jc w:val="both"/>
        <w:rPr>
          <w:color w:val="000000" w:themeColor="text1"/>
        </w:rPr>
      </w:pPr>
      <w:r w:rsidRPr="001A2C43">
        <w:rPr>
          <w:color w:val="000000" w:themeColor="text1"/>
        </w:rPr>
        <w:t>участие в референдуме граждан Российской Федерации</w:t>
      </w:r>
      <w:r w:rsidR="009770B9">
        <w:rPr>
          <w:color w:val="000000" w:themeColor="text1"/>
        </w:rPr>
        <w:t>»</w:t>
      </w:r>
      <w:r w:rsidRPr="001A2C43">
        <w:rPr>
          <w:color w:val="000000" w:themeColor="text1"/>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200"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w:t>
      </w:r>
      <w:r w:rsidRPr="00E61FCB">
        <w:rPr>
          <w:rFonts w:ascii="Times New Roman" w:hAnsi="Times New Roman" w:cs="Times New Roman"/>
          <w:color w:val="000000" w:themeColor="text1"/>
          <w:sz w:val="28"/>
          <w:szCs w:val="28"/>
        </w:rPr>
        <w:lastRenderedPageBreak/>
        <w:t>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при проведении голосования вне помещения для голосования присутствует не менее двух лиц из лиц, указанных в </w:t>
      </w:r>
      <w:hyperlink w:anchor="P1229" w:history="1">
        <w:r w:rsidRPr="00E61FCB">
          <w:rPr>
            <w:rFonts w:ascii="Times New Roman" w:hAnsi="Times New Roman" w:cs="Times New Roman"/>
            <w:color w:val="000000" w:themeColor="text1"/>
            <w:sz w:val="28"/>
            <w:szCs w:val="28"/>
          </w:rPr>
          <w:t>части 16</w:t>
        </w:r>
      </w:hyperlink>
      <w:r w:rsidRPr="00E61FCB">
        <w:rPr>
          <w:rFonts w:ascii="Times New Roman" w:hAnsi="Times New Roman" w:cs="Times New Roman"/>
          <w:color w:val="000000" w:themeColor="text1"/>
          <w:sz w:val="28"/>
          <w:szCs w:val="28"/>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Голосование вне помещения для голосования проводится с соблюдением требований, предусмотренных </w:t>
      </w:r>
      <w:hyperlink r:id="rId234" w:history="1">
        <w:r w:rsidRPr="00E61FCB">
          <w:rPr>
            <w:rFonts w:ascii="Times New Roman" w:hAnsi="Times New Roman" w:cs="Times New Roman"/>
            <w:color w:val="000000" w:themeColor="text1"/>
            <w:sz w:val="28"/>
            <w:szCs w:val="28"/>
          </w:rPr>
          <w:t>статьей 64</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60" w:history="1">
        <w:r w:rsidRPr="00E61FCB">
          <w:rPr>
            <w:rFonts w:ascii="Times New Roman" w:hAnsi="Times New Roman" w:cs="Times New Roman"/>
            <w:color w:val="000000" w:themeColor="text1"/>
            <w:sz w:val="28"/>
            <w:szCs w:val="28"/>
          </w:rPr>
          <w:t>статьей 54</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r:id="rId235" w:history="1">
        <w:r w:rsidRPr="00E61FCB">
          <w:rPr>
            <w:rFonts w:ascii="Times New Roman" w:hAnsi="Times New Roman" w:cs="Times New Roman"/>
            <w:color w:val="000000" w:themeColor="text1"/>
            <w:sz w:val="28"/>
            <w:szCs w:val="28"/>
          </w:rPr>
          <w:t>пунктом 10 статьи 64</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73" w:history="1">
        <w:r w:rsidRPr="00E61FCB">
          <w:rPr>
            <w:rFonts w:ascii="Times New Roman" w:hAnsi="Times New Roman" w:cs="Times New Roman"/>
            <w:color w:val="000000" w:themeColor="text1"/>
            <w:sz w:val="28"/>
            <w:szCs w:val="28"/>
          </w:rPr>
          <w:t>частью 12 статьи 54</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200" w:history="1">
        <w:r w:rsidRPr="00E61FCB">
          <w:rPr>
            <w:rFonts w:ascii="Times New Roman" w:hAnsi="Times New Roman" w:cs="Times New Roman"/>
            <w:color w:val="000000" w:themeColor="text1"/>
            <w:sz w:val="28"/>
            <w:szCs w:val="28"/>
          </w:rPr>
          <w:t>частью 2</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Голосовал вне помещения для голосования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а также ставятся подписи указанных членов избирательной </w:t>
      </w:r>
      <w:r w:rsidRPr="00E61FCB">
        <w:rPr>
          <w:rFonts w:ascii="Times New Roman" w:hAnsi="Times New Roman" w:cs="Times New Roman"/>
          <w:color w:val="000000" w:themeColor="text1"/>
          <w:sz w:val="28"/>
          <w:szCs w:val="28"/>
        </w:rPr>
        <w:lastRenderedPageBreak/>
        <w:t>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3" w:name="P1229"/>
      <w:bookmarkEnd w:id="143"/>
      <w:r w:rsidRPr="00E61FCB">
        <w:rPr>
          <w:rFonts w:ascii="Times New Roman" w:hAnsi="Times New Roman" w:cs="Times New Roman"/>
          <w:color w:val="000000" w:themeColor="text1"/>
          <w:sz w:val="28"/>
          <w:szCs w:val="28"/>
        </w:rPr>
        <w:t>16.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36"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09.10.2018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72-кз)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18.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44" w:name="P1235"/>
      <w:bookmarkEnd w:id="144"/>
      <w:r w:rsidRPr="00E61FCB">
        <w:rPr>
          <w:rFonts w:ascii="Times New Roman" w:hAnsi="Times New Roman" w:cs="Times New Roman"/>
          <w:color w:val="000000" w:themeColor="text1"/>
          <w:sz w:val="28"/>
          <w:szCs w:val="28"/>
        </w:rPr>
        <w:lastRenderedPageBreak/>
        <w:t>Статья 57. Открепительное удостоверение</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81" w:history="1">
        <w:r w:rsidRPr="00E61FCB">
          <w:rPr>
            <w:rFonts w:ascii="Times New Roman" w:hAnsi="Times New Roman" w:cs="Times New Roman"/>
            <w:color w:val="000000" w:themeColor="text1"/>
            <w:sz w:val="28"/>
            <w:szCs w:val="28"/>
          </w:rPr>
          <w:t>статьей 55</w:t>
        </w:r>
      </w:hyperlink>
      <w:r w:rsidRPr="00E61FCB">
        <w:rPr>
          <w:rFonts w:ascii="Times New Roman" w:hAnsi="Times New Roman" w:cs="Times New Roman"/>
          <w:color w:val="000000" w:themeColor="text1"/>
          <w:sz w:val="28"/>
          <w:szCs w:val="28"/>
        </w:rPr>
        <w:t xml:space="preserve"> настоящего Закона, не проводится. При проведении указанных выборов в органы местного самоуправления, за исключением выборов в органы местного самоуправления муниципального образования, в котором границы избирательного округа находятся в пределах одного избирательного участка, предусмотрено голосование по открепительным удостоверениям в порядке, установленном настоящей статьей.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Избиратель, который не будет иметь возможности прибыть в день голосования в помещение для голосования того избирательного участка, где он включен в список избирателей по месту жительства, вправе получить в соответствующей избирательной комиссии муниципального образования либо в участковой избирательной комиссии данного избирательного участка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согласно </w:t>
      </w:r>
      <w:hyperlink r:id="rId237" w:history="1">
        <w:r w:rsidRPr="00E61FCB">
          <w:rPr>
            <w:rFonts w:ascii="Times New Roman" w:hAnsi="Times New Roman" w:cs="Times New Roman"/>
            <w:color w:val="000000" w:themeColor="text1"/>
            <w:sz w:val="28"/>
            <w:szCs w:val="28"/>
          </w:rPr>
          <w:t>приложению 2</w:t>
        </w:r>
      </w:hyperlink>
      <w:r w:rsidRPr="00E61FCB">
        <w:rPr>
          <w:rFonts w:ascii="Times New Roman" w:hAnsi="Times New Roman" w:cs="Times New Roman"/>
          <w:color w:val="000000" w:themeColor="text1"/>
          <w:sz w:val="28"/>
          <w:szCs w:val="28"/>
        </w:rPr>
        <w:t xml:space="preserve"> к Федеральному закону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позднее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В целях защиты открепительных удостоверений от подделки при их изготовлении используются бумага с водяными знаками и (или) нанесенными типографским способом надписью </w:t>
      </w:r>
      <w:proofErr w:type="spellStart"/>
      <w:r w:rsidRPr="00E61FCB">
        <w:rPr>
          <w:rFonts w:ascii="Times New Roman" w:hAnsi="Times New Roman" w:cs="Times New Roman"/>
          <w:color w:val="000000" w:themeColor="text1"/>
          <w:sz w:val="28"/>
          <w:szCs w:val="28"/>
        </w:rPr>
        <w:t>микрошрифтом</w:t>
      </w:r>
      <w:proofErr w:type="spellEnd"/>
      <w:r w:rsidRPr="00E61FCB">
        <w:rPr>
          <w:rFonts w:ascii="Times New Roman" w:hAnsi="Times New Roman" w:cs="Times New Roman"/>
          <w:color w:val="000000" w:themeColor="text1"/>
          <w:sz w:val="28"/>
          <w:szCs w:val="28"/>
        </w:rPr>
        <w:t xml:space="preserve"> и (или) защитной сеткой и (или) иные специальные элементы защиты.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w:t>
      </w:r>
      <w:r w:rsidRPr="00E61FCB">
        <w:rPr>
          <w:rFonts w:ascii="Times New Roman" w:hAnsi="Times New Roman" w:cs="Times New Roman"/>
          <w:color w:val="000000" w:themeColor="text1"/>
          <w:sz w:val="28"/>
          <w:szCs w:val="28"/>
        </w:rPr>
        <w:lastRenderedPageBreak/>
        <w:t>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38"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Избирательная комиссия муниципального образования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муниципального образования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Избирательная комиссия муниципального образования за 10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w:t>
      </w:r>
      <w:r w:rsidRPr="00E61FCB">
        <w:rPr>
          <w:rFonts w:ascii="Times New Roman" w:hAnsi="Times New Roman" w:cs="Times New Roman"/>
          <w:color w:val="000000" w:themeColor="text1"/>
          <w:sz w:val="28"/>
          <w:szCs w:val="28"/>
        </w:rPr>
        <w:lastRenderedPageBreak/>
        <w:t xml:space="preserve">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Получил в избирательной комиссии муниципального образования открепительное удостоверение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Получил открепительное удостоверение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выданного открепительного удостоверения и расписывается.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При получении открепительного удостоверения избиратель в соответствующих графах реестра выдачи открепительных удостоверений (в избирательной комиссии муниципального образования)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списку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14. Повторная выдача открепительного удостоверения не допускается. В случае утраты открепительного удостоверения его дубликат не выдается.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Проголосовал по открепительному удостоверению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 указанием номера открепительного удостоверения, предъявленного избирателем. После этого у избирателя изымается </w:t>
      </w:r>
      <w:r w:rsidRPr="00E61FCB">
        <w:rPr>
          <w:rFonts w:ascii="Times New Roman" w:hAnsi="Times New Roman" w:cs="Times New Roman"/>
          <w:color w:val="000000" w:themeColor="text1"/>
          <w:sz w:val="28"/>
          <w:szCs w:val="28"/>
        </w:rPr>
        <w:lastRenderedPageBreak/>
        <w:t>открепительное удостоверение. Открепительные удостоверения, на основании которых избиратели включены в список избирателей, хранятся вместе с указанным списком.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17.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Передача открепительных удостоверений избирательным комиссиям и учет открепительных удостоверений, в том числе с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осуществляются в соответствии с </w:t>
      </w:r>
      <w:hyperlink r:id="rId239" w:history="1">
        <w:r w:rsidRPr="00E61FCB">
          <w:rPr>
            <w:rFonts w:ascii="Times New Roman" w:hAnsi="Times New Roman" w:cs="Times New Roman"/>
            <w:color w:val="000000" w:themeColor="text1"/>
            <w:sz w:val="28"/>
            <w:szCs w:val="28"/>
          </w:rPr>
          <w:t>пунктом 16 статьи 62</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порядке, утвержденном Центральной избирательной комиссией Российской Федерации.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outlineLvl w:val="1"/>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Глава 12. ПОДСЧЕТ ГОЛОСОВ ИЗБИРАТЕЛЕЙ, ОПРЕДЕЛЕНИЕ</w:t>
      </w:r>
    </w:p>
    <w:p w:rsidR="001A2C43" w:rsidRPr="00E61FCB" w:rsidRDefault="001A2C43" w:rsidP="00E61FCB">
      <w:pPr>
        <w:pStyle w:val="ConsPlusTitle"/>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РЕЗУЛЬТАТОВ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45" w:name="P1260"/>
      <w:bookmarkEnd w:id="145"/>
      <w:r w:rsidRPr="00E61FCB">
        <w:rPr>
          <w:rFonts w:ascii="Times New Roman" w:hAnsi="Times New Roman" w:cs="Times New Roman"/>
          <w:color w:val="000000" w:themeColor="text1"/>
          <w:sz w:val="28"/>
          <w:szCs w:val="28"/>
        </w:rPr>
        <w:t>Статья 58. Протокол участковой избирательной комиссии об итогах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6" w:name="P1262"/>
      <w:bookmarkEnd w:id="146"/>
      <w:r w:rsidRPr="00E61FCB">
        <w:rPr>
          <w:rFonts w:ascii="Times New Roman" w:hAnsi="Times New Roman" w:cs="Times New Roman"/>
          <w:color w:val="000000" w:themeColor="text1"/>
          <w:sz w:val="28"/>
          <w:szCs w:val="28"/>
        </w:rPr>
        <w:t xml:space="preserve">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участковая избирательная комиссия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об итогах голосования по одномандатному (многомандатному) избирательному </w:t>
      </w:r>
      <w:r w:rsidRPr="00E61FCB">
        <w:rPr>
          <w:rFonts w:ascii="Times New Roman" w:hAnsi="Times New Roman" w:cs="Times New Roman"/>
          <w:color w:val="000000" w:themeColor="text1"/>
          <w:sz w:val="28"/>
          <w:szCs w:val="28"/>
        </w:rPr>
        <w:lastRenderedPageBreak/>
        <w:t xml:space="preserve">округу и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Протокол участковой избирательной комиссии об итогах голосования может быть составлен в электронном виде.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7" w:name="P1264"/>
      <w:bookmarkEnd w:id="147"/>
      <w:r w:rsidRPr="00E61FCB">
        <w:rPr>
          <w:rFonts w:ascii="Times New Roman" w:hAnsi="Times New Roman" w:cs="Times New Roman"/>
          <w:color w:val="000000" w:themeColor="text1"/>
          <w:sz w:val="28"/>
          <w:szCs w:val="28"/>
        </w:rPr>
        <w:t xml:space="preserve">3.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262" w:history="1">
        <w:r w:rsidRPr="00E61FCB">
          <w:rPr>
            <w:rFonts w:ascii="Times New Roman" w:hAnsi="Times New Roman" w:cs="Times New Roman"/>
            <w:color w:val="000000" w:themeColor="text1"/>
            <w:sz w:val="28"/>
            <w:szCs w:val="28"/>
          </w:rPr>
          <w:t>части 1</w:t>
        </w:r>
      </w:hyperlink>
      <w:r w:rsidRPr="00E61FCB">
        <w:rPr>
          <w:rFonts w:ascii="Times New Roman" w:hAnsi="Times New Roman" w:cs="Times New Roman"/>
          <w:color w:val="000000" w:themeColor="text1"/>
          <w:sz w:val="28"/>
          <w:szCs w:val="28"/>
        </w:rPr>
        <w:t xml:space="preserve"> настоящей статьи протоколов об итогах голосования должен содержать: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номер экземпляра;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название выборов, дату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слово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Протокол</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адрес помещения для голосования с указанием номера избирательного участка;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строки протокола в следующей последовательности: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 число избирателей, внесенных в список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2: число избирательных бюллетеней,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2а: число избирательных бюллетеней, выданных избирателям, проголосовавшим досрочно;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3: число избирательных бюллетеней, выданных избирателям в помещении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4: число избирательных бюллетеней, выданных избирателям, проголосовавшим вне помещения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5: число погашенных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6: число избирательных бюллетеней, содержащихся в переносных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7: число избирательных бюллетеней, содержащихся в стационарных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8: число недействительных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9: число 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10: число утраченных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 число избирательных бюллетеней, не учтенных при получении;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12 и последующие строки: число голосов избирателей по каждой из позиций, содержащихся во всех избирательных бюллетенях;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фамилии и инициалы председателя, заместителя председателя, секретаря и других членов участковой избирательной комиссии с правом </w:t>
      </w:r>
      <w:r w:rsidRPr="00E61FCB">
        <w:rPr>
          <w:rFonts w:ascii="Times New Roman" w:hAnsi="Times New Roman" w:cs="Times New Roman"/>
          <w:color w:val="000000" w:themeColor="text1"/>
          <w:sz w:val="28"/>
          <w:szCs w:val="28"/>
        </w:rPr>
        <w:lastRenderedPageBreak/>
        <w:t>решающего голоса и их подписи;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дату и время подписания протокола;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печать участковой избирательной комиссии (для протокола об итогах голосования, составленного на бумажном носителе).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При проведении голосования по открепительным удостоверениям в соответствии со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настоящего Закона в протокол об итогах голосования вносятся также строки: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11а: число открепительных удостоверений,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11в: число избирателей, проголосовавших по открепительным 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11г: число погашенных на избирательном участке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11д: число открепительных удостоверений, выданных избирателям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строка 11е: число утраченных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Числа, указанные в </w:t>
      </w:r>
      <w:hyperlink w:anchor="P1264" w:history="1">
        <w:r w:rsidRPr="00E61FCB">
          <w:rPr>
            <w:rFonts w:ascii="Times New Roman" w:hAnsi="Times New Roman" w:cs="Times New Roman"/>
            <w:color w:val="000000" w:themeColor="text1"/>
            <w:sz w:val="28"/>
            <w:szCs w:val="28"/>
          </w:rPr>
          <w:t>части 3</w:t>
        </w:r>
      </w:hyperlink>
      <w:r w:rsidRPr="00E61FCB">
        <w:rPr>
          <w:rFonts w:ascii="Times New Roman" w:hAnsi="Times New Roman" w:cs="Times New Roman"/>
          <w:color w:val="000000" w:themeColor="text1"/>
          <w:sz w:val="28"/>
          <w:szCs w:val="28"/>
        </w:rPr>
        <w:t xml:space="preserve"> настоящей статьи, вносятся в протокол об итогах голосования цифрами и прописью.</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59. Порядок подсчета голосов избирателей и составления протокола об итогах голосования участковой избирательной комиссией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24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8" w:name="P1300"/>
      <w:bookmarkEnd w:id="148"/>
      <w:r w:rsidRPr="00E61FCB">
        <w:rPr>
          <w:rFonts w:ascii="Times New Roman" w:hAnsi="Times New Roman" w:cs="Times New Roman"/>
          <w:color w:val="000000" w:themeColor="text1"/>
          <w:sz w:val="28"/>
          <w:szCs w:val="28"/>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24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w:t>
      </w:r>
      <w:r w:rsidRPr="00E61FCB">
        <w:rPr>
          <w:rFonts w:ascii="Times New Roman" w:hAnsi="Times New Roman" w:cs="Times New Roman"/>
          <w:color w:val="000000" w:themeColor="text1"/>
          <w:sz w:val="28"/>
          <w:szCs w:val="28"/>
        </w:rPr>
        <w:lastRenderedPageBreak/>
        <w:t xml:space="preserve">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w:t>
      </w:r>
      <w:proofErr w:type="gramStart"/>
      <w:r w:rsidRPr="00E61FCB">
        <w:rPr>
          <w:rFonts w:ascii="Times New Roman" w:hAnsi="Times New Roman" w:cs="Times New Roman"/>
          <w:color w:val="000000" w:themeColor="text1"/>
          <w:sz w:val="28"/>
          <w:szCs w:val="28"/>
        </w:rPr>
        <w:t>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избирателей, в указанное число не входят).</w:t>
      </w:r>
      <w:proofErr w:type="gramEnd"/>
      <w:r w:rsidRPr="00E61FCB">
        <w:rPr>
          <w:rFonts w:ascii="Times New Roman" w:hAnsi="Times New Roman" w:cs="Times New Roman"/>
          <w:color w:val="000000" w:themeColor="text1"/>
          <w:sz w:val="28"/>
          <w:szCs w:val="28"/>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49" w:name="P1302"/>
      <w:bookmarkEnd w:id="149"/>
      <w:r w:rsidRPr="00E61FCB">
        <w:rPr>
          <w:rFonts w:ascii="Times New Roman" w:hAnsi="Times New Roman" w:cs="Times New Roman"/>
          <w:color w:val="000000" w:themeColor="text1"/>
          <w:sz w:val="28"/>
          <w:szCs w:val="28"/>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 единому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избирателей, внесенных в список, на момент окончания голосования (без учета числа избирателей, которым выданы открепительные удостоверения избирательной комиссией муниципального образования и участковой избирательной комиссией, а также выбывших по другим причинам);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число открепительных удостоверений, выданных участковой избирательной комиссией избирателям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число открепительных удостоверений, выданных избирательной комиссией муниципального образования избирателям;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число избирателей, проголосовавших по открепительным </w:t>
      </w:r>
      <w:r w:rsidRPr="00E61FCB">
        <w:rPr>
          <w:rFonts w:ascii="Times New Roman" w:hAnsi="Times New Roman" w:cs="Times New Roman"/>
          <w:color w:val="000000" w:themeColor="text1"/>
          <w:sz w:val="28"/>
          <w:szCs w:val="28"/>
        </w:rPr>
        <w:lastRenderedPageBreak/>
        <w:t>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После внесения указанных в </w:t>
      </w:r>
      <w:hyperlink w:anchor="P1302" w:history="1">
        <w:r w:rsidRPr="00E61FCB">
          <w:rPr>
            <w:rFonts w:ascii="Times New Roman" w:hAnsi="Times New Roman" w:cs="Times New Roman"/>
            <w:color w:val="000000" w:themeColor="text1"/>
            <w:sz w:val="28"/>
            <w:szCs w:val="28"/>
          </w:rPr>
          <w:t>части 5</w:t>
        </w:r>
      </w:hyperlink>
      <w:r w:rsidRPr="00E61FCB">
        <w:rPr>
          <w:rFonts w:ascii="Times New Roman" w:hAnsi="Times New Roman" w:cs="Times New Roman"/>
          <w:color w:val="000000" w:themeColor="text1"/>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302" w:history="1">
        <w:r w:rsidRPr="00E61FCB">
          <w:rPr>
            <w:rFonts w:ascii="Times New Roman" w:hAnsi="Times New Roman" w:cs="Times New Roman"/>
            <w:color w:val="000000" w:themeColor="text1"/>
            <w:sz w:val="28"/>
            <w:szCs w:val="28"/>
          </w:rPr>
          <w:t>частью 5</w:t>
        </w:r>
      </w:hyperlink>
      <w:r w:rsidRPr="00E61FCB">
        <w:rPr>
          <w:rFonts w:ascii="Times New Roman" w:hAnsi="Times New Roman" w:cs="Times New Roman"/>
          <w:color w:val="000000" w:themeColor="text1"/>
          <w:sz w:val="28"/>
          <w:szCs w:val="28"/>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строку 1 - число избирателей, внесенных в список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строку 2а - число избирательных бюллетеней, выданных избирателям, проголосовавшим досрочно;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в строку 3 - число избирательных бюллетеней, выданных избирателям в помещении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в строку 4 - число избирательных бюллетеней, выданных избирателям, проголосовавшим вне помещения для голосования в день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строку 11а - число открепительных удостоверений, полученных участковой избирательной комиссией;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в строку 11б - число открепительных удостоверений, выданных участковой избирательной комиссией избирателям на избирательном участке до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в строку 11в - число избирателей, проголосовавших по открепительным удостоверениям на избирательном участке;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в строку 11г - число погашенных на избирательном участке открепительных удостоверений;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в строку 11д - число открепительных удостоверений, выданных избирателям избирательной комиссией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w:t>
      </w:r>
      <w:r w:rsidRPr="00E61FCB">
        <w:rPr>
          <w:rFonts w:ascii="Times New Roman" w:hAnsi="Times New Roman" w:cs="Times New Roman"/>
          <w:color w:val="000000" w:themeColor="text1"/>
          <w:sz w:val="28"/>
          <w:szCs w:val="28"/>
        </w:rPr>
        <w:lastRenderedPageBreak/>
        <w:t xml:space="preserve">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0</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этого со списком избирателей вправе ознакомиться наблюдатели и иные лица, указанные в </w:t>
      </w:r>
      <w:hyperlink r:id="rId24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41" w:history="1">
        <w:r w:rsidRPr="00E61FCB">
          <w:rPr>
            <w:rFonts w:ascii="Times New Roman" w:hAnsi="Times New Roman" w:cs="Times New Roman"/>
            <w:color w:val="000000" w:themeColor="text1"/>
            <w:sz w:val="28"/>
            <w:szCs w:val="28"/>
          </w:rPr>
          <w:t>частью 22</w:t>
        </w:r>
      </w:hyperlink>
      <w:r w:rsidRPr="00E61FCB">
        <w:rPr>
          <w:rFonts w:ascii="Times New Roman" w:hAnsi="Times New Roman" w:cs="Times New Roman"/>
          <w:color w:val="000000" w:themeColor="text1"/>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24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0" w:name="P1325"/>
      <w:bookmarkEnd w:id="150"/>
      <w:r w:rsidRPr="00E61FCB">
        <w:rPr>
          <w:rFonts w:ascii="Times New Roman" w:hAnsi="Times New Roman" w:cs="Times New Roman"/>
          <w:color w:val="000000" w:themeColor="text1"/>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27" w:history="1">
        <w:r w:rsidRPr="00E61FCB">
          <w:rPr>
            <w:rFonts w:ascii="Times New Roman" w:hAnsi="Times New Roman" w:cs="Times New Roman"/>
            <w:color w:val="000000" w:themeColor="text1"/>
            <w:sz w:val="28"/>
            <w:szCs w:val="28"/>
          </w:rPr>
          <w:t>частями 12</w:t>
        </w:r>
      </w:hyperlink>
      <w:r w:rsidRPr="00E61FCB">
        <w:rPr>
          <w:rFonts w:ascii="Times New Roman" w:hAnsi="Times New Roman" w:cs="Times New Roman"/>
          <w:color w:val="000000" w:themeColor="text1"/>
          <w:sz w:val="28"/>
          <w:szCs w:val="28"/>
        </w:rPr>
        <w:t xml:space="preserve">, </w:t>
      </w:r>
      <w:hyperlink w:anchor="P1331" w:history="1">
        <w:r w:rsidRPr="00E61FCB">
          <w:rPr>
            <w:rFonts w:ascii="Times New Roman" w:hAnsi="Times New Roman" w:cs="Times New Roman"/>
            <w:color w:val="000000" w:themeColor="text1"/>
            <w:sz w:val="28"/>
            <w:szCs w:val="28"/>
          </w:rPr>
          <w:t>16</w:t>
        </w:r>
      </w:hyperlink>
      <w:r w:rsidRPr="00E61FCB">
        <w:rPr>
          <w:rFonts w:ascii="Times New Roman" w:hAnsi="Times New Roman" w:cs="Times New Roman"/>
          <w:color w:val="000000" w:themeColor="text1"/>
          <w:sz w:val="28"/>
          <w:szCs w:val="28"/>
        </w:rPr>
        <w:t xml:space="preserve"> и </w:t>
      </w:r>
      <w:hyperlink w:anchor="P1332" w:history="1">
        <w:r w:rsidRPr="00E61FCB">
          <w:rPr>
            <w:rFonts w:ascii="Times New Roman" w:hAnsi="Times New Roman" w:cs="Times New Roman"/>
            <w:color w:val="000000" w:themeColor="text1"/>
            <w:sz w:val="28"/>
            <w:szCs w:val="28"/>
          </w:rPr>
          <w:t>17</w:t>
        </w:r>
      </w:hyperlink>
      <w:r w:rsidRPr="00E61FCB">
        <w:rPr>
          <w:rFonts w:ascii="Times New Roman" w:hAnsi="Times New Roman" w:cs="Times New Roman"/>
          <w:color w:val="000000" w:themeColor="text1"/>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w:t>
      </w:r>
      <w:r w:rsidRPr="00E61FCB">
        <w:rPr>
          <w:rFonts w:ascii="Times New Roman" w:hAnsi="Times New Roman" w:cs="Times New Roman"/>
          <w:color w:val="000000" w:themeColor="text1"/>
          <w:sz w:val="28"/>
          <w:szCs w:val="28"/>
        </w:rPr>
        <w:lastRenderedPageBreak/>
        <w:t>опечатываются.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1" w:name="P1327"/>
      <w:bookmarkEnd w:id="151"/>
      <w:r w:rsidRPr="00E61FCB">
        <w:rPr>
          <w:rFonts w:ascii="Times New Roman" w:hAnsi="Times New Roman" w:cs="Times New Roman"/>
          <w:color w:val="000000" w:themeColor="text1"/>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E61FCB">
        <w:rPr>
          <w:rFonts w:ascii="Times New Roman" w:hAnsi="Times New Roman" w:cs="Times New Roman"/>
          <w:color w:val="000000" w:themeColor="text1"/>
          <w:sz w:val="28"/>
          <w:szCs w:val="28"/>
        </w:rPr>
        <w:t>неповрежденности</w:t>
      </w:r>
      <w:proofErr w:type="spellEnd"/>
      <w:r w:rsidRPr="00E61FCB">
        <w:rPr>
          <w:rFonts w:ascii="Times New Roman" w:hAnsi="Times New Roman" w:cs="Times New Roman"/>
          <w:color w:val="000000" w:themeColor="text1"/>
          <w:sz w:val="28"/>
          <w:szCs w:val="28"/>
        </w:rPr>
        <w:t xml:space="preserve">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протокола об итогах голосования и его увеличенной формы. Если число избирательных бюллетеней установленной формы по единому избирательному округу или по одномандатному (многомандатному) избирательному округу,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Стационарные ящики для голосования вскрываются после проверки </w:t>
      </w:r>
      <w:proofErr w:type="spellStart"/>
      <w:r w:rsidRPr="00E61FCB">
        <w:rPr>
          <w:rFonts w:ascii="Times New Roman" w:hAnsi="Times New Roman" w:cs="Times New Roman"/>
          <w:color w:val="000000" w:themeColor="text1"/>
          <w:sz w:val="28"/>
          <w:szCs w:val="28"/>
        </w:rPr>
        <w:t>неповрежденности</w:t>
      </w:r>
      <w:proofErr w:type="spellEnd"/>
      <w:r w:rsidRPr="00E61FCB">
        <w:rPr>
          <w:rFonts w:ascii="Times New Roman" w:hAnsi="Times New Roman" w:cs="Times New Roman"/>
          <w:color w:val="000000" w:themeColor="text1"/>
          <w:sz w:val="28"/>
          <w:szCs w:val="28"/>
        </w:rPr>
        <w:t xml:space="preserve"> печатей (пломб) на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w:t>
      </w:r>
      <w:r w:rsidRPr="00E61FCB">
        <w:rPr>
          <w:rFonts w:ascii="Times New Roman" w:hAnsi="Times New Roman" w:cs="Times New Roman"/>
          <w:color w:val="000000" w:themeColor="text1"/>
          <w:sz w:val="28"/>
          <w:szCs w:val="28"/>
        </w:rPr>
        <w:lastRenderedPageBreak/>
        <w:t>оглашение содержания двух и более избирательных бюллетеней не допускается.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2" w:name="P1331"/>
      <w:bookmarkEnd w:id="152"/>
      <w:r w:rsidRPr="00E61FCB">
        <w:rPr>
          <w:rFonts w:ascii="Times New Roman" w:hAnsi="Times New Roman" w:cs="Times New Roman"/>
          <w:color w:val="000000" w:themeColor="text1"/>
          <w:sz w:val="28"/>
          <w:szCs w:val="28"/>
        </w:rPr>
        <w:t xml:space="preserve">16.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194" w:history="1">
        <w:r w:rsidRPr="00E61FCB">
          <w:rPr>
            <w:rFonts w:ascii="Times New Roman" w:hAnsi="Times New Roman" w:cs="Times New Roman"/>
            <w:color w:val="000000" w:themeColor="text1"/>
            <w:sz w:val="28"/>
            <w:szCs w:val="28"/>
          </w:rPr>
          <w:t>частью 11 статьи 55</w:t>
        </w:r>
      </w:hyperlink>
      <w:r w:rsidRPr="00E61FCB">
        <w:rPr>
          <w:rFonts w:ascii="Times New Roman" w:hAnsi="Times New Roman" w:cs="Times New Roman"/>
          <w:color w:val="000000" w:themeColor="text1"/>
          <w:sz w:val="28"/>
          <w:szCs w:val="28"/>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3" w:name="P1332"/>
      <w:bookmarkEnd w:id="153"/>
      <w:r w:rsidRPr="00E61FCB">
        <w:rPr>
          <w:rFonts w:ascii="Times New Roman" w:hAnsi="Times New Roman" w:cs="Times New Roman"/>
          <w:color w:val="000000" w:themeColor="text1"/>
          <w:sz w:val="28"/>
          <w:szCs w:val="28"/>
        </w:rPr>
        <w:t>17. Недействительные избирательные бюллетени подсчитываются и суммируются отдельно.</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 проведении выборов по одномандатному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отметки проставлены более чем в одном квадрате, расположенном напротив фамилии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 проведении выборов по многомандатному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депутатских мандатов, подлежащих распределению в избирательном округе (для многомандатных избирательных округов с равным числом мандатов в округах), либо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При проведении выборов по единому избирательному округу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расположенном напротив </w:t>
      </w:r>
      <w:r w:rsidRPr="00E61FCB">
        <w:rPr>
          <w:rFonts w:ascii="Times New Roman" w:hAnsi="Times New Roman" w:cs="Times New Roman"/>
          <w:color w:val="000000" w:themeColor="text1"/>
          <w:sz w:val="28"/>
          <w:szCs w:val="28"/>
        </w:rPr>
        <w:lastRenderedPageBreak/>
        <w:t>фамилии кандидата, наименования избирательного объединения.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327" w:history="1">
        <w:r w:rsidRPr="00E61FCB">
          <w:rPr>
            <w:rFonts w:ascii="Times New Roman" w:hAnsi="Times New Roman" w:cs="Times New Roman"/>
            <w:color w:val="000000" w:themeColor="text1"/>
            <w:sz w:val="28"/>
            <w:szCs w:val="28"/>
          </w:rPr>
          <w:t>частью 12</w:t>
        </w:r>
      </w:hyperlink>
      <w:r w:rsidRPr="00E61FCB">
        <w:rPr>
          <w:rFonts w:ascii="Times New Roman" w:hAnsi="Times New Roman" w:cs="Times New Roman"/>
          <w:color w:val="000000" w:themeColor="text1"/>
          <w:sz w:val="28"/>
          <w:szCs w:val="28"/>
        </w:rPr>
        <w:t xml:space="preserve"> настоящей статьи и </w:t>
      </w:r>
      <w:hyperlink r:id="rId244" w:history="1">
        <w:r w:rsidRPr="00E61FCB">
          <w:rPr>
            <w:rFonts w:ascii="Times New Roman" w:hAnsi="Times New Roman" w:cs="Times New Roman"/>
            <w:color w:val="000000" w:themeColor="text1"/>
            <w:sz w:val="28"/>
            <w:szCs w:val="28"/>
          </w:rPr>
          <w:t>пунктом 15 статьи 65</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заносится в строку 8 протокола об итогах голосования и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Члены участковой избирательной комиссии с правом решающего голоса подсчитывают и вносят в строку 9 протокола об итогах голосования и его увеличенной формы число действительных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20. Члены участковой избирательной комиссии с правом решающего голоса подсчитывают, оглашают и вносят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4" w:name="P1341"/>
      <w:bookmarkEnd w:id="154"/>
      <w:r w:rsidRPr="00E61FCB">
        <w:rPr>
          <w:rFonts w:ascii="Times New Roman" w:hAnsi="Times New Roman" w:cs="Times New Roman"/>
          <w:color w:val="000000" w:themeColor="text1"/>
          <w:sz w:val="28"/>
          <w:szCs w:val="28"/>
        </w:rP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1638" w:history="1">
        <w:r w:rsidRPr="00E61FCB">
          <w:rPr>
            <w:rFonts w:ascii="Times New Roman" w:hAnsi="Times New Roman" w:cs="Times New Roman"/>
            <w:color w:val="000000" w:themeColor="text1"/>
            <w:sz w:val="28"/>
            <w:szCs w:val="28"/>
          </w:rPr>
          <w:t>контрольных соотношений данных</w:t>
        </w:r>
      </w:hyperlink>
      <w:r w:rsidRPr="00E61FCB">
        <w:rPr>
          <w:rFonts w:ascii="Times New Roman" w:hAnsi="Times New Roman" w:cs="Times New Roman"/>
          <w:color w:val="000000" w:themeColor="text1"/>
          <w:sz w:val="28"/>
          <w:szCs w:val="28"/>
        </w:rPr>
        <w:t xml:space="preserve">, внесенных в протокол об итогах голосования, согласно приложению к настоящему Закону. Если указанные контрольные </w:t>
      </w:r>
      <w:r w:rsidRPr="00E61FCB">
        <w:rPr>
          <w:rFonts w:ascii="Times New Roman" w:hAnsi="Times New Roman" w:cs="Times New Roman"/>
          <w:color w:val="000000" w:themeColor="text1"/>
          <w:sz w:val="28"/>
          <w:szCs w:val="28"/>
        </w:rPr>
        <w:lastRenderedPageBreak/>
        <w:t xml:space="preserve">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0</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24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и которым предоставляется возможность поставить на мешках или коробках свои подписи.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r:id="rId24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E61FCB">
        <w:rPr>
          <w:rFonts w:ascii="Times New Roman" w:hAnsi="Times New Roman" w:cs="Times New Roman"/>
          <w:color w:val="000000" w:themeColor="text1"/>
          <w:sz w:val="28"/>
          <w:szCs w:val="28"/>
        </w:rPr>
        <w:t>неповрежденность</w:t>
      </w:r>
      <w:proofErr w:type="spellEnd"/>
      <w:r w:rsidRPr="00E61FCB">
        <w:rPr>
          <w:rFonts w:ascii="Times New Roman" w:hAnsi="Times New Roman" w:cs="Times New Roman"/>
          <w:color w:val="000000" w:themeColor="text1"/>
          <w:sz w:val="28"/>
          <w:szCs w:val="28"/>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участковая избирательная комиссия производит подсчет избирательных бюллетеней, находившихся в переносных ящиках для </w:t>
      </w:r>
      <w:r w:rsidRPr="00E61FCB">
        <w:rPr>
          <w:rFonts w:ascii="Times New Roman" w:hAnsi="Times New Roman" w:cs="Times New Roman"/>
          <w:color w:val="000000" w:themeColor="text1"/>
          <w:sz w:val="28"/>
          <w:szCs w:val="28"/>
        </w:rPr>
        <w:lastRenderedPageBreak/>
        <w:t xml:space="preserve">голосования, в порядке, предусмотренном </w:t>
      </w:r>
      <w:hyperlink w:anchor="P1327" w:history="1">
        <w:r w:rsidRPr="00E61FCB">
          <w:rPr>
            <w:rFonts w:ascii="Times New Roman" w:hAnsi="Times New Roman" w:cs="Times New Roman"/>
            <w:color w:val="000000" w:themeColor="text1"/>
            <w:sz w:val="28"/>
            <w:szCs w:val="28"/>
          </w:rPr>
          <w:t>частью 12</w:t>
        </w:r>
      </w:hyperlink>
      <w:r w:rsidRPr="00E61FCB">
        <w:rPr>
          <w:rFonts w:ascii="Times New Roman" w:hAnsi="Times New Roman" w:cs="Times New Roman"/>
          <w:color w:val="000000" w:themeColor="text1"/>
          <w:sz w:val="28"/>
          <w:szCs w:val="28"/>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и 11а, 11б, 11в, 11г, 11д, 11е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в случае, предусмотренном </w:t>
      </w:r>
      <w:hyperlink w:anchor="P1331" w:history="1">
        <w:r w:rsidRPr="00E61FCB">
          <w:rPr>
            <w:rFonts w:ascii="Times New Roman" w:hAnsi="Times New Roman" w:cs="Times New Roman"/>
            <w:color w:val="000000" w:themeColor="text1"/>
            <w:sz w:val="28"/>
            <w:szCs w:val="28"/>
          </w:rPr>
          <w:t>частью 16</w:t>
        </w:r>
      </w:hyperlink>
      <w:r w:rsidRPr="00E61FCB">
        <w:rPr>
          <w:rFonts w:ascii="Times New Roman" w:hAnsi="Times New Roman" w:cs="Times New Roman"/>
          <w:color w:val="000000" w:themeColor="text1"/>
          <w:sz w:val="28"/>
          <w:szCs w:val="28"/>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r:id="rId247" w:history="1">
        <w:r w:rsidRPr="00E61FCB">
          <w:rPr>
            <w:rFonts w:ascii="Times New Roman" w:hAnsi="Times New Roman" w:cs="Times New Roman"/>
            <w:color w:val="000000" w:themeColor="text1"/>
            <w:sz w:val="28"/>
            <w:szCs w:val="28"/>
          </w:rPr>
          <w:t xml:space="preserve">пункте 3 </w:t>
        </w:r>
        <w:r w:rsidRPr="00E61FCB">
          <w:rPr>
            <w:rFonts w:ascii="Times New Roman" w:hAnsi="Times New Roman" w:cs="Times New Roman"/>
            <w:color w:val="000000" w:themeColor="text1"/>
            <w:sz w:val="28"/>
            <w:szCs w:val="28"/>
          </w:rPr>
          <w:lastRenderedPageBreak/>
          <w:t>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подписания протокола об итогах голосования имеет место проставление </w:t>
      </w:r>
      <w:proofErr w:type="gramStart"/>
      <w:r w:rsidRPr="00E61FCB">
        <w:rPr>
          <w:rFonts w:ascii="Times New Roman" w:hAnsi="Times New Roman" w:cs="Times New Roman"/>
          <w:color w:val="000000" w:themeColor="text1"/>
          <w:sz w:val="28"/>
          <w:szCs w:val="28"/>
        </w:rPr>
        <w:t>подписи</w:t>
      </w:r>
      <w:proofErr w:type="gramEnd"/>
      <w:r w:rsidRPr="00E61FCB">
        <w:rPr>
          <w:rFonts w:ascii="Times New Roman" w:hAnsi="Times New Roman" w:cs="Times New Roman"/>
          <w:color w:val="000000" w:themeColor="text1"/>
          <w:sz w:val="28"/>
          <w:szCs w:val="28"/>
        </w:rPr>
        <w:t xml:space="preserve">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28. По требованию члена участковой избирательной комиссии, наблюдателя, иных лиц, указанных в </w:t>
      </w:r>
      <w:hyperlink r:id="rId24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r:id="rId249" w:history="1">
        <w:r w:rsidRPr="00E61FCB">
          <w:rPr>
            <w:rFonts w:ascii="Times New Roman" w:hAnsi="Times New Roman" w:cs="Times New Roman"/>
            <w:color w:val="000000" w:themeColor="text1"/>
            <w:sz w:val="28"/>
            <w:szCs w:val="28"/>
          </w:rPr>
          <w:t>пунктом 12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w:t>
      </w:r>
      <w:r w:rsidRPr="00E61FCB">
        <w:rPr>
          <w:rFonts w:ascii="Times New Roman" w:hAnsi="Times New Roman" w:cs="Times New Roman"/>
          <w:color w:val="000000" w:themeColor="text1"/>
          <w:sz w:val="28"/>
          <w:szCs w:val="28"/>
        </w:rPr>
        <w:lastRenderedPageBreak/>
        <w:t>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29. Первый экземпляр протокола участковой избирательной комиссии об итогах голосования по одномандатному (многомандатному)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а также первые экземпляры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участковой избирательной комиссии об итогах голосования по одномандатному (многомандатному) избирательному округу и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участковой избирательной комиссии об итогах голосования по единому избирательному округу на выборах депутатов представительного органа муниципального образования, проводимых по одномандатным и (или) многомандатным избирательным округам и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Первый экземпляр протокола участковой избирательной комиссии об итогах голосования по единому избирательному округу на выборах главы муниципального образования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w:t>
      </w:r>
      <w:r w:rsidRPr="00E61FCB">
        <w:rPr>
          <w:rFonts w:ascii="Times New Roman" w:hAnsi="Times New Roman" w:cs="Times New Roman"/>
          <w:color w:val="000000" w:themeColor="text1"/>
          <w:sz w:val="28"/>
          <w:szCs w:val="28"/>
        </w:rPr>
        <w:lastRenderedPageBreak/>
        <w:t>участковой избирательной комиссии, а также наблюдатели, направленные в данную участковую избирательную комиссию.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30. Второй экземпляр протокола участковой избирательной комиссии об итогах голосования предоставляется для ознакомления наблюдателям, иным лицам, указанным в </w:t>
      </w:r>
      <w:hyperlink r:id="rId25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r:id="rId25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также печать участковой избирательной комиссии передаются в избирательную комиссию муниципального образования для хранения.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32. При проведении выборов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Интернет</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порядке, определяемом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33.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избирательная комиссия в ходе предварительной проверки выявила в нем неточность (описку, опечатку либо ошибку в сложении данных протокола), избирательная комиссия, направившая протокол, обязана на своем заседании рассмотреть вопрос о внесении уточнений в строки 1 - 11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w:t>
      </w:r>
      <w:r w:rsidRPr="00E61FCB">
        <w:rPr>
          <w:rFonts w:ascii="Times New Roman" w:hAnsi="Times New Roman" w:cs="Times New Roman"/>
          <w:color w:val="000000" w:themeColor="text1"/>
          <w:sz w:val="28"/>
          <w:szCs w:val="28"/>
        </w:rPr>
        <w:lastRenderedPageBreak/>
        <w:t xml:space="preserve">протокол об итогах голосования, на которых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r:id="rId252" w:history="1">
        <w:r w:rsidRPr="00E61FCB">
          <w:rPr>
            <w:rFonts w:ascii="Times New Roman" w:hAnsi="Times New Roman" w:cs="Times New Roman"/>
            <w:color w:val="000000" w:themeColor="text1"/>
            <w:sz w:val="28"/>
            <w:szCs w:val="28"/>
          </w:rPr>
          <w:t>пунктом 9 статьи 69</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60. Определение результатов выборов депутатов представительного органа муниципального образования, проводимых по одномандатным и (или) многомандатным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53"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в соответствующем одномандатном (многомандатном) избирательном округе.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избирательной комиссии, наблюдателей, а также лиц, указанных в </w:t>
      </w:r>
      <w:hyperlink r:id="rId25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О результатах выборов депутатов представительного органа </w:t>
      </w:r>
      <w:r w:rsidRPr="00E61FCB">
        <w:rPr>
          <w:rFonts w:ascii="Times New Roman" w:hAnsi="Times New Roman" w:cs="Times New Roman"/>
          <w:color w:val="000000" w:themeColor="text1"/>
          <w:sz w:val="28"/>
          <w:szCs w:val="28"/>
        </w:rPr>
        <w:lastRenderedPageBreak/>
        <w:t>муниципального образования по одномандатному (многомандатному) избирательному округу составляются протокол и сводная таблица окружной избирательной комиссии. На основании протокола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протокол окружной избирательной комиссии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протоколов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Окружная избирательная комиссия признает результаты выборов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в случае, если допущенные при проведении голосования или установлении итогов голосования нарушения не позволяют с достоверностью </w:t>
      </w:r>
      <w:r w:rsidRPr="00E61FCB">
        <w:rPr>
          <w:rFonts w:ascii="Times New Roman" w:hAnsi="Times New Roman" w:cs="Times New Roman"/>
          <w:color w:val="000000" w:themeColor="text1"/>
          <w:sz w:val="28"/>
          <w:szCs w:val="28"/>
        </w:rPr>
        <w:lastRenderedPageBreak/>
        <w:t>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Для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 о результатах выборов и выдает копии протокола лицам, указанным в </w:t>
      </w:r>
      <w:hyperlink r:id="rId25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Протокол о результатах выборов депутатов представительного органа муниципального образования по одномандатному (многомандатному) избирательному округу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11. К каждому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приобщается составляемая в двух экземплярах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включающая в себя полные данные всех поступивших в окружную избирательную комиссию протоколов участковых избирательных комиссий об итогах голосования. Сводную таблицу подписывают председатель (заместитель председателя) и секретарь окружной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К первому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приобщаются особые мнения </w:t>
      </w:r>
      <w:r w:rsidRPr="00E61FCB">
        <w:rPr>
          <w:rFonts w:ascii="Times New Roman" w:hAnsi="Times New Roman" w:cs="Times New Roman"/>
          <w:color w:val="000000" w:themeColor="text1"/>
          <w:sz w:val="28"/>
          <w:szCs w:val="28"/>
        </w:rPr>
        <w:lastRenderedPageBreak/>
        <w:t xml:space="preserve">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Федерального </w:t>
      </w:r>
      <w:hyperlink r:id="rId256"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Заверенные копии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предоставляются всем членам окружной избирательной комиссии, лицам, указанным в </w:t>
      </w:r>
      <w:hyperlink r:id="rId25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присутствующим при определении результатов выборов депутатов представительного органа муниципального образования по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14. Если после подписания протокола о результатах выборов депутатов представительного органа муниципального образования по одномандатному (многомандатному) избирательному округу и (или) сводной таблицы о результатах выборов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обязана сообщить,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5" w:name="P1388"/>
      <w:bookmarkEnd w:id="155"/>
      <w:r w:rsidRPr="00E61FCB">
        <w:rPr>
          <w:rFonts w:ascii="Times New Roman" w:hAnsi="Times New Roman" w:cs="Times New Roman"/>
          <w:color w:val="000000" w:themeColor="text1"/>
          <w:sz w:val="28"/>
          <w:szCs w:val="28"/>
        </w:rPr>
        <w:t xml:space="preserve">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w:t>
      </w:r>
      <w:r w:rsidRPr="00E61FCB">
        <w:rPr>
          <w:rFonts w:ascii="Times New Roman" w:hAnsi="Times New Roman" w:cs="Times New Roman"/>
          <w:color w:val="000000" w:themeColor="text1"/>
          <w:sz w:val="28"/>
          <w:szCs w:val="28"/>
        </w:rPr>
        <w:lastRenderedPageBreak/>
        <w:t>самостоятельном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окружной избирательной комиссией результатов выборов и составления ею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В случае, указанном в </w:t>
      </w:r>
      <w:hyperlink w:anchor="P1388" w:history="1">
        <w:r w:rsidRPr="00E61FCB">
          <w:rPr>
            <w:rFonts w:ascii="Times New Roman" w:hAnsi="Times New Roman" w:cs="Times New Roman"/>
            <w:color w:val="000000" w:themeColor="text1"/>
            <w:sz w:val="28"/>
            <w:szCs w:val="28"/>
          </w:rPr>
          <w:t>части 15</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58"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Его заверенные копии выдаются наблюдателям, иным лицам, указанным в </w:t>
      </w:r>
      <w:hyperlink r:id="rId25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На основании указанного протокола вносятся изменения в протокол окружной избирательной комиссии.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61. Установление итогов голосования и определение результатов выборов депутатов представительного органа муниципального образования, проводимых по одномандатным (многомандатным) избирательным округам и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60"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На основании данных первых экземпляров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по одномандатному (многомандатному) избирательному округу 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на </w:t>
      </w:r>
      <w:r w:rsidRPr="00E61FCB">
        <w:rPr>
          <w:rFonts w:ascii="Times New Roman" w:hAnsi="Times New Roman" w:cs="Times New Roman"/>
          <w:color w:val="000000" w:themeColor="text1"/>
          <w:sz w:val="28"/>
          <w:szCs w:val="28"/>
        </w:rPr>
        <w:lastRenderedPageBreak/>
        <w:t>третий день со дня голосования путем суммирования этих данных определяет результаты выборов по одномандатному (многомандатному) избирательному округу, а также устанавливает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r:id="rId261"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В указанном помещении должна находиться увеличенная форма сводной таблицы окружной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заносятся данные, содержащиеся в этом протоколе, с указанием времени их внесения.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 xml:space="preserve">5. Окружная избирательная комиссия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по одномандатному (многомандатному) избирательному округу, в который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суммарные данные по одномандатному (многомандатному)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фамилия, имя и отчество зарегистрированного кандидата (кандидатов), избранного (избранных) депутатом (депутатами)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На основании протокола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одномандатному (многомандатному)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голосов, полученных зарегистрированными кандидатами, избранным считается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Избранными по многомандатному избирательному округу признаются зарегистрированные кандидаты в количестве, не превышающем число замещаемых в этом многомандатном избирательном округе мандатов, получившие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числе голосов, полученных такими зарегистрированными кандидатами, избранными признаются кандидаты, зарегистрированные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Окружная избирательная комиссия признает результаты выборов по одномандатному (многомандатному)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в случае, если итоги голосования по одномандатному </w:t>
      </w:r>
      <w:r w:rsidRPr="00E61FCB">
        <w:rPr>
          <w:rFonts w:ascii="Times New Roman" w:hAnsi="Times New Roman" w:cs="Times New Roman"/>
          <w:color w:val="000000" w:themeColor="text1"/>
          <w:sz w:val="28"/>
          <w:szCs w:val="28"/>
        </w:rPr>
        <w:lastRenderedPageBreak/>
        <w:t>(многомандатному)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Окружная избирательная комиссия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составляет протокол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в одномандатном (многомандатном)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суммарные данные по одномандатному (многомандатному)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Для подписания протоколов окружной избирательной комиссии об итогах голосования, о результатах выборов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r:id="rId26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6" w:name="P1417"/>
      <w:bookmarkEnd w:id="156"/>
      <w:r w:rsidRPr="00E61FCB">
        <w:rPr>
          <w:rFonts w:ascii="Times New Roman" w:hAnsi="Times New Roman" w:cs="Times New Roman"/>
          <w:color w:val="000000" w:themeColor="text1"/>
          <w:sz w:val="28"/>
          <w:szCs w:val="28"/>
        </w:rPr>
        <w:t>12. К каждому экземпляру соответствующего протокола приобщаются: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сводная таблица о результатах выборов по одномандатному </w:t>
      </w:r>
      <w:r w:rsidRPr="00E61FCB">
        <w:rPr>
          <w:rFonts w:ascii="Times New Roman" w:hAnsi="Times New Roman" w:cs="Times New Roman"/>
          <w:color w:val="000000" w:themeColor="text1"/>
          <w:sz w:val="28"/>
          <w:szCs w:val="28"/>
        </w:rPr>
        <w:lastRenderedPageBreak/>
        <w:t>(многомандатному)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избирательных бюллетеней.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Сводные таблицы и акты, указанные в </w:t>
      </w:r>
      <w:hyperlink w:anchor="P1417" w:history="1">
        <w:r w:rsidRPr="00E61FCB">
          <w:rPr>
            <w:rFonts w:ascii="Times New Roman" w:hAnsi="Times New Roman" w:cs="Times New Roman"/>
            <w:color w:val="000000" w:themeColor="text1"/>
            <w:sz w:val="28"/>
            <w:szCs w:val="28"/>
          </w:rPr>
          <w:t>части 12</w:t>
        </w:r>
      </w:hyperlink>
      <w:r w:rsidRPr="00E61FCB">
        <w:rPr>
          <w:rFonts w:ascii="Times New Roman" w:hAnsi="Times New Roman" w:cs="Times New Roman"/>
          <w:color w:val="000000" w:themeColor="text1"/>
          <w:sz w:val="28"/>
          <w:szCs w:val="28"/>
        </w:rPr>
        <w:t xml:space="preserve"> настоящей статьи, подписывают председатель (заместитель председателя) и секретарь окружной избирательной комиссии.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жалобы (заявления) на нарушения Федерального </w:t>
      </w:r>
      <w:hyperlink r:id="rId263"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15.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избирательной комиссии с правом совещательного голоса, составившей протокол, наблюдателям, иным лицам, указанным в </w:t>
      </w:r>
      <w:hyperlink r:id="rId264"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а заверенная копия протокола вывешивается для всеобщего ознакомления.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17. Вторые экземпляры протокола об итогах голосования вместе со вторыми экземплярами сводных таблиц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r:id="rId26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присутствовавших при установлении итогов </w:t>
      </w:r>
      <w:r w:rsidRPr="00E61FCB">
        <w:rPr>
          <w:rFonts w:ascii="Times New Roman" w:hAnsi="Times New Roman" w:cs="Times New Roman"/>
          <w:color w:val="000000" w:themeColor="text1"/>
          <w:sz w:val="28"/>
          <w:szCs w:val="28"/>
        </w:rPr>
        <w:lastRenderedPageBreak/>
        <w:t>голосования и составлении протоколов, и с другой документацией хранятся секретарем указанной избирательной комиссии в охраняемом помещении.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Если после подписания окружной избирательной комиссией протоколов об итогах голосования и (или) сводных таблиц об итогах голосования и направления их первых экземпляров в избирательную комиссию муниципального образования окружная избирательная комиссия, составившая протокол,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1 - 11 (в случае, предусмотренном </w:t>
      </w:r>
      <w:hyperlink w:anchor="P1184" w:history="1">
        <w:r w:rsidRPr="00E61FCB">
          <w:rPr>
            <w:rFonts w:ascii="Times New Roman" w:hAnsi="Times New Roman" w:cs="Times New Roman"/>
            <w:color w:val="000000" w:themeColor="text1"/>
            <w:sz w:val="28"/>
            <w:szCs w:val="28"/>
          </w:rPr>
          <w:t>частью 2 статьи 55</w:t>
        </w:r>
      </w:hyperlink>
      <w:r w:rsidRPr="00E61FCB">
        <w:rPr>
          <w:rFonts w:ascii="Times New Roman" w:hAnsi="Times New Roman" w:cs="Times New Roman"/>
          <w:color w:val="000000" w:themeColor="text1"/>
          <w:sz w:val="28"/>
          <w:szCs w:val="28"/>
        </w:rPr>
        <w:t xml:space="preserve"> настоящего Закона, - в строки 11а - 11е)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(или)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необходимости внесения уточнений в строку 12 и последующие строки протокола проводится повторный подсчет голосов избирателей в порядке, установленном </w:t>
      </w:r>
      <w:hyperlink w:anchor="P1427" w:history="1">
        <w:r w:rsidRPr="00E61FCB">
          <w:rPr>
            <w:rFonts w:ascii="Times New Roman" w:hAnsi="Times New Roman" w:cs="Times New Roman"/>
            <w:color w:val="000000" w:themeColor="text1"/>
            <w:sz w:val="28"/>
            <w:szCs w:val="28"/>
          </w:rPr>
          <w:t>частью 20</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19.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протоколов,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7" w:name="P1427"/>
      <w:bookmarkEnd w:id="157"/>
      <w:r w:rsidRPr="00E61FCB">
        <w:rPr>
          <w:rFonts w:ascii="Times New Roman" w:hAnsi="Times New Roman" w:cs="Times New Roman"/>
          <w:color w:val="000000" w:themeColor="text1"/>
          <w:sz w:val="28"/>
          <w:szCs w:val="28"/>
        </w:rPr>
        <w:t xml:space="preserve">20.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окружной избирательной комиссией, принявшей решение о проведении повторного </w:t>
      </w:r>
      <w:r w:rsidRPr="00E61FCB">
        <w:rPr>
          <w:rFonts w:ascii="Times New Roman" w:hAnsi="Times New Roman" w:cs="Times New Roman"/>
          <w:color w:val="000000" w:themeColor="text1"/>
          <w:sz w:val="28"/>
          <w:szCs w:val="28"/>
        </w:rPr>
        <w:lastRenderedPageBreak/>
        <w:t xml:space="preserve">подсчета голосов избирателей, с обязательным извещением об этом членов соответствующей участковой избирательной комиссии с правом совещательного голоса, наблюдателей, кандидатов, иных лиц, указанных в </w:t>
      </w:r>
      <w:hyperlink r:id="rId26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Изготовленные и заверенные копии такого протокола выдаются лицам, указанным в </w:t>
      </w:r>
      <w:hyperlink r:id="rId26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К этому протоколу приобщается ранее представленный в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21. На основании данных первых экземпляров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об итогах голосования по единому избирательному округу, полученных непосредственно из окружных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по единому избирательному округу. Суммирование данных, содержащихся в протоколах окружных избирательных комиссий, осуществляют непосредственно члены избирательной комиссии муниципального образования с правом решающего голоса. Суммирование данных по единому избирательному округу при разделении списка кандидатов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осуществляется по единому избирательному округу и отдельно по каждой территориальной группе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22.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окружных избирательных комиссий на территории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число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 xml:space="preserve">3) суммарные данные по единому избирательному округу по всем строкам, содержащимся в протоколах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номера территориальных групп списков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8" w:name="P1436"/>
      <w:bookmarkEnd w:id="158"/>
      <w:r w:rsidRPr="00E61FCB">
        <w:rPr>
          <w:rFonts w:ascii="Times New Roman" w:hAnsi="Times New Roman" w:cs="Times New Roman"/>
          <w:color w:val="000000" w:themeColor="text1"/>
          <w:sz w:val="28"/>
          <w:szCs w:val="28"/>
        </w:rPr>
        <w:t>23.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депутатов представительного органа муниципального образования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24.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 за исключением списков кандидатов, разделенных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разделенного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допущенного к распределению депутатских мандатов, производится в соответствии со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59" w:name="P1438"/>
      <w:bookmarkEnd w:id="159"/>
      <w:r w:rsidRPr="00E61FCB">
        <w:rPr>
          <w:rFonts w:ascii="Times New Roman" w:hAnsi="Times New Roman" w:cs="Times New Roman"/>
          <w:color w:val="000000" w:themeColor="text1"/>
          <w:sz w:val="28"/>
          <w:szCs w:val="28"/>
        </w:rPr>
        <w:t xml:space="preserve">25.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избирательному округу, до того, как общее число голосов избирателей, поданных за списки кандидатов, допускаемые к распределению </w:t>
      </w:r>
      <w:r w:rsidRPr="00E61FCB">
        <w:rPr>
          <w:rFonts w:ascii="Times New Roman" w:hAnsi="Times New Roman" w:cs="Times New Roman"/>
          <w:color w:val="000000" w:themeColor="text1"/>
          <w:sz w:val="28"/>
          <w:szCs w:val="28"/>
        </w:rPr>
        <w:lastRenderedPageBreak/>
        <w:t>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26. Если менее чем за два списка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единому избирательному округу,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списков кандидатов, допущенных к распределению депутатских мандатов, не достигнет двух.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27.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При этом до применения указанной методики из каждого списка кандидатов исключаются депутаты представительного органа муниципального образования, избранные по одномандатным (многомандатным) избирательным округам.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28.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 в случае, если: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29.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w:t>
      </w:r>
      <w:r w:rsidRPr="00E61FCB">
        <w:rPr>
          <w:rFonts w:ascii="Times New Roman" w:hAnsi="Times New Roman" w:cs="Times New Roman"/>
          <w:color w:val="000000" w:themeColor="text1"/>
          <w:sz w:val="28"/>
          <w:szCs w:val="28"/>
        </w:rPr>
        <w:lastRenderedPageBreak/>
        <w:t>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30.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31.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Сводную таблицу о результатах выборов по единому избирательному округу подписывают председатель (заместитель председателя) и секретарь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32. Член избирательной комиссии муниципального образования с правом решающего голоса, не согласный с протоколом о результатах выборов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избирательную комиссию муниципального образования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w:t>
      </w:r>
      <w:hyperlink r:id="rId268"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33. Заверенные копии протокола о результатах выборов и сводной таблицы о результатах выборов предоставляются всем членам избирательной комиссии муниципального образования, лицам, указанным в </w:t>
      </w:r>
      <w:hyperlink r:id="rId269"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присутствовавшим при определении результатов выборов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34. Если после подписания протокола о результатах выборов и (или) сводной таблицы о результатах выборов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w:t>
      </w:r>
      <w:r w:rsidRPr="00E61FCB">
        <w:rPr>
          <w:rFonts w:ascii="Times New Roman" w:hAnsi="Times New Roman" w:cs="Times New Roman"/>
          <w:color w:val="000000" w:themeColor="text1"/>
          <w:sz w:val="28"/>
          <w:szCs w:val="28"/>
        </w:rPr>
        <w:lastRenderedPageBreak/>
        <w:t>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0" w:name="P1453"/>
      <w:bookmarkEnd w:id="160"/>
      <w:r w:rsidRPr="00E61FCB">
        <w:rPr>
          <w:rFonts w:ascii="Times New Roman" w:hAnsi="Times New Roman" w:cs="Times New Roman"/>
          <w:color w:val="000000" w:themeColor="text1"/>
          <w:sz w:val="28"/>
          <w:szCs w:val="28"/>
        </w:rPr>
        <w:t>35.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повторный подсчет голосов избирателей может проводиться до определения результатов выборов и составления протокола о результатах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36. В случае, предусмотренном </w:t>
      </w:r>
      <w:hyperlink w:anchor="P1453" w:history="1">
        <w:r w:rsidRPr="00E61FCB">
          <w:rPr>
            <w:rFonts w:ascii="Times New Roman" w:hAnsi="Times New Roman" w:cs="Times New Roman"/>
            <w:color w:val="000000" w:themeColor="text1"/>
            <w:sz w:val="28"/>
            <w:szCs w:val="28"/>
          </w:rPr>
          <w:t>частью 35</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70"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37. На основании протоколов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 о результатах выборов и решений окружных избирательных комиссий о результатах выборов по одномандатным (многомандатным) избирательным округам и протокола избирательной комиссии муниципального образования о результатах выборов по единому избирательному округу избирательная комиссия муниципального образования не позднее чем через две недели после дня </w:t>
      </w:r>
      <w:r w:rsidRPr="00E61FCB">
        <w:rPr>
          <w:rFonts w:ascii="Times New Roman" w:hAnsi="Times New Roman" w:cs="Times New Roman"/>
          <w:color w:val="000000" w:themeColor="text1"/>
          <w:sz w:val="28"/>
          <w:szCs w:val="28"/>
        </w:rPr>
        <w:lastRenderedPageBreak/>
        <w:t>голосования устанавливает общие результаты выборов депутатов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38. Избирательная комиссия муниципального образования признает выборы по одномандатному (многомандатному)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62. Определение результатов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71"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09.06.2018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34-кз)</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На основании данных первых экземпляров протоколов участковых избирательных комиссий об итогах голосования, полученных непосредственно из участковых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третий день со дня голосования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Прием протоколов участковых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а также лиц, указанных в </w:t>
      </w:r>
      <w:hyperlink r:id="rId272"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избирательной комиссии муниципального образования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О результатах выборов главы муниципального образования составляются протокол и сводная таблица избирательной комиссии муниципального образования. На основании протокола о результатах выборов избирательная комиссия муниципального образования принимает </w:t>
      </w:r>
      <w:r w:rsidRPr="00E61FCB">
        <w:rPr>
          <w:rFonts w:ascii="Times New Roman" w:hAnsi="Times New Roman" w:cs="Times New Roman"/>
          <w:color w:val="000000" w:themeColor="text1"/>
          <w:sz w:val="28"/>
          <w:szCs w:val="28"/>
        </w:rPr>
        <w:lastRenderedPageBreak/>
        <w:t>решение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В протокол избирательной комиссии муниципального образования о результатах выборов главы муниципального образования вносятся следующие сведения: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число участковых избирательных комиссий на территории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число протоколов участковых избирательных комиссий, на основании которых составлен данный протокол;</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суммарные данные по всем строкам, содержащимся в протоколах участковых избирательных комиссий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фамилии, имена и отчества включенных в избирательный бюллетень зарегистрированных кандидатов, а при их совпадении - иные сведения о них;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число голосов избирателей, поданных за каждого зарегистрированного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Избранным на выборах главы муниципального образования признается зарегистрированный кандидат, который получил наибольшее относительно других зарегистрированных кандидатов число голосов избирателей, принявших участие в голосовании. При равном числе голосов, полученных зарегистрированными кандидатами, избранным признается кандидат, зарегистрированный раньше.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Избирательная комиссия муниципального образования признает итоги голосования, результаты выборов главы муниципального образования недействительными: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по решению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Число избирателей, принявших участие в голосовании, определяется по числу избирательных бюллетеней для голосования установленной формы, обнаруженных в ящиках для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Для подписания протокола о результатах выборов главы муниципального образования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w:t>
      </w:r>
      <w:r w:rsidRPr="00E61FCB">
        <w:rPr>
          <w:rFonts w:ascii="Times New Roman" w:hAnsi="Times New Roman" w:cs="Times New Roman"/>
          <w:color w:val="000000" w:themeColor="text1"/>
          <w:sz w:val="28"/>
          <w:szCs w:val="28"/>
        </w:rPr>
        <w:lastRenderedPageBreak/>
        <w:t xml:space="preserve">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главы муниципального образования и выдает копии протокола лицам, указанным в </w:t>
      </w:r>
      <w:hyperlink r:id="rId273"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Протокол о результатах выборов главы муниципального образования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главы муниципального образования с нарушением этого порядка является основанием для признания его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К каждому экземпляру протокола о результатах выборов главы муниципального образования приобщается составляемая в двух экземплярах сводная таблица о результатах выборов главы муниципального образования,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 Сводную таблицу подписывают председатель (заместитель председателя) и секретарь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К первому экземпляру протокола о результатах выборов главы муниципального образования приобщаются особые мнения членов избирательной комиссии муниципального образования, а также поступившие в указанную избирательную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Федерального </w:t>
      </w:r>
      <w:hyperlink r:id="rId274"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Заверенные копии протокола о результатах выборов главы муниципального образования и сводной таблицы о результатах выборов главы муниципального образования предоставляются всем членам избирательной комиссии муниципального образования, лицам, указанным в </w:t>
      </w:r>
      <w:hyperlink r:id="rId275"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Об основных гарантиях избирательных прав и права на участие в референдуме граждан Российской </w:t>
      </w:r>
      <w:r w:rsidRPr="00E61FCB">
        <w:rPr>
          <w:rFonts w:ascii="Times New Roman" w:hAnsi="Times New Roman" w:cs="Times New Roman"/>
          <w:color w:val="000000" w:themeColor="text1"/>
          <w:sz w:val="28"/>
          <w:szCs w:val="28"/>
        </w:rPr>
        <w:lastRenderedPageBreak/>
        <w:t>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присутствующим при определении результатов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13. Если после подписания протокола о результатах выборов главы муниципального образования и (или) сводной таблицы о результатах выборов главы муниципального образования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1" w:name="P1483"/>
      <w:bookmarkEnd w:id="161"/>
      <w:r w:rsidRPr="00E61FCB">
        <w:rPr>
          <w:rFonts w:ascii="Times New Roman" w:hAnsi="Times New Roman" w:cs="Times New Roman"/>
          <w:color w:val="000000" w:themeColor="text1"/>
          <w:sz w:val="28"/>
          <w:szCs w:val="28"/>
        </w:rPr>
        <w:t>14.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избирательной комиссией муниципального образования результатов выборов главы муниципального образования и составления ею протокола о результатах выборов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В случае, указанном в </w:t>
      </w:r>
      <w:hyperlink w:anchor="P1483" w:history="1">
        <w:r w:rsidRPr="00E61FCB">
          <w:rPr>
            <w:rFonts w:ascii="Times New Roman" w:hAnsi="Times New Roman" w:cs="Times New Roman"/>
            <w:color w:val="000000" w:themeColor="text1"/>
            <w:sz w:val="28"/>
            <w:szCs w:val="28"/>
          </w:rPr>
          <w:t>части 14</w:t>
        </w:r>
      </w:hyperlink>
      <w:r w:rsidRPr="00E61FCB">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об итогах голосования, который подлежит проверке,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276"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Его заверенные копии выдаются наблюдателям, иным лицам, указанным в </w:t>
      </w:r>
      <w:hyperlink r:id="rId277" w:history="1">
        <w:r w:rsidRPr="00E61FCB">
          <w:rPr>
            <w:rFonts w:ascii="Times New Roman" w:hAnsi="Times New Roman" w:cs="Times New Roman"/>
            <w:color w:val="000000" w:themeColor="text1"/>
            <w:sz w:val="28"/>
            <w:szCs w:val="28"/>
          </w:rPr>
          <w:t>пункте 3 статьи 30</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Об основных гарантиях </w:t>
      </w:r>
      <w:r w:rsidRPr="00E61FCB">
        <w:rPr>
          <w:rFonts w:ascii="Times New Roman" w:hAnsi="Times New Roman" w:cs="Times New Roman"/>
          <w:color w:val="000000" w:themeColor="text1"/>
          <w:sz w:val="28"/>
          <w:szCs w:val="28"/>
        </w:rPr>
        <w:lastRenderedPageBreak/>
        <w:t>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w:t>
      </w:r>
      <w:hyperlink w:anchor="P119" w:history="1">
        <w:r w:rsidRPr="00E61FCB">
          <w:rPr>
            <w:rFonts w:ascii="Times New Roman" w:hAnsi="Times New Roman" w:cs="Times New Roman"/>
            <w:color w:val="000000" w:themeColor="text1"/>
            <w:sz w:val="28"/>
            <w:szCs w:val="28"/>
          </w:rPr>
          <w:t>части 1 статьи 8</w:t>
        </w:r>
      </w:hyperlink>
      <w:r w:rsidRPr="00E61FCB">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избирательную комиссию муниципального образования. На основании указанного протокола вносятся изменения в протокол избирательной комиссии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Повторный подсчет голосов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bookmarkStart w:id="162" w:name="P1486"/>
      <w:bookmarkEnd w:id="162"/>
      <w:r w:rsidRPr="00E61FCB">
        <w:rPr>
          <w:rFonts w:ascii="Times New Roman" w:hAnsi="Times New Roman" w:cs="Times New Roman"/>
          <w:color w:val="000000" w:themeColor="text1"/>
          <w:sz w:val="28"/>
          <w:szCs w:val="28"/>
        </w:rPr>
        <w:t>Статья 63. Методика пропорционального распределения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3" w:name="P1489"/>
      <w:bookmarkEnd w:id="163"/>
      <w:r w:rsidRPr="00E61FCB">
        <w:rPr>
          <w:rFonts w:ascii="Times New Roman" w:hAnsi="Times New Roman" w:cs="Times New Roman"/>
          <w:color w:val="000000" w:themeColor="text1"/>
          <w:sz w:val="28"/>
          <w:szCs w:val="28"/>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4" w:name="P1490"/>
      <w:bookmarkEnd w:id="164"/>
      <w:r w:rsidRPr="00E61FCB">
        <w:rPr>
          <w:rFonts w:ascii="Times New Roman" w:hAnsi="Times New Roman" w:cs="Times New Roman"/>
          <w:color w:val="000000" w:themeColor="text1"/>
          <w:sz w:val="28"/>
          <w:szCs w:val="28"/>
        </w:rPr>
        <w:t>3. Число голосов избирателей, полученных каждым списком кандидатов по единому избирательному округу,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 по единому избирательному округу.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5" w:name="P1491"/>
      <w:bookmarkEnd w:id="165"/>
      <w:r w:rsidRPr="00E61FCB">
        <w:rPr>
          <w:rFonts w:ascii="Times New Roman" w:hAnsi="Times New Roman" w:cs="Times New Roman"/>
          <w:color w:val="000000" w:themeColor="text1"/>
          <w:sz w:val="28"/>
          <w:szCs w:val="28"/>
        </w:rPr>
        <w:t xml:space="preserve">4. Полученные в соответствии с </w:t>
      </w:r>
      <w:hyperlink w:anchor="P1490" w:history="1">
        <w:r w:rsidRPr="00E61FCB">
          <w:rPr>
            <w:rFonts w:ascii="Times New Roman" w:hAnsi="Times New Roman" w:cs="Times New Roman"/>
            <w:color w:val="000000" w:themeColor="text1"/>
            <w:sz w:val="28"/>
            <w:szCs w:val="28"/>
          </w:rPr>
          <w:t>частью 3</w:t>
        </w:r>
      </w:hyperlink>
      <w:r w:rsidRPr="00E61FCB">
        <w:rPr>
          <w:rFonts w:ascii="Times New Roman" w:hAnsi="Times New Roman" w:cs="Times New Roman"/>
          <w:color w:val="000000" w:themeColor="text1"/>
          <w:sz w:val="28"/>
          <w:szCs w:val="28"/>
        </w:rPr>
        <w:t xml:space="preserve"> настоящей статьи по всем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списка кандидатов, получившего большее число голосов избирателей, а в случае равенства голосов - частное списка кандидатов, документы для регистрации которого представлены ранее.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списком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6" w:name="P1493"/>
      <w:bookmarkEnd w:id="166"/>
      <w:r w:rsidRPr="00E61FCB">
        <w:rPr>
          <w:rFonts w:ascii="Times New Roman" w:hAnsi="Times New Roman" w:cs="Times New Roman"/>
          <w:color w:val="000000" w:themeColor="text1"/>
          <w:sz w:val="28"/>
          <w:szCs w:val="28"/>
        </w:rPr>
        <w:t xml:space="preserve">5. Если в результате распределения депутатских мандатов между списками кандидатов, произведенного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остались списки кандидатов, допущенные к распределению депутатских мандатов, но не получившие депутатские </w:t>
      </w:r>
      <w:r w:rsidRPr="00E61FCB">
        <w:rPr>
          <w:rFonts w:ascii="Times New Roman" w:hAnsi="Times New Roman" w:cs="Times New Roman"/>
          <w:color w:val="000000" w:themeColor="text1"/>
          <w:sz w:val="28"/>
          <w:szCs w:val="28"/>
        </w:rPr>
        <w:lastRenderedPageBreak/>
        <w:t>мандаты, то производится перераспределение депутатских мандатов в следующем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Число депутатских мандатов, причитающихся спискам кандидатов, получившим в результате распределения депутатских мандатов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более одного депутатского мандата, уменьшается соответственно не более чем на один депутатский мандат, начиная со списка кандидатов, имеющего наименьшее по величине значение частного во вспомогательном ряду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Освободившиеся депутатские мандаты передаются последовательно по одному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списка кандидатов, документы для регистрации которого представлены позднее.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в результате перераспределения депутатских мандатов, произведенного в соответствии с настоящей частью, остались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спискам кандидатов, получившим в результате распределения депутатских мандатов в соответствии с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1" w:history="1">
        <w:r w:rsidRPr="00E61FCB">
          <w:rPr>
            <w:rFonts w:ascii="Times New Roman" w:hAnsi="Times New Roman" w:cs="Times New Roman"/>
            <w:color w:val="000000" w:themeColor="text1"/>
            <w:sz w:val="28"/>
            <w:szCs w:val="28"/>
          </w:rPr>
          <w:t>4</w:t>
        </w:r>
      </w:hyperlink>
      <w:r w:rsidRPr="00E61FCB">
        <w:rPr>
          <w:rFonts w:ascii="Times New Roman" w:hAnsi="Times New Roman" w:cs="Times New Roman"/>
          <w:color w:val="000000" w:themeColor="text1"/>
          <w:sz w:val="28"/>
          <w:szCs w:val="28"/>
        </w:rP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списками кандидатов, допущенными к распределению депутатских мандатов в соответствии с настоящим Законом.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После распределения депутатских мандатов, предусмотренного </w:t>
      </w:r>
      <w:hyperlink w:anchor="P1489" w:history="1">
        <w:r w:rsidRPr="00E61FCB">
          <w:rPr>
            <w:rFonts w:ascii="Times New Roman" w:hAnsi="Times New Roman" w:cs="Times New Roman"/>
            <w:color w:val="000000" w:themeColor="text1"/>
            <w:sz w:val="28"/>
            <w:szCs w:val="28"/>
          </w:rPr>
          <w:t>частями 2</w:t>
        </w:r>
      </w:hyperlink>
      <w:r w:rsidRPr="00E61FCB">
        <w:rPr>
          <w:rFonts w:ascii="Times New Roman" w:hAnsi="Times New Roman" w:cs="Times New Roman"/>
          <w:color w:val="000000" w:themeColor="text1"/>
          <w:sz w:val="28"/>
          <w:szCs w:val="28"/>
        </w:rPr>
        <w:t xml:space="preserve"> - </w:t>
      </w:r>
      <w:hyperlink w:anchor="P1493" w:history="1">
        <w:r w:rsidRPr="00E61FCB">
          <w:rPr>
            <w:rFonts w:ascii="Times New Roman" w:hAnsi="Times New Roman" w:cs="Times New Roman"/>
            <w:color w:val="000000" w:themeColor="text1"/>
            <w:sz w:val="28"/>
            <w:szCs w:val="28"/>
          </w:rPr>
          <w:t>5</w:t>
        </w:r>
      </w:hyperlink>
      <w:r w:rsidRPr="00E61FCB">
        <w:rPr>
          <w:rFonts w:ascii="Times New Roman" w:hAnsi="Times New Roman" w:cs="Times New Roman"/>
          <w:color w:val="000000" w:themeColor="text1"/>
          <w:sz w:val="28"/>
          <w:szCs w:val="28"/>
        </w:rPr>
        <w:t xml:space="preserve"> настоящей статьи, проводится их распределение внутри каждого списка кандидатов между зарегистрированными кандидатами в порядке их очередности в списке кандидатов, а при разделении списка кандидатов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территориальную части распределение депутатских мандатов внутри списка кандидатов осуществляется в соответствии с </w:t>
      </w:r>
      <w:hyperlink w:anchor="P1498" w:history="1">
        <w:r w:rsidRPr="00E61FCB">
          <w:rPr>
            <w:rFonts w:ascii="Times New Roman" w:hAnsi="Times New Roman" w:cs="Times New Roman"/>
            <w:color w:val="000000" w:themeColor="text1"/>
            <w:sz w:val="28"/>
            <w:szCs w:val="28"/>
          </w:rPr>
          <w:t>частями 7</w:t>
        </w:r>
      </w:hyperlink>
      <w:r w:rsidRPr="00E61FCB">
        <w:rPr>
          <w:rFonts w:ascii="Times New Roman" w:hAnsi="Times New Roman" w:cs="Times New Roman"/>
          <w:color w:val="000000" w:themeColor="text1"/>
          <w:sz w:val="28"/>
          <w:szCs w:val="28"/>
        </w:rPr>
        <w:t xml:space="preserve"> - </w:t>
      </w:r>
      <w:hyperlink w:anchor="P1504" w:history="1">
        <w:r w:rsidRPr="00E61FCB">
          <w:rPr>
            <w:rFonts w:ascii="Times New Roman" w:hAnsi="Times New Roman" w:cs="Times New Roman"/>
            <w:color w:val="000000" w:themeColor="text1"/>
            <w:sz w:val="28"/>
            <w:szCs w:val="28"/>
          </w:rPr>
          <w:t>9</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7" w:name="P1498"/>
      <w:bookmarkEnd w:id="167"/>
      <w:r w:rsidRPr="00E61FCB">
        <w:rPr>
          <w:rFonts w:ascii="Times New Roman" w:hAnsi="Times New Roman" w:cs="Times New Roman"/>
          <w:color w:val="000000" w:themeColor="text1"/>
          <w:sz w:val="28"/>
          <w:szCs w:val="28"/>
        </w:rPr>
        <w:t xml:space="preserve">7. В первую очередь депутатские мандаты переходят к зарегистрированным кандидатам, включенным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в порядке очередности их размещения в указанном списке.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8" w:name="P1499"/>
      <w:bookmarkEnd w:id="168"/>
      <w:r w:rsidRPr="00E61FCB">
        <w:rPr>
          <w:rFonts w:ascii="Times New Roman" w:hAnsi="Times New Roman" w:cs="Times New Roman"/>
          <w:color w:val="000000" w:themeColor="text1"/>
          <w:sz w:val="28"/>
          <w:szCs w:val="28"/>
        </w:rPr>
        <w:t xml:space="preserve">8. Если после передачи депутатских мандатов зарегистрированным кандидатам, включенным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остаются депутатские мандаты, причитающиеся данному списку кандидатов, указанные депутатские мандаты распределяются внутри территориальной части списка кандидатов между территориальными группами кандидатов в следующем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69" w:name="P1501"/>
      <w:bookmarkEnd w:id="169"/>
      <w:r w:rsidRPr="00E61FCB">
        <w:rPr>
          <w:rFonts w:ascii="Times New Roman" w:hAnsi="Times New Roman" w:cs="Times New Roman"/>
          <w:color w:val="000000" w:themeColor="text1"/>
          <w:sz w:val="28"/>
          <w:szCs w:val="28"/>
        </w:rPr>
        <w:lastRenderedPageBreak/>
        <w:t>2) вычисляется с точностью до шестого знака после запятой (включительно) доля (процент) числа голосов избирателей, полученных списком кандидатов на каждой из территорий, которым соответствуют территориальные группы кандидатов, от общего числа голосов избирателей, принявших участие в голосовании на соответствующей территории;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территориальные группы кандидатов располагаются в порядке убывания доли (процента), указанной (указанного) в </w:t>
      </w:r>
      <w:hyperlink w:anchor="P1501" w:history="1">
        <w:r w:rsidRPr="00E61FCB">
          <w:rPr>
            <w:rFonts w:ascii="Times New Roman" w:hAnsi="Times New Roman" w:cs="Times New Roman"/>
            <w:color w:val="000000" w:themeColor="text1"/>
            <w:sz w:val="28"/>
            <w:szCs w:val="28"/>
          </w:rPr>
          <w:t>пункте 2</w:t>
        </w:r>
      </w:hyperlink>
      <w:r w:rsidRPr="00E61FCB">
        <w:rPr>
          <w:rFonts w:ascii="Times New Roman" w:hAnsi="Times New Roman" w:cs="Times New Roman"/>
          <w:color w:val="000000" w:themeColor="text1"/>
          <w:sz w:val="28"/>
          <w:szCs w:val="28"/>
        </w:rPr>
        <w:t xml:space="preserve"> настоящей части, и получают поочередно по одному депутатскому мандату. При равенстве указанных долей (процентов) преимущество отдается той территориальной группе кандидатов, за которую было подано большее число голосов избирателей. При равенстве голосов избирателей территориальная группа кандидатов, которой передается депутатский мандат, определяется жеребьевкой, которая проводится избирательной комиссией муниципального образования. Порядок проведения жеребьевки устанавливается решением избирательной комиссии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депутатские мандаты переходят к зарегистрированным кандидатам, включенным в соответствующую территориальную группу кандидатов, в порядке очередности их размещения в указанной территориальной группе.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0" w:name="P1504"/>
      <w:bookmarkEnd w:id="170"/>
      <w:r w:rsidRPr="00E61FCB">
        <w:rPr>
          <w:rFonts w:ascii="Times New Roman" w:hAnsi="Times New Roman" w:cs="Times New Roman"/>
          <w:color w:val="000000" w:themeColor="text1"/>
          <w:sz w:val="28"/>
          <w:szCs w:val="28"/>
        </w:rPr>
        <w:t xml:space="preserve">9. Оставшиеся после первоначального распределения депутатских мандатов между территориальными группами кандидатов нераспределенные депутатские мандаты передаются территориальным группам кандидатов в такой же очередности в порядке убывания доли (процента), указанной (указанного) в </w:t>
      </w:r>
      <w:hyperlink w:anchor="P1501" w:history="1">
        <w:r w:rsidRPr="00E61FCB">
          <w:rPr>
            <w:rFonts w:ascii="Times New Roman" w:hAnsi="Times New Roman" w:cs="Times New Roman"/>
            <w:color w:val="000000" w:themeColor="text1"/>
            <w:sz w:val="28"/>
            <w:szCs w:val="28"/>
          </w:rPr>
          <w:t>пункте 2 части 8</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того же списка кандидатов (в ту же территориальную группу кандидатов), что и зарегистрированный кандидат, депутатский мандат которого оказался вакантным. Если 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муниципального образования между территориальными группами кандидатов того же списка кандидатов в соответствии с </w:t>
      </w:r>
      <w:hyperlink w:anchor="P1499" w:history="1">
        <w:r w:rsidRPr="00E61FCB">
          <w:rPr>
            <w:rFonts w:ascii="Times New Roman" w:hAnsi="Times New Roman" w:cs="Times New Roman"/>
            <w:color w:val="000000" w:themeColor="text1"/>
            <w:sz w:val="28"/>
            <w:szCs w:val="28"/>
          </w:rPr>
          <w:t>частями 8</w:t>
        </w:r>
      </w:hyperlink>
      <w:r w:rsidRPr="00E61FCB">
        <w:rPr>
          <w:rFonts w:ascii="Times New Roman" w:hAnsi="Times New Roman" w:cs="Times New Roman"/>
          <w:color w:val="000000" w:themeColor="text1"/>
          <w:sz w:val="28"/>
          <w:szCs w:val="28"/>
        </w:rPr>
        <w:t xml:space="preserve"> и </w:t>
      </w:r>
      <w:hyperlink w:anchor="P1504" w:history="1">
        <w:r w:rsidRPr="00E61FCB">
          <w:rPr>
            <w:rFonts w:ascii="Times New Roman" w:hAnsi="Times New Roman" w:cs="Times New Roman"/>
            <w:color w:val="000000" w:themeColor="text1"/>
            <w:sz w:val="28"/>
            <w:szCs w:val="28"/>
          </w:rPr>
          <w:t>9</w:t>
        </w:r>
      </w:hyperlink>
      <w:r w:rsidRPr="00E61FCB">
        <w:rPr>
          <w:rFonts w:ascii="Times New Roman" w:hAnsi="Times New Roman" w:cs="Times New Roman"/>
          <w:color w:val="000000" w:themeColor="text1"/>
          <w:sz w:val="28"/>
          <w:szCs w:val="28"/>
        </w:rPr>
        <w:t xml:space="preserve"> настоящей статьи.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11.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64. Повторные выборы</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главы муниципального образования, избирательная комиссия муниципального образования назначает повторные выборы.</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При назначении повторных выборов в случае, если полномочия окружных избирательных комиссий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Повторные выборы не назначаются и не проводятся, если в результате этих выборов депутат не может быть избран на срок более одного года.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65. Регистрация депутатов представительного органа муниципального образования, главы муниципального образования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1" w:name="P1517"/>
      <w:bookmarkEnd w:id="171"/>
      <w:r w:rsidRPr="00E61FCB">
        <w:rPr>
          <w:rFonts w:ascii="Times New Roman" w:hAnsi="Times New Roman" w:cs="Times New Roman"/>
          <w:color w:val="000000" w:themeColor="text1"/>
          <w:sz w:val="28"/>
          <w:szCs w:val="28"/>
        </w:rPr>
        <w:t xml:space="preserve">1. В соответствии с Федеральным </w:t>
      </w:r>
      <w:hyperlink r:id="rId278"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соответствующая избирательная комиссия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зарегистрированного кандидата, избранного главой муниципального образования, после чего они обязаны в пятидневный срок со дня получения извещения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главы муниципального образования, либо копии документов, удостоверяющих подачу в указанный пятидневный срок заявления об освобождении от таких обязанностей.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 xml:space="preserve">2.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окружная избирательная комиссия отменяет свое решение о признании такого кандидата избранным.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случае если зарегистрированный кандидат, избранный главой муниципального образования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отменяет свое решение о признании такого кандидата избранным.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2" w:name="P1521"/>
      <w:bookmarkEnd w:id="172"/>
      <w:r w:rsidRPr="00E61FCB">
        <w:rPr>
          <w:rFonts w:ascii="Times New Roman" w:hAnsi="Times New Roman" w:cs="Times New Roman"/>
          <w:color w:val="000000" w:themeColor="text1"/>
          <w:sz w:val="28"/>
          <w:szCs w:val="28"/>
        </w:rPr>
        <w:t xml:space="preserve">3. Зарегистрированный кандидат, избранный депутатом представительного органа муниципального образования в составе списка кандидатов, в пятидневный срок со дня получения извещения, указанного в </w:t>
      </w:r>
      <w:hyperlink w:anchor="P1517" w:history="1">
        <w:r w:rsidRPr="00E61FCB">
          <w:rPr>
            <w:rFonts w:ascii="Times New Roman" w:hAnsi="Times New Roman" w:cs="Times New Roman"/>
            <w:color w:val="000000" w:themeColor="text1"/>
            <w:sz w:val="28"/>
            <w:szCs w:val="28"/>
          </w:rPr>
          <w:t>части 1</w:t>
        </w:r>
      </w:hyperlink>
      <w:r w:rsidRPr="00E61FCB">
        <w:rPr>
          <w:rFonts w:ascii="Times New Roman" w:hAnsi="Times New Roman" w:cs="Times New Roman"/>
          <w:color w:val="000000" w:themeColor="text1"/>
          <w:sz w:val="28"/>
          <w:szCs w:val="28"/>
        </w:rP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При этом такой депутатский мандат не может быть передан зарегистрированному кандидату, избранному депутатом представительного органа муниципального образования в составе списка кандидатов, который не выполнил требование, предусмотренное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либо отказался от мандата в соответствии с настоящей частью, если его депутатский мандат является вакантным.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Представление зарегистрированным кандидатом, избранным депутатом представительного органа муниципального образования в составе списка кандидатов, заявления, указанного в </w:t>
      </w:r>
      <w:hyperlink w:anchor="P1521" w:history="1">
        <w:r w:rsidRPr="00E61FCB">
          <w:rPr>
            <w:rFonts w:ascii="Times New Roman" w:hAnsi="Times New Roman" w:cs="Times New Roman"/>
            <w:color w:val="000000" w:themeColor="text1"/>
            <w:sz w:val="28"/>
            <w:szCs w:val="28"/>
          </w:rPr>
          <w:t>части 3</w:t>
        </w:r>
      </w:hyperlink>
      <w:r w:rsidRPr="00E61FCB">
        <w:rPr>
          <w:rFonts w:ascii="Times New Roman" w:hAnsi="Times New Roman" w:cs="Times New Roman"/>
          <w:color w:val="000000" w:themeColor="text1"/>
          <w:sz w:val="28"/>
          <w:szCs w:val="28"/>
        </w:rP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 вынуждающим обстоятельствам, при которых указанное возмещение кандидатом не производится, относятся: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признание судом лица недееспособным или ограниченно </w:t>
      </w:r>
      <w:r w:rsidRPr="00E61FCB">
        <w:rPr>
          <w:rFonts w:ascii="Times New Roman" w:hAnsi="Times New Roman" w:cs="Times New Roman"/>
          <w:color w:val="000000" w:themeColor="text1"/>
          <w:sz w:val="28"/>
          <w:szCs w:val="28"/>
        </w:rPr>
        <w:lastRenderedPageBreak/>
        <w:t>дееспособным;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признание судом лица безвестно отсутствующим или объявление умершим;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вступление в отношении лица в законную силу обвинительного приговора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установление в законном порядке стойкого расстройства здоровья близких родственников, влекущее необходимость постоянного ухода за ними;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смена места жительства лица, влекущая постоянное проживание на территории другого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выезд за пределы Российской Федерации на постоянное место жительства;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главой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 главой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избрание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 главы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3" w:name="P1534"/>
      <w:bookmarkEnd w:id="173"/>
      <w:r w:rsidRPr="00E61FCB">
        <w:rPr>
          <w:rFonts w:ascii="Times New Roman" w:hAnsi="Times New Roman" w:cs="Times New Roman"/>
          <w:color w:val="000000" w:themeColor="text1"/>
          <w:sz w:val="28"/>
          <w:szCs w:val="28"/>
        </w:rPr>
        <w:t xml:space="preserve">6. После официального опубликования общих результатов выборов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соответствующая избирательная комиссия его регистрирует и выдает ему удостоверение об избрании депутатом представительного органа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После официального опубликования результатов выборов главы муниципального образования и выполнения зарегистрированным кандидатом, избранным главой муниципального образования, требования, предусмотренного </w:t>
      </w:r>
      <w:hyperlink w:anchor="P1517" w:history="1">
        <w:r w:rsidRPr="00E61FCB">
          <w:rPr>
            <w:rFonts w:ascii="Times New Roman" w:hAnsi="Times New Roman" w:cs="Times New Roman"/>
            <w:color w:val="000000" w:themeColor="text1"/>
            <w:sz w:val="28"/>
            <w:szCs w:val="28"/>
          </w:rPr>
          <w:t>частью 1</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его регистрирует и выдает ему удостоверение </w:t>
      </w:r>
      <w:r w:rsidRPr="00E61FCB">
        <w:rPr>
          <w:rFonts w:ascii="Times New Roman" w:hAnsi="Times New Roman" w:cs="Times New Roman"/>
          <w:color w:val="000000" w:themeColor="text1"/>
          <w:sz w:val="28"/>
          <w:szCs w:val="28"/>
        </w:rPr>
        <w:lastRenderedPageBreak/>
        <w:t>об избрании главой муниципального образования.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Форма указанных в </w:t>
      </w:r>
      <w:hyperlink w:anchor="P1534" w:history="1">
        <w:r w:rsidRPr="00E61FCB">
          <w:rPr>
            <w:rFonts w:ascii="Times New Roman" w:hAnsi="Times New Roman" w:cs="Times New Roman"/>
            <w:color w:val="000000" w:themeColor="text1"/>
            <w:sz w:val="28"/>
            <w:szCs w:val="28"/>
          </w:rPr>
          <w:t>части 6</w:t>
        </w:r>
      </w:hyperlink>
      <w:r w:rsidRPr="00E61FCB">
        <w:rPr>
          <w:rFonts w:ascii="Times New Roman" w:hAnsi="Times New Roman" w:cs="Times New Roman"/>
          <w:color w:val="000000" w:themeColor="text1"/>
          <w:sz w:val="28"/>
          <w:szCs w:val="28"/>
        </w:rPr>
        <w:t xml:space="preserve"> настоящей статьи удостоверений устанавливается избирательной комиссией муниципального образования.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66. Опубликование и обнародование итогов голосования и результатов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Избирательная комиссия муниципального образования, окружная избирательная комиссия направляют общие данные о результатах выборов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Официальное опубликование общих результатов выборов (результатов выборов) депутатов представительного органа, результатов выборов главы муниципального образования и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Статья 67. Использование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При подготовке и проведении выборов,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w:t>
      </w:r>
      <w:r w:rsidRPr="00E61FCB">
        <w:rPr>
          <w:rFonts w:ascii="Times New Roman" w:hAnsi="Times New Roman" w:cs="Times New Roman"/>
          <w:color w:val="000000" w:themeColor="text1"/>
          <w:sz w:val="28"/>
          <w:szCs w:val="28"/>
        </w:rPr>
        <w:lastRenderedPageBreak/>
        <w:t xml:space="preserve">порядке, предусмотренном Федеральным </w:t>
      </w:r>
      <w:hyperlink r:id="rId279"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Федеральным </w:t>
      </w:r>
      <w:hyperlink r:id="rId280"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от 10 января 2003 года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20-ФЗ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(далее - Федеральный закон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Ввод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данных об итогах голосования, о результатах выборов осуществляется в случаях и порядке, определенных Центральной избирательной комиссией Российской Федерации.</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устанавливаются в соответствии с настоящим Законом избирательной комиссией Ставропольского края.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(отдельных ее технических средств). Полномочия указанной группы устанавливаются Федеральным </w:t>
      </w:r>
      <w:hyperlink r:id="rId281"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Государственной автоматизированной системе Российской Федерации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Все члены избирательной комиссии, наблюдатели имеют право знакомиться с любой информацией, вводимой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выводимой из нее в связи с установлением итогов голосования, определением результатов выборов.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используется для наблюдения за ходом и установлением итогов голосования путем передачи данных от нижестоящих </w:t>
      </w:r>
      <w:r w:rsidRPr="00E61FCB">
        <w:rPr>
          <w:rFonts w:ascii="Times New Roman" w:hAnsi="Times New Roman" w:cs="Times New Roman"/>
          <w:color w:val="000000" w:themeColor="text1"/>
          <w:sz w:val="28"/>
          <w:szCs w:val="28"/>
        </w:rPr>
        <w:lastRenderedPageBreak/>
        <w:t>избирательных комиссий вышестоящим избирательным комиссиям, а отдельные ее технические средства - для подсчета голосов избирателей.</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Данные о ходе голосования и его результаты, полученные с использованием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282" w:history="1">
        <w:r w:rsidRPr="00E61FCB">
          <w:rPr>
            <w:rFonts w:ascii="Times New Roman" w:hAnsi="Times New Roman" w:cs="Times New Roman"/>
            <w:color w:val="000000" w:themeColor="text1"/>
            <w:sz w:val="28"/>
            <w:szCs w:val="28"/>
          </w:rPr>
          <w:t>законом</w:t>
        </w:r>
      </w:hyperlink>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8. Если после ввода данных протокола участковой избирательной комиссии об итогах голосования </w:t>
      </w:r>
      <w:proofErr w:type="gramStart"/>
      <w:r w:rsidRPr="00E61FCB">
        <w:rPr>
          <w:rFonts w:ascii="Times New Roman" w:hAnsi="Times New Roman" w:cs="Times New Roman"/>
          <w:color w:val="000000" w:themeColor="text1"/>
          <w:sz w:val="28"/>
          <w:szCs w:val="28"/>
        </w:rPr>
        <w:t>в ГАС</w:t>
      </w:r>
      <w:proofErr w:type="gramEnd"/>
      <w:r w:rsidRPr="00E61FCB">
        <w:rPr>
          <w:rFonts w:ascii="Times New Roman" w:hAnsi="Times New Roman" w:cs="Times New Roman"/>
          <w:color w:val="000000" w:themeColor="text1"/>
          <w:sz w:val="28"/>
          <w:szCs w:val="28"/>
        </w:rPr>
        <w:t xml:space="preserve">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обнаружены допущенные при вводе технические ошибки, требующие корректировки, данные вводятся в ГАС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Выборы</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исключительно по мотивированному решению непосредственно вышестоящей избирательной комиссии.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68. Хранение документации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Порядок хранения, передачи в архив и уничтожения избирательной документации утверждается избирательной комиссией Ставропольского края по согласованию с соответствующими государственными архивными органами.</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69. Замещение вакантных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4" w:name="P1565"/>
      <w:bookmarkEnd w:id="174"/>
      <w:r w:rsidRPr="00E61FCB">
        <w:rPr>
          <w:rFonts w:ascii="Times New Roman" w:hAnsi="Times New Roman" w:cs="Times New Roman"/>
          <w:color w:val="000000" w:themeColor="text1"/>
          <w:sz w:val="28"/>
          <w:szCs w:val="28"/>
        </w:rPr>
        <w:t xml:space="preserve">2. Решение представительного органа муниципального образования о досрочном прекращении полномочий депутата, избранного в составе списка кандидатов, направляется указанным органом в избирательную комиссию этого муниципального образования не позднее дня, следующего за днем его </w:t>
      </w:r>
      <w:r w:rsidRPr="00E61FCB">
        <w:rPr>
          <w:rFonts w:ascii="Times New Roman" w:hAnsi="Times New Roman" w:cs="Times New Roman"/>
          <w:color w:val="000000" w:themeColor="text1"/>
          <w:sz w:val="28"/>
          <w:szCs w:val="28"/>
        </w:rPr>
        <w:lastRenderedPageBreak/>
        <w:t>принятия.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Незамедлительно после получения решения, указанного в </w:t>
      </w:r>
      <w:hyperlink w:anchor="P1565" w:history="1">
        <w:r w:rsidRPr="00E61FCB">
          <w:rPr>
            <w:rFonts w:ascii="Times New Roman" w:hAnsi="Times New Roman" w:cs="Times New Roman"/>
            <w:color w:val="000000" w:themeColor="text1"/>
            <w:sz w:val="28"/>
            <w:szCs w:val="28"/>
          </w:rPr>
          <w:t>части 2</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направляет его копию в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5" w:name="P1567"/>
      <w:bookmarkEnd w:id="175"/>
      <w:r w:rsidRPr="00E61FCB">
        <w:rPr>
          <w:rFonts w:ascii="Times New Roman" w:hAnsi="Times New Roman" w:cs="Times New Roman"/>
          <w:color w:val="000000" w:themeColor="text1"/>
          <w:sz w:val="28"/>
          <w:szCs w:val="28"/>
        </w:rPr>
        <w:t xml:space="preserve">4. Коллегиальный постоянно действующий руководящий орган политической партии, в составе списка кандидатов которой был избран депутат, досрочно прекративший полномочия,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был избран депутат, досрочно прекративший полномочия,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настоящего Закона список кандидатов разделен на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и территориальные части кандидатура для замещения вакантного депутатского мандата предлагается из числа зарегистрированных кандидатов, включенных в ту же территориальную группу (</w:t>
      </w:r>
      <w:proofErr w:type="spellStart"/>
      <w:r w:rsidRPr="00E61FCB">
        <w:rPr>
          <w:rFonts w:ascii="Times New Roman" w:hAnsi="Times New Roman" w:cs="Times New Roman"/>
          <w:color w:val="000000" w:themeColor="text1"/>
          <w:sz w:val="28"/>
          <w:szCs w:val="28"/>
        </w:rPr>
        <w:t>общемуниципальную</w:t>
      </w:r>
      <w:proofErr w:type="spellEnd"/>
      <w:r w:rsidRPr="00E61FCB">
        <w:rPr>
          <w:rFonts w:ascii="Times New Roman" w:hAnsi="Times New Roman" w:cs="Times New Roman"/>
          <w:color w:val="000000" w:themeColor="text1"/>
          <w:sz w:val="28"/>
          <w:szCs w:val="28"/>
        </w:rPr>
        <w:t xml:space="preserve"> часть) списка кандидатов, в которую был включен депутат, чьи полномочия прекращены досрочно. Если в соответствующей территориальной группе кандидатов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политической партии либо коллегиальный постоянно действующий руководящий орган ее регионального отделения или иного структурного подразделения о своем отказе от замещения этого вакантного депутатского мандата, указанный орган вправе предложить кандидатуру зарегистрированного кандидата из другой территориальной группы кандидатов (</w:t>
      </w:r>
      <w:proofErr w:type="spellStart"/>
      <w:r w:rsidRPr="00E61FCB">
        <w:rPr>
          <w:rFonts w:ascii="Times New Roman" w:hAnsi="Times New Roman" w:cs="Times New Roman"/>
          <w:color w:val="000000" w:themeColor="text1"/>
          <w:sz w:val="28"/>
          <w:szCs w:val="28"/>
        </w:rPr>
        <w:t>общемуниципальной</w:t>
      </w:r>
      <w:proofErr w:type="spellEnd"/>
      <w:r w:rsidRPr="00E61FCB">
        <w:rPr>
          <w:rFonts w:ascii="Times New Roman" w:hAnsi="Times New Roman" w:cs="Times New Roman"/>
          <w:color w:val="000000" w:themeColor="text1"/>
          <w:sz w:val="28"/>
          <w:szCs w:val="28"/>
        </w:rPr>
        <w:t xml:space="preserve"> части)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6" w:name="P1568"/>
      <w:bookmarkEnd w:id="176"/>
      <w:r w:rsidRPr="00E61FCB">
        <w:rPr>
          <w:rFonts w:ascii="Times New Roman" w:hAnsi="Times New Roman" w:cs="Times New Roman"/>
          <w:color w:val="000000" w:themeColor="text1"/>
          <w:sz w:val="28"/>
          <w:szCs w:val="28"/>
        </w:rPr>
        <w:t xml:space="preserve">5. Кандидатура зарегистрированного кандидата для замещения в соответствии с </w:t>
      </w:r>
      <w:hyperlink w:anchor="P1567" w:history="1">
        <w:r w:rsidRPr="00E61FCB">
          <w:rPr>
            <w:rFonts w:ascii="Times New Roman" w:hAnsi="Times New Roman" w:cs="Times New Roman"/>
            <w:color w:val="000000" w:themeColor="text1"/>
            <w:sz w:val="28"/>
            <w:szCs w:val="28"/>
          </w:rPr>
          <w:t>частью 4</w:t>
        </w:r>
      </w:hyperlink>
      <w:r w:rsidRPr="00E61FCB">
        <w:rPr>
          <w:rFonts w:ascii="Times New Roman" w:hAnsi="Times New Roman" w:cs="Times New Roman"/>
          <w:color w:val="000000" w:themeColor="text1"/>
          <w:sz w:val="28"/>
          <w:szCs w:val="28"/>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w:t>
      </w:r>
      <w:r w:rsidRPr="00E61FCB">
        <w:rPr>
          <w:rFonts w:ascii="Times New Roman" w:hAnsi="Times New Roman" w:cs="Times New Roman"/>
          <w:color w:val="000000" w:themeColor="text1"/>
          <w:sz w:val="28"/>
          <w:szCs w:val="28"/>
        </w:rPr>
        <w:lastRenderedPageBreak/>
        <w:t xml:space="preserve">структурного подразделения, выполнившему требования </w:t>
      </w:r>
      <w:hyperlink w:anchor="P1517" w:history="1">
        <w:r w:rsidRPr="00E61FCB">
          <w:rPr>
            <w:rFonts w:ascii="Times New Roman" w:hAnsi="Times New Roman" w:cs="Times New Roman"/>
            <w:color w:val="000000" w:themeColor="text1"/>
            <w:sz w:val="28"/>
            <w:szCs w:val="28"/>
          </w:rPr>
          <w:t>части 1 статьи 65</w:t>
        </w:r>
      </w:hyperlink>
      <w:r w:rsidRPr="00E61FCB">
        <w:rPr>
          <w:rFonts w:ascii="Times New Roman" w:hAnsi="Times New Roman" w:cs="Times New Roman"/>
          <w:color w:val="000000" w:themeColor="text1"/>
          <w:sz w:val="28"/>
          <w:szCs w:val="28"/>
        </w:rPr>
        <w:t xml:space="preserve"> настоящего Закона, в срок, не превышающий 14 дней со дня поступления в избирательную комиссию муниципального образования соответствующего предложения.</w:t>
      </w:r>
    </w:p>
    <w:p w:rsidR="001A2C43" w:rsidRPr="00E61FCB" w:rsidRDefault="001A2C43" w:rsidP="00E61FCB">
      <w:pPr>
        <w:pStyle w:val="ConsPlusNormal"/>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(в ред. </w:t>
      </w:r>
      <w:hyperlink r:id="rId283" w:history="1">
        <w:r w:rsidRPr="00E61FCB">
          <w:rPr>
            <w:rFonts w:ascii="Times New Roman" w:hAnsi="Times New Roman" w:cs="Times New Roman"/>
            <w:color w:val="000000" w:themeColor="text1"/>
            <w:sz w:val="28"/>
            <w:szCs w:val="28"/>
          </w:rPr>
          <w:t>Закона</w:t>
        </w:r>
      </w:hyperlink>
      <w:r w:rsidRPr="00E61FCB">
        <w:rPr>
          <w:rFonts w:ascii="Times New Roman" w:hAnsi="Times New Roman" w:cs="Times New Roman"/>
          <w:color w:val="000000" w:themeColor="text1"/>
          <w:sz w:val="28"/>
          <w:szCs w:val="28"/>
        </w:rPr>
        <w:t xml:space="preserve"> Ставропольского края от 29.06.2017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67-кз)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6. Если в течение 14 дней со дня принятия представительным органом муниципального образования решения о досрочном прекращении полномочий его депутата, избранного в составе списка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не воспользуется правом, предусмотренным </w:t>
      </w:r>
      <w:hyperlink w:anchor="P1567" w:history="1">
        <w:r w:rsidRPr="00E61FCB">
          <w:rPr>
            <w:rFonts w:ascii="Times New Roman" w:hAnsi="Times New Roman" w:cs="Times New Roman"/>
            <w:color w:val="000000" w:themeColor="text1"/>
            <w:sz w:val="28"/>
            <w:szCs w:val="28"/>
          </w:rPr>
          <w:t>частью 4</w:t>
        </w:r>
      </w:hyperlink>
      <w:r w:rsidRPr="00E61FCB">
        <w:rPr>
          <w:rFonts w:ascii="Times New Roman" w:hAnsi="Times New Roman" w:cs="Times New Roman"/>
          <w:color w:val="000000" w:themeColor="text1"/>
          <w:sz w:val="28"/>
          <w:szCs w:val="28"/>
        </w:rPr>
        <w:t xml:space="preserve"> настоящей статьи, избирательная комиссия муниципального образования передает вакантный депутатский мандат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 Соответствующее решение принимается избирательной комиссией муниципального образования не позднее 14 дней со дня истечения срока, установленного </w:t>
      </w:r>
      <w:hyperlink w:anchor="P1568" w:history="1">
        <w:r w:rsidRPr="00E61FCB">
          <w:rPr>
            <w:rFonts w:ascii="Times New Roman" w:hAnsi="Times New Roman" w:cs="Times New Roman"/>
            <w:color w:val="000000" w:themeColor="text1"/>
            <w:sz w:val="28"/>
            <w:szCs w:val="28"/>
          </w:rPr>
          <w:t>частью 5</w:t>
        </w:r>
      </w:hyperlink>
      <w:r w:rsidRPr="00E61FCB">
        <w:rPr>
          <w:rFonts w:ascii="Times New Roman" w:hAnsi="Times New Roman" w:cs="Times New Roman"/>
          <w:color w:val="000000" w:themeColor="text1"/>
          <w:sz w:val="28"/>
          <w:szCs w:val="28"/>
        </w:rPr>
        <w:t xml:space="preserve"> настоящей статьи, при условии выполнения таким кандидатом требования </w:t>
      </w:r>
      <w:hyperlink w:anchor="P1517" w:history="1">
        <w:r w:rsidRPr="00E61FCB">
          <w:rPr>
            <w:rFonts w:ascii="Times New Roman" w:hAnsi="Times New Roman" w:cs="Times New Roman"/>
            <w:color w:val="000000" w:themeColor="text1"/>
            <w:sz w:val="28"/>
            <w:szCs w:val="28"/>
          </w:rPr>
          <w:t>части 1 статьи 65</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В случае если зарегистрированный кандидат, включенный в список кандидатов, допущенный к распределению депутатских мандатов, которому передается вакантный депутатский мандат, не выполнит требование, предусмотренное </w:t>
      </w:r>
      <w:hyperlink w:anchor="P1517" w:history="1">
        <w:r w:rsidRPr="00E61FCB">
          <w:rPr>
            <w:rFonts w:ascii="Times New Roman" w:hAnsi="Times New Roman" w:cs="Times New Roman"/>
            <w:color w:val="000000" w:themeColor="text1"/>
            <w:sz w:val="28"/>
            <w:szCs w:val="28"/>
          </w:rPr>
          <w:t>частью 1 статьи 65</w:t>
        </w:r>
      </w:hyperlink>
      <w:r w:rsidRPr="00E61FCB">
        <w:rPr>
          <w:rFonts w:ascii="Times New Roman" w:hAnsi="Times New Roman" w:cs="Times New Roman"/>
          <w:color w:val="000000" w:themeColor="text1"/>
          <w:sz w:val="28"/>
          <w:szCs w:val="28"/>
        </w:rPr>
        <w:t xml:space="preserve"> настоящего Закона, его депутатский мандат передается другому зарегистрированному кандидату в порядке, предусмотренном </w:t>
      </w:r>
      <w:hyperlink w:anchor="P1486" w:history="1">
        <w:r w:rsidRPr="00E61FCB">
          <w:rPr>
            <w:rFonts w:ascii="Times New Roman" w:hAnsi="Times New Roman" w:cs="Times New Roman"/>
            <w:color w:val="000000" w:themeColor="text1"/>
            <w:sz w:val="28"/>
            <w:szCs w:val="28"/>
          </w:rPr>
          <w:t>статьей 63</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7" w:name="P1572"/>
      <w:bookmarkEnd w:id="177"/>
      <w:r w:rsidRPr="00E61FCB">
        <w:rPr>
          <w:rFonts w:ascii="Times New Roman" w:hAnsi="Times New Roman" w:cs="Times New Roman"/>
          <w:color w:val="000000" w:themeColor="text1"/>
          <w:sz w:val="28"/>
          <w:szCs w:val="28"/>
        </w:rPr>
        <w:t>8.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Избирательная комиссия муниципального образования регистрирует депутата представительного органа муниципального образования не позднее чем через пять дней после официального опубликования решения о передаче вакантного депутатского мандата.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10.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5E045C">
        <w:rPr>
          <w:rFonts w:ascii="Times New Roman" w:hAnsi="Times New Roman" w:cs="Times New Roman"/>
          <w:color w:val="000000" w:themeColor="text1"/>
          <w:sz w:val="28"/>
          <w:szCs w:val="28"/>
          <w:highlight w:val="yellow"/>
        </w:rPr>
        <w:t>Статья 70. Исключение зарегистрированного кандидата из списка кандидатов, допущенного к распределению депутатских мандатов</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подачи зарегистрированным кандидатом письменного заявления об исключении его из списка кандидатов;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утраты зарегистрированным кандидатом пассивного избирательного права;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реализации зарегистрированным кандидатом права на участие в замещении (получении) депутатского мандата в соответствии с </w:t>
      </w:r>
      <w:hyperlink w:anchor="P1572" w:history="1">
        <w:r w:rsidRPr="00E61FCB">
          <w:rPr>
            <w:rFonts w:ascii="Times New Roman" w:hAnsi="Times New Roman" w:cs="Times New Roman"/>
            <w:color w:val="000000" w:themeColor="text1"/>
            <w:sz w:val="28"/>
            <w:szCs w:val="28"/>
          </w:rPr>
          <w:t>частью 8 статьи 69</w:t>
        </w:r>
      </w:hyperlink>
      <w:r w:rsidRPr="00E61FCB">
        <w:rPr>
          <w:rFonts w:ascii="Times New Roman" w:hAnsi="Times New Roman" w:cs="Times New Roman"/>
          <w:color w:val="000000" w:themeColor="text1"/>
          <w:sz w:val="28"/>
          <w:szCs w:val="28"/>
        </w:rPr>
        <w:t xml:space="preserve"> настоящего Закона;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смерти зарегистрированного кандидата;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71. Дополнительные выборы</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5E045C">
        <w:rPr>
          <w:rFonts w:ascii="Times New Roman" w:hAnsi="Times New Roman" w:cs="Times New Roman"/>
          <w:color w:val="000000" w:themeColor="text1"/>
          <w:sz w:val="28"/>
          <w:szCs w:val="28"/>
          <w:highlight w:val="yellow"/>
        </w:rPr>
        <w:t>В случае досрочного прекращения полномочий депутата представительного органа муниципального образования, избранного по одномандатному (многомандатному) избирательному округу, в этом избирательном округе назначаются дополнительные выборы уполномоченным на то органом в случаях, порядке и сроки,</w:t>
      </w:r>
      <w:r w:rsidRPr="00E61FCB">
        <w:rPr>
          <w:rFonts w:ascii="Times New Roman" w:hAnsi="Times New Roman" w:cs="Times New Roman"/>
          <w:color w:val="000000" w:themeColor="text1"/>
          <w:sz w:val="28"/>
          <w:szCs w:val="28"/>
        </w:rPr>
        <w:t xml:space="preserve"> предусмотренные </w:t>
      </w:r>
      <w:hyperlink r:id="rId284" w:history="1">
        <w:r w:rsidRPr="00E61FCB">
          <w:rPr>
            <w:rFonts w:ascii="Times New Roman" w:hAnsi="Times New Roman" w:cs="Times New Roman"/>
            <w:color w:val="000000" w:themeColor="text1"/>
            <w:sz w:val="28"/>
            <w:szCs w:val="28"/>
          </w:rPr>
          <w:t>статьей 71</w:t>
        </w:r>
      </w:hyperlink>
      <w:r w:rsidRPr="00E61FCB">
        <w:rPr>
          <w:rFonts w:ascii="Times New Roman" w:hAnsi="Times New Roman" w:cs="Times New Roman"/>
          <w:color w:val="000000" w:themeColor="text1"/>
          <w:sz w:val="28"/>
          <w:szCs w:val="28"/>
        </w:rPr>
        <w:t xml:space="preserve"> Федерального закона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72. Признание утратившими силу</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Со дня вступления в силу настоящего Закона признать утратившими силу:</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 </w:t>
      </w:r>
      <w:hyperlink r:id="rId285"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26 июня 2008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37-кз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 </w:t>
      </w:r>
      <w:hyperlink r:id="rId286"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10 июня 2009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37-кз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 в связи с отменой избирательного залога при проведении выборов</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3) </w:t>
      </w:r>
      <w:hyperlink r:id="rId287"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12 мая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статью 3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4) </w:t>
      </w:r>
      <w:hyperlink r:id="rId288"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29 июня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w:t>
      </w:r>
      <w:hyperlink r:id="rId289"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27 июля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lastRenderedPageBreak/>
        <w:t xml:space="preserve">6) </w:t>
      </w:r>
      <w:hyperlink r:id="rId290"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08 ноября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90-кз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7) </w:t>
      </w:r>
      <w:hyperlink r:id="rId291"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26 ноября 2010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99-кз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8) </w:t>
      </w:r>
      <w:hyperlink r:id="rId292"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07 июля 2011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58-кз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9) </w:t>
      </w:r>
      <w:hyperlink r:id="rId293"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10 апреля 2012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10) </w:t>
      </w:r>
      <w:hyperlink r:id="rId294"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15 марта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11) </w:t>
      </w:r>
      <w:hyperlink r:id="rId295" w:history="1">
        <w:r w:rsidRPr="00E61FCB">
          <w:rPr>
            <w:rFonts w:ascii="Times New Roman" w:hAnsi="Times New Roman" w:cs="Times New Roman"/>
            <w:color w:val="000000" w:themeColor="text1"/>
            <w:sz w:val="28"/>
            <w:szCs w:val="28"/>
          </w:rPr>
          <w:t>статью 4</w:t>
        </w:r>
      </w:hyperlink>
      <w:r w:rsidRPr="00E61FCB">
        <w:rPr>
          <w:rFonts w:ascii="Times New Roman" w:hAnsi="Times New Roman" w:cs="Times New Roman"/>
          <w:color w:val="000000" w:themeColor="text1"/>
          <w:sz w:val="28"/>
          <w:szCs w:val="28"/>
        </w:rPr>
        <w:t xml:space="preserve"> Закона Ставропольского края от 26 июля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70-кз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12) </w:t>
      </w:r>
      <w:hyperlink r:id="rId296"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10 декабря 2013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108-кз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13) </w:t>
      </w:r>
      <w:hyperlink r:id="rId297"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08 мая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40-кз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14) </w:t>
      </w:r>
      <w:hyperlink r:id="rId298"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10 июня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15) </w:t>
      </w:r>
      <w:hyperlink r:id="rId299"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19 декабря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119-кз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изменения в статью 22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16) </w:t>
      </w:r>
      <w:hyperlink r:id="rId300"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25 декабря 2014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125-кз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изменения в статью 22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17) </w:t>
      </w:r>
      <w:hyperlink r:id="rId301"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06 апреля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18) </w:t>
      </w:r>
      <w:hyperlink r:id="rId302" w:history="1">
        <w:r w:rsidRPr="00E61FCB">
          <w:rPr>
            <w:rFonts w:ascii="Times New Roman" w:hAnsi="Times New Roman" w:cs="Times New Roman"/>
            <w:color w:val="000000" w:themeColor="text1"/>
            <w:sz w:val="28"/>
            <w:szCs w:val="28"/>
          </w:rPr>
          <w:t>Закон</w:t>
        </w:r>
      </w:hyperlink>
      <w:r w:rsidRPr="00E61FCB">
        <w:rPr>
          <w:rFonts w:ascii="Times New Roman" w:hAnsi="Times New Roman" w:cs="Times New Roman"/>
          <w:color w:val="000000" w:themeColor="text1"/>
          <w:sz w:val="28"/>
          <w:szCs w:val="28"/>
        </w:rPr>
        <w:t xml:space="preserve"> Ставропольского края от 29 апреля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38-кз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статью 9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19) </w:t>
      </w:r>
      <w:hyperlink r:id="rId303" w:history="1">
        <w:r w:rsidRPr="00E61FCB">
          <w:rPr>
            <w:rFonts w:ascii="Times New Roman" w:hAnsi="Times New Roman" w:cs="Times New Roman"/>
            <w:color w:val="000000" w:themeColor="text1"/>
            <w:sz w:val="28"/>
            <w:szCs w:val="28"/>
          </w:rPr>
          <w:t>статью 9</w:t>
        </w:r>
      </w:hyperlink>
      <w:r w:rsidRPr="00E61FCB">
        <w:rPr>
          <w:rFonts w:ascii="Times New Roman" w:hAnsi="Times New Roman" w:cs="Times New Roman"/>
          <w:color w:val="000000" w:themeColor="text1"/>
          <w:sz w:val="28"/>
          <w:szCs w:val="28"/>
        </w:rPr>
        <w:t xml:space="preserve"> Закона Ставропольского края от 28 мая 2015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51-кз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преобразовании муниципальных образований, входящих в состав Минераловодского муниципального района Ставропольского края </w:t>
      </w:r>
      <w:r w:rsidRPr="00E61FCB">
        <w:rPr>
          <w:rFonts w:ascii="Times New Roman" w:hAnsi="Times New Roman" w:cs="Times New Roman"/>
          <w:color w:val="000000" w:themeColor="text1"/>
          <w:sz w:val="28"/>
          <w:szCs w:val="28"/>
        </w:rPr>
        <w:lastRenderedPageBreak/>
        <w:t>(Минераловодского территориального муниципального образования Ставропольского края), и об организации местного самоуправления на территории Минераловодского района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20) </w:t>
      </w:r>
      <w:hyperlink r:id="rId304" w:history="1">
        <w:r w:rsidRPr="00E61FCB">
          <w:rPr>
            <w:rFonts w:ascii="Times New Roman" w:hAnsi="Times New Roman" w:cs="Times New Roman"/>
            <w:color w:val="000000" w:themeColor="text1"/>
            <w:sz w:val="28"/>
            <w:szCs w:val="28"/>
          </w:rPr>
          <w:t>статью 4</w:t>
        </w:r>
      </w:hyperlink>
      <w:r w:rsidRPr="00E61FCB">
        <w:rPr>
          <w:rFonts w:ascii="Times New Roman" w:hAnsi="Times New Roman" w:cs="Times New Roman"/>
          <w:color w:val="000000" w:themeColor="text1"/>
          <w:sz w:val="28"/>
          <w:szCs w:val="28"/>
        </w:rPr>
        <w:t xml:space="preserve"> Закона Ставропольского края от 14 марта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25-кз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21) </w:t>
      </w:r>
      <w:hyperlink r:id="rId305" w:history="1">
        <w:r w:rsidRPr="00E61FCB">
          <w:rPr>
            <w:rFonts w:ascii="Times New Roman" w:hAnsi="Times New Roman" w:cs="Times New Roman"/>
            <w:color w:val="000000" w:themeColor="text1"/>
            <w:sz w:val="28"/>
            <w:szCs w:val="28"/>
          </w:rPr>
          <w:t>статью 2</w:t>
        </w:r>
      </w:hyperlink>
      <w:r w:rsidRPr="00E61FCB">
        <w:rPr>
          <w:rFonts w:ascii="Times New Roman" w:hAnsi="Times New Roman" w:cs="Times New Roman"/>
          <w:color w:val="000000" w:themeColor="text1"/>
          <w:sz w:val="28"/>
          <w:szCs w:val="28"/>
        </w:rPr>
        <w:t xml:space="preserve"> Закона Ставропольского края от 04 апреля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28-кз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О внесении изменений в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депутатов Думы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и Закон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некоторых вопросах проведения выборов в органы местного самоуправления в Ставропольском крае</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22) </w:t>
      </w:r>
      <w:hyperlink r:id="rId306" w:history="1">
        <w:r w:rsidRPr="00E61FCB">
          <w:rPr>
            <w:rFonts w:ascii="Times New Roman" w:hAnsi="Times New Roman" w:cs="Times New Roman"/>
            <w:color w:val="000000" w:themeColor="text1"/>
            <w:sz w:val="28"/>
            <w:szCs w:val="28"/>
          </w:rPr>
          <w:t>статью 3</w:t>
        </w:r>
      </w:hyperlink>
      <w:r w:rsidRPr="00E61FCB">
        <w:rPr>
          <w:rFonts w:ascii="Times New Roman" w:hAnsi="Times New Roman" w:cs="Times New Roman"/>
          <w:color w:val="000000" w:themeColor="text1"/>
          <w:sz w:val="28"/>
          <w:szCs w:val="28"/>
        </w:rPr>
        <w:t xml:space="preserve"> Закона Ставропольского края от 04 мая 2016 г.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 xml:space="preserve"> 49-кз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внесении изменений в отдельные законодательные акты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ind w:firstLine="540"/>
        <w:jc w:val="both"/>
        <w:outlineLvl w:val="2"/>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Статья 73. Вступление в силу настоящего Закона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Настоящий Закон вступает в силу через 10 дней после дня его официального опубликования.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Губернатор</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Ставропольского края</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В.В.ВЛАДИМИРОВ</w:t>
      </w:r>
    </w:p>
    <w:p w:rsidR="001A2C43" w:rsidRPr="00E61FCB" w:rsidRDefault="001A2C43" w:rsidP="00E61FCB">
      <w:pPr>
        <w:pStyle w:val="ConsPlusNormal"/>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г. Ставрополь</w:t>
      </w:r>
    </w:p>
    <w:p w:rsidR="001A2C43" w:rsidRPr="00E61FCB" w:rsidRDefault="001A2C43" w:rsidP="00E61FCB">
      <w:pPr>
        <w:pStyle w:val="ConsPlusNormal"/>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12 мая 2017 г.</w:t>
      </w:r>
    </w:p>
    <w:p w:rsidR="001A2C43" w:rsidRPr="00E61FCB" w:rsidRDefault="009770B9" w:rsidP="00E61FCB">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E61FCB">
        <w:rPr>
          <w:rFonts w:ascii="Times New Roman" w:hAnsi="Times New Roman" w:cs="Times New Roman"/>
          <w:color w:val="000000" w:themeColor="text1"/>
          <w:sz w:val="28"/>
          <w:szCs w:val="28"/>
        </w:rPr>
        <w:t xml:space="preserve"> 50-кз</w:t>
      </w:r>
    </w:p>
    <w:p w:rsidR="001A2C43" w:rsidRPr="001A2C43" w:rsidRDefault="001A2C43">
      <w:pPr>
        <w:pStyle w:val="ConsPlusNormal"/>
        <w:jc w:val="both"/>
        <w:rPr>
          <w:color w:val="000000" w:themeColor="text1"/>
        </w:rPr>
      </w:pPr>
    </w:p>
    <w:p w:rsidR="001A2C43" w:rsidRPr="001A2C43" w:rsidRDefault="001A2C43">
      <w:pPr>
        <w:pStyle w:val="ConsPlusNormal"/>
        <w:jc w:val="both"/>
        <w:rPr>
          <w:color w:val="000000" w:themeColor="text1"/>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right"/>
        <w:outlineLvl w:val="0"/>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Приложение</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к Закону Ставропольского края</w:t>
      </w:r>
    </w:p>
    <w:p w:rsidR="001A2C43" w:rsidRPr="00E61FCB" w:rsidRDefault="009770B9" w:rsidP="00E61FCB">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A2C43" w:rsidRPr="00E61FCB">
        <w:rPr>
          <w:rFonts w:ascii="Times New Roman" w:hAnsi="Times New Roman" w:cs="Times New Roman"/>
          <w:color w:val="000000" w:themeColor="text1"/>
          <w:sz w:val="28"/>
          <w:szCs w:val="28"/>
        </w:rPr>
        <w:t>О выборах в органы местного</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самоуправления муниципальных</w:t>
      </w:r>
    </w:p>
    <w:p w:rsidR="001A2C43" w:rsidRPr="00E61FCB" w:rsidRDefault="001A2C43" w:rsidP="00E61FCB">
      <w:pPr>
        <w:pStyle w:val="ConsPlusNormal"/>
        <w:jc w:val="right"/>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образований Ставропольского края</w:t>
      </w:r>
      <w:r w:rsidR="009770B9">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Title"/>
        <w:jc w:val="center"/>
        <w:rPr>
          <w:rFonts w:ascii="Times New Roman" w:hAnsi="Times New Roman" w:cs="Times New Roman"/>
          <w:color w:val="000000" w:themeColor="text1"/>
          <w:sz w:val="28"/>
          <w:szCs w:val="28"/>
        </w:rPr>
      </w:pPr>
      <w:bookmarkStart w:id="178" w:name="P1638"/>
      <w:bookmarkEnd w:id="178"/>
      <w:r w:rsidRPr="00E61FCB">
        <w:rPr>
          <w:rFonts w:ascii="Times New Roman" w:hAnsi="Times New Roman" w:cs="Times New Roman"/>
          <w:color w:val="000000" w:themeColor="text1"/>
          <w:sz w:val="28"/>
          <w:szCs w:val="28"/>
        </w:rPr>
        <w:t>КОНТРОЛЬНЫЕ СООТНОШЕНИЯ ДАННЫХ,</w:t>
      </w:r>
    </w:p>
    <w:p w:rsidR="001A2C43" w:rsidRPr="00E61FCB" w:rsidRDefault="001A2C43" w:rsidP="00E61FCB">
      <w:pPr>
        <w:pStyle w:val="ConsPlusTitle"/>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ВНЕСЕННЫХ В ПРОТОКОЛ ОБ ИТОГАХ ГОЛОСОВАНИЯ</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(числами обозначены строки протокола об итогах голосования,</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пронумерованные в соответствии со </w:t>
      </w:r>
      <w:hyperlink w:anchor="P1260" w:history="1">
        <w:r w:rsidRPr="00E61FCB">
          <w:rPr>
            <w:rFonts w:ascii="Times New Roman" w:hAnsi="Times New Roman" w:cs="Times New Roman"/>
            <w:color w:val="000000" w:themeColor="text1"/>
            <w:sz w:val="28"/>
            <w:szCs w:val="28"/>
          </w:rPr>
          <w:t>статьей 58</w:t>
        </w:r>
      </w:hyperlink>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в органы местного</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самоуправления муниципальных образований</w:t>
      </w:r>
    </w:p>
    <w:p w:rsidR="001A2C43" w:rsidRPr="00E61FCB" w:rsidRDefault="001A2C43" w:rsidP="00E61FCB">
      <w:pPr>
        <w:pStyle w:val="ConsPlusNormal"/>
        <w:jc w:val="center"/>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1) 1 больше или равно 2а + 3 + 4;</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2) 2 равно 2а + 3 + 4 + 5 + 10 - 11;</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3) 6 + 7 равно 8 + 9;</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bookmarkStart w:id="179" w:name="P1650"/>
      <w:bookmarkEnd w:id="179"/>
      <w:r w:rsidRPr="00E61FCB">
        <w:rPr>
          <w:rFonts w:ascii="Times New Roman" w:hAnsi="Times New Roman" w:cs="Times New Roman"/>
          <w:color w:val="000000" w:themeColor="text1"/>
          <w:sz w:val="28"/>
          <w:szCs w:val="28"/>
        </w:rPr>
        <w:t>4) 9 равно 12 + все последующие строки протокола (за исключением случаев, если образуются многомандатные избирательные округа);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5) 11а равно 11б + 11г + 11е (в случае проведения голосования по открепительным удостоверениям в соответствии со </w:t>
      </w:r>
      <w:hyperlink w:anchor="P1235" w:history="1">
        <w:r w:rsidRPr="00E61FCB">
          <w:rPr>
            <w:rFonts w:ascii="Times New Roman" w:hAnsi="Times New Roman" w:cs="Times New Roman"/>
            <w:color w:val="000000" w:themeColor="text1"/>
            <w:sz w:val="28"/>
            <w:szCs w:val="28"/>
          </w:rPr>
          <w:t>статьей 57</w:t>
        </w:r>
      </w:hyperlink>
      <w:r w:rsidRPr="00E61FCB">
        <w:rPr>
          <w:rFonts w:ascii="Times New Roman" w:hAnsi="Times New Roman" w:cs="Times New Roman"/>
          <w:color w:val="000000" w:themeColor="text1"/>
          <w:sz w:val="28"/>
          <w:szCs w:val="28"/>
        </w:rPr>
        <w:t xml:space="preserve"> Закона Ставропольского края </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О выборах в органы местного самоуправления муниципальных образований Ставропольского края</w:t>
      </w:r>
      <w:r w:rsidR="009770B9">
        <w:rPr>
          <w:rFonts w:ascii="Times New Roman" w:hAnsi="Times New Roman" w:cs="Times New Roman"/>
          <w:color w:val="000000" w:themeColor="text1"/>
          <w:sz w:val="28"/>
          <w:szCs w:val="28"/>
        </w:rPr>
        <w:t>»</w:t>
      </w:r>
      <w:r w:rsidRPr="00E61FCB">
        <w:rPr>
          <w:rFonts w:ascii="Times New Roman" w:hAnsi="Times New Roman" w:cs="Times New Roman"/>
          <w:color w:val="000000" w:themeColor="text1"/>
          <w:sz w:val="28"/>
          <w:szCs w:val="28"/>
        </w:rPr>
        <w:t>).</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650" w:history="1">
        <w:r w:rsidRPr="00E61FCB">
          <w:rPr>
            <w:rFonts w:ascii="Times New Roman" w:hAnsi="Times New Roman" w:cs="Times New Roman"/>
            <w:color w:val="000000" w:themeColor="text1"/>
            <w:sz w:val="28"/>
            <w:szCs w:val="28"/>
          </w:rPr>
          <w:t>пункте 4</w:t>
        </w:r>
      </w:hyperlink>
      <w:r w:rsidRPr="00E61FCB">
        <w:rPr>
          <w:rFonts w:ascii="Times New Roman" w:hAnsi="Times New Roman" w:cs="Times New Roman"/>
          <w:color w:val="000000" w:themeColor="text1"/>
          <w:sz w:val="28"/>
          <w:szCs w:val="28"/>
        </w:rPr>
        <w:t xml:space="preserve"> настоящего приложения, проверяются следующие контрольные соотношения:</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6) 9 меньше или равно 12 + все последующие строки протокола;</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7)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8) 9 x</w:t>
      </w:r>
      <w:proofErr w:type="gramStart"/>
      <w:r w:rsidRPr="00E61FCB">
        <w:rPr>
          <w:rFonts w:ascii="Times New Roman" w:hAnsi="Times New Roman" w:cs="Times New Roman"/>
          <w:color w:val="000000" w:themeColor="text1"/>
          <w:sz w:val="28"/>
          <w:szCs w:val="28"/>
        </w:rPr>
        <w:t xml:space="preserve"> В</w:t>
      </w:r>
      <w:proofErr w:type="gramEnd"/>
      <w:r w:rsidRPr="00E61FCB">
        <w:rPr>
          <w:rFonts w:ascii="Times New Roman" w:hAnsi="Times New Roman" w:cs="Times New Roman"/>
          <w:color w:val="000000" w:themeColor="text1"/>
          <w:sz w:val="28"/>
          <w:szCs w:val="28"/>
        </w:rPr>
        <w:t xml:space="preserve">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1A2C43" w:rsidRPr="00E61FCB" w:rsidRDefault="001A2C43" w:rsidP="00E61FCB">
      <w:pPr>
        <w:pStyle w:val="ConsPlusNormal"/>
        <w:ind w:firstLine="540"/>
        <w:jc w:val="both"/>
        <w:rPr>
          <w:rFonts w:ascii="Times New Roman" w:hAnsi="Times New Roman" w:cs="Times New Roman"/>
          <w:color w:val="000000" w:themeColor="text1"/>
          <w:sz w:val="28"/>
          <w:szCs w:val="28"/>
        </w:rPr>
      </w:pPr>
      <w:r w:rsidRPr="00E61FCB">
        <w:rPr>
          <w:rFonts w:ascii="Times New Roman" w:hAnsi="Times New Roman" w:cs="Times New Roman"/>
          <w:color w:val="000000" w:themeColor="text1"/>
          <w:sz w:val="28"/>
          <w:szCs w:val="28"/>
        </w:rPr>
        <w:t>9) 9 больше или равно I, где I - число голосов избирателей, поданных за каждого кандидата.</w:t>
      </w: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jc w:val="both"/>
        <w:rPr>
          <w:rFonts w:ascii="Times New Roman" w:hAnsi="Times New Roman" w:cs="Times New Roman"/>
          <w:color w:val="000000" w:themeColor="text1"/>
          <w:sz w:val="28"/>
          <w:szCs w:val="28"/>
        </w:rPr>
      </w:pPr>
    </w:p>
    <w:p w:rsidR="001A2C43" w:rsidRPr="00E61FCB" w:rsidRDefault="001A2C43" w:rsidP="00E61FCB">
      <w:pPr>
        <w:pStyle w:val="ConsPlusNormal"/>
        <w:pBdr>
          <w:top w:val="single" w:sz="6" w:space="0" w:color="auto"/>
        </w:pBdr>
        <w:spacing w:after="100"/>
        <w:jc w:val="both"/>
        <w:rPr>
          <w:rFonts w:ascii="Times New Roman" w:hAnsi="Times New Roman" w:cs="Times New Roman"/>
          <w:color w:val="000000" w:themeColor="text1"/>
          <w:sz w:val="28"/>
          <w:szCs w:val="28"/>
        </w:rPr>
      </w:pPr>
    </w:p>
    <w:p w:rsidR="003A4469" w:rsidRPr="00E61FCB" w:rsidRDefault="003A4469" w:rsidP="00E61FCB">
      <w:pPr>
        <w:rPr>
          <w:rFonts w:ascii="Times New Roman" w:hAnsi="Times New Roman" w:cs="Times New Roman"/>
          <w:color w:val="000000" w:themeColor="text1"/>
          <w:sz w:val="28"/>
          <w:szCs w:val="28"/>
        </w:rPr>
      </w:pPr>
    </w:p>
    <w:sectPr w:rsidR="003A4469" w:rsidRPr="00E61FCB" w:rsidSect="001A2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C43"/>
    <w:rsid w:val="00035849"/>
    <w:rsid w:val="000F50AD"/>
    <w:rsid w:val="001A2C43"/>
    <w:rsid w:val="002D24AA"/>
    <w:rsid w:val="003A4469"/>
    <w:rsid w:val="005E045C"/>
    <w:rsid w:val="00730871"/>
    <w:rsid w:val="009770B9"/>
    <w:rsid w:val="009B015D"/>
    <w:rsid w:val="00E61FCB"/>
    <w:rsid w:val="00F0657E"/>
    <w:rsid w:val="00F3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A2C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EC10449B55AF326CDB468CFF71BE69E5B7AA577519B75EB241F2326D243E91F51A0FA7CC78D0C03B3FD21E70J1J" TargetMode="External"/><Relationship Id="rId299" Type="http://schemas.openxmlformats.org/officeDocument/2006/relationships/hyperlink" Target="consultantplus://offline/ref=27EC10449B55AF326CDB468CFF71BE69E5B7AA577C1BB65EB24AAF38657D32937FJ2J" TargetMode="External"/><Relationship Id="rId303" Type="http://schemas.openxmlformats.org/officeDocument/2006/relationships/hyperlink" Target="consultantplus://offline/ref=27EC10449B55AF326CDB468CFF71BE69E5B7AA577C1CBD51B04AAF38657D3293F21550B0CB31DCC13B3FD771JAJ" TargetMode="External"/><Relationship Id="rId21" Type="http://schemas.openxmlformats.org/officeDocument/2006/relationships/hyperlink" Target="consultantplus://offline/ref=27EC10449B55AF326CDB468CFF71BE69E5B7AA577519B75EB241F2326D243E91F51A0FA7CC78D0C03B3FD21F70J4J" TargetMode="External"/><Relationship Id="rId42" Type="http://schemas.openxmlformats.org/officeDocument/2006/relationships/hyperlink" Target="consultantplus://offline/ref=27EC10449B55AF326CDB5881E91DE063E1BCF55D7312BF01EC15F465327438C4B55A09F28F3EDDC173JEJ" TargetMode="External"/><Relationship Id="rId63" Type="http://schemas.openxmlformats.org/officeDocument/2006/relationships/hyperlink" Target="consultantplus://offline/ref=27EC10449B55AF326CDB5881E91DE063E1BCF55D7312BF01EC15F465327438C4B55A09F28F3ED4C773J2J" TargetMode="External"/><Relationship Id="rId84" Type="http://schemas.openxmlformats.org/officeDocument/2006/relationships/hyperlink" Target="consultantplus://offline/ref=27EC10449B55AF326CDB468CFF71BE69E5B7AA577519BC53B545F2326D243E91F51A0FA7CC78D0C03B3FD21570J4J" TargetMode="External"/><Relationship Id="rId138" Type="http://schemas.openxmlformats.org/officeDocument/2006/relationships/hyperlink" Target="consultantplus://offline/ref=27EC10449B55AF326CDB5881E91DE063E1BCF55D7312BF01EC15F465327438C4B55A09F28F3ED9C873JEJ" TargetMode="External"/><Relationship Id="rId159" Type="http://schemas.openxmlformats.org/officeDocument/2006/relationships/hyperlink" Target="consultantplus://offline/ref=27EC10449B55AF326CDB5881E91DE063E1BCF55D7312BF01EC15F465327438C4B55A09F28F3ED5C573JEJ" TargetMode="External"/><Relationship Id="rId170" Type="http://schemas.openxmlformats.org/officeDocument/2006/relationships/hyperlink" Target="consultantplus://offline/ref=27EC10449B55AF326CDB5881E91DE063E1BCF55C731CBF01EC15F4653277J4J" TargetMode="External"/><Relationship Id="rId191" Type="http://schemas.openxmlformats.org/officeDocument/2006/relationships/hyperlink" Target="consultantplus://offline/ref=27EC10449B55AF326CDB5881E91DE063E1BCF55D7312BF01EC15F465327438C4B55A09F28F3ED5C273J9J" TargetMode="External"/><Relationship Id="rId205" Type="http://schemas.openxmlformats.org/officeDocument/2006/relationships/hyperlink" Target="consultantplus://offline/ref=27EC10449B55AF326CDB5881E91DE063E3B4FD58731BBF01EC15F465327438C4B55A09F28F3CDCC073JEJ" TargetMode="External"/><Relationship Id="rId226" Type="http://schemas.openxmlformats.org/officeDocument/2006/relationships/hyperlink" Target="consultantplus://offline/ref=27EC10449B55AF326CDB5881E91DE063E1BCF55D7312BF01EC15F465327438C4B55A09F28F3ED5C273JDJ" TargetMode="External"/><Relationship Id="rId247" Type="http://schemas.openxmlformats.org/officeDocument/2006/relationships/hyperlink" Target="consultantplus://offline/ref=27EC10449B55AF326CDB5881E91DE063E1BCF55D7312BF01EC15F465327438C4B55A09F28F3ED5C273JDJ" TargetMode="External"/><Relationship Id="rId107" Type="http://schemas.openxmlformats.org/officeDocument/2006/relationships/hyperlink" Target="consultantplus://offline/ref=27EC10449B55AF326CDB5881E91DE063E1BCF55D7312BF01EC15F4653277J4J" TargetMode="External"/><Relationship Id="rId268" Type="http://schemas.openxmlformats.org/officeDocument/2006/relationships/hyperlink" Target="consultantplus://offline/ref=27EC10449B55AF326CDB5881E91DE063E1BCF55D7312BF01EC15F4653277J4J" TargetMode="External"/><Relationship Id="rId289" Type="http://schemas.openxmlformats.org/officeDocument/2006/relationships/hyperlink" Target="consultantplus://offline/ref=27EC10449B55AF326CDB468CFF71BE69E5B7AA57771BB651B94AAF38657D3293F21550B0CB31DCC13B3FD171JDJ" TargetMode="External"/><Relationship Id="rId11" Type="http://schemas.openxmlformats.org/officeDocument/2006/relationships/hyperlink" Target="consultantplus://offline/ref=27EC10449B55AF326CDB5881E91DE063E0B4F35F7F4CE803BD40FA76J0J" TargetMode="External"/><Relationship Id="rId32" Type="http://schemas.openxmlformats.org/officeDocument/2006/relationships/hyperlink" Target="consultantplus://offline/ref=27EC10449B55AF326CDB5881E91DE063E1BCF55D7312BF01EC15F465327438C4B55A09F28F3EDBC373J9J" TargetMode="External"/><Relationship Id="rId53" Type="http://schemas.openxmlformats.org/officeDocument/2006/relationships/hyperlink" Target="consultantplus://offline/ref=27EC10449B55AF326CDB468CFF71BE69E5B7AA57751BBD50B047F2326D243E91F51A0FA7CC78D0C03B3FD21C70J4J" TargetMode="External"/><Relationship Id="rId74" Type="http://schemas.openxmlformats.org/officeDocument/2006/relationships/hyperlink" Target="consultantplus://offline/ref=27EC10449B55AF326CDB5881E91DE063E1BCF55D7312BF01EC15F4653277J4J" TargetMode="External"/><Relationship Id="rId128" Type="http://schemas.openxmlformats.org/officeDocument/2006/relationships/hyperlink" Target="consultantplus://offline/ref=27EC10449B55AF326CDB5881E91DE063E1BCF55D7312BF01EC15F465327438C4B55A09F28F3EDBC473J3J" TargetMode="External"/><Relationship Id="rId149" Type="http://schemas.openxmlformats.org/officeDocument/2006/relationships/hyperlink" Target="consultantplus://offline/ref=27EC10449B55AF326CDB5881E91DE063E1BCF55D7312BF01EC15F465327438C4B55A09F28F3EDBC473JCJ" TargetMode="External"/><Relationship Id="rId5" Type="http://schemas.openxmlformats.org/officeDocument/2006/relationships/hyperlink" Target="consultantplus://offline/ref=27EC10449B55AF326CDB468CFF71BE69E5B7AA577519B75EB241F2326D243E91F51A0FA7CC78D0C03B3FD21C70J6J" TargetMode="External"/><Relationship Id="rId95" Type="http://schemas.openxmlformats.org/officeDocument/2006/relationships/hyperlink" Target="consultantplus://offline/ref=27EC10449B55AF326CDB5881E91DE063E1BCF55C731CBF01EC15F4653277J4J" TargetMode="External"/><Relationship Id="rId160" Type="http://schemas.openxmlformats.org/officeDocument/2006/relationships/hyperlink" Target="consultantplus://offline/ref=27EC10449B55AF326CDB5881E91DE063E1BCF55D7312BF01EC15F4653277J4J" TargetMode="External"/><Relationship Id="rId181" Type="http://schemas.openxmlformats.org/officeDocument/2006/relationships/hyperlink" Target="consultantplus://offline/ref=27EC10449B55AF326CDB5881E91DE063E1BCF55D7312BF01EC15F4653277J4J" TargetMode="External"/><Relationship Id="rId216" Type="http://schemas.openxmlformats.org/officeDocument/2006/relationships/hyperlink" Target="consultantplus://offline/ref=27EC10449B55AF326CDB5881E91DE063E1BCF55D7312BF01EC15F465327438C4B55A09F28F3ED4C373J3J" TargetMode="External"/><Relationship Id="rId237" Type="http://schemas.openxmlformats.org/officeDocument/2006/relationships/hyperlink" Target="consultantplus://offline/ref=27EC10449B55AF326CDB5881E91DE063E1BCF55D7312BF01EC15F465327438C4B55A09F28A73JCJ" TargetMode="External"/><Relationship Id="rId258" Type="http://schemas.openxmlformats.org/officeDocument/2006/relationships/hyperlink" Target="consultantplus://offline/ref=27EC10449B55AF326CDB5881E91DE063E1BCF55D7312BF01EC15F465327438C4B55A09F28F3ED5C273JDJ" TargetMode="External"/><Relationship Id="rId279" Type="http://schemas.openxmlformats.org/officeDocument/2006/relationships/hyperlink" Target="consultantplus://offline/ref=27EC10449B55AF326CDB5881E91DE063E1BCF55D7312BF01EC15F4653277J4J" TargetMode="External"/><Relationship Id="rId22" Type="http://schemas.openxmlformats.org/officeDocument/2006/relationships/hyperlink" Target="consultantplus://offline/ref=27EC10449B55AF326CDB5881E91DE063E1BCF55D7312BF01EC15F4653277J4J" TargetMode="External"/><Relationship Id="rId43" Type="http://schemas.openxmlformats.org/officeDocument/2006/relationships/hyperlink" Target="consultantplus://offline/ref=27EC10449B55AF326CDB5881E91DE063E1BCF55D7312BF01EC15F465327438C4B55A09F28F3DD8C073J9J" TargetMode="External"/><Relationship Id="rId64" Type="http://schemas.openxmlformats.org/officeDocument/2006/relationships/hyperlink" Target="consultantplus://offline/ref=27EC10449B55AF326CDB5881E91DE063E1BCF55D7312BF01EC15F4653277J4J" TargetMode="External"/><Relationship Id="rId118" Type="http://schemas.openxmlformats.org/officeDocument/2006/relationships/hyperlink" Target="consultantplus://offline/ref=27EC10449B55AF326CDB5881E91DE063E1BCF55C731CBF01EC15F4653277J4J" TargetMode="External"/><Relationship Id="rId139" Type="http://schemas.openxmlformats.org/officeDocument/2006/relationships/hyperlink" Target="consultantplus://offline/ref=27EC10449B55AF326CDB5881E91DE063E1BCF55C731CBF01EC15F4653277J4J" TargetMode="External"/><Relationship Id="rId290" Type="http://schemas.openxmlformats.org/officeDocument/2006/relationships/hyperlink" Target="consultantplus://offline/ref=27EC10449B55AF326CDB468CFF71BE69E5B7AA577718B355B34AAF38657D32937FJ2J" TargetMode="External"/><Relationship Id="rId304" Type="http://schemas.openxmlformats.org/officeDocument/2006/relationships/hyperlink" Target="consultantplus://offline/ref=27EC10449B55AF326CDB468CFF71BE69E5B7AA577D12B154B24AAF38657D3293F21550B0CB31DCC13B3BD671JFJ" TargetMode="External"/><Relationship Id="rId85" Type="http://schemas.openxmlformats.org/officeDocument/2006/relationships/hyperlink" Target="consultantplus://offline/ref=27EC10449B55AF326CDB468CFF71BE69E5B7AA577519BC53B545F2326D243E91F51A0FA7CC78D0C03B3FD21570J7J" TargetMode="External"/><Relationship Id="rId150" Type="http://schemas.openxmlformats.org/officeDocument/2006/relationships/hyperlink" Target="consultantplus://offline/ref=27EC10449B55AF326CDB5881E91DE063E1BCF55D7312BF01EC15F465327438C4B55A09F28F3EDBC473J3J" TargetMode="External"/><Relationship Id="rId171" Type="http://schemas.openxmlformats.org/officeDocument/2006/relationships/hyperlink" Target="consultantplus://offline/ref=27EC10449B55AF326CDB468CFF71BE69E5B7AA577519B75EB241F2326D243E91F51A0FA7CC78D0C03B3FD21E70J5J" TargetMode="External"/><Relationship Id="rId192" Type="http://schemas.openxmlformats.org/officeDocument/2006/relationships/hyperlink" Target="consultantplus://offline/ref=27EC10449B55AF326CDB5881E91DE063E1BCF55D7312BF01EC15F465327438C4B55A09F28F3ED5C273J9J" TargetMode="External"/><Relationship Id="rId206" Type="http://schemas.openxmlformats.org/officeDocument/2006/relationships/hyperlink" Target="consultantplus://offline/ref=27EC10449B55AF326CDB5881E91DE063E1BCF55D7312BF01EC15F4653277J4J" TargetMode="External"/><Relationship Id="rId227" Type="http://schemas.openxmlformats.org/officeDocument/2006/relationships/hyperlink" Target="consultantplus://offline/ref=27EC10449B55AF326CDB5881E91DE063E1BCF55D7312BF01EC15F465327438C4B55A09F28F3ED5C273JDJ" TargetMode="External"/><Relationship Id="rId248" Type="http://schemas.openxmlformats.org/officeDocument/2006/relationships/hyperlink" Target="consultantplus://offline/ref=27EC10449B55AF326CDB5881E91DE063E1BCF55D7312BF01EC15F465327438C4B55A09F28F3ED5C273JDJ" TargetMode="External"/><Relationship Id="rId269" Type="http://schemas.openxmlformats.org/officeDocument/2006/relationships/hyperlink" Target="consultantplus://offline/ref=27EC10449B55AF326CDB5881E91DE063E1BCF55D7312BF01EC15F465327438C4B55A09F28F3ED5C273JDJ" TargetMode="External"/><Relationship Id="rId12" Type="http://schemas.openxmlformats.org/officeDocument/2006/relationships/hyperlink" Target="consultantplus://offline/ref=27EC10449B55AF326CDB5881E91DE063E1BCF55D7312BF01EC15F4653277J4J" TargetMode="External"/><Relationship Id="rId33" Type="http://schemas.openxmlformats.org/officeDocument/2006/relationships/hyperlink" Target="consultantplus://offline/ref=27EC10449B55AF326CDB5881E91DE063E1BCF55D7312BF01EC15F465327438C4B55A09F28F3EDBC373J8J" TargetMode="External"/><Relationship Id="rId108" Type="http://schemas.openxmlformats.org/officeDocument/2006/relationships/hyperlink" Target="consultantplus://offline/ref=27EC10449B55AF326CDB468CFF71BE69E5B7AA577519B75EB241F2326D243E91F51A0FA7CC78D0C03B3FD21F70J6J" TargetMode="External"/><Relationship Id="rId129" Type="http://schemas.openxmlformats.org/officeDocument/2006/relationships/hyperlink" Target="consultantplus://offline/ref=27EC10449B55AF326CDB5881E91DE063E1BCF55D7312BF01EC15F465327438C4B55A09F28F3EDBC773J9J" TargetMode="External"/><Relationship Id="rId280" Type="http://schemas.openxmlformats.org/officeDocument/2006/relationships/hyperlink" Target="consultantplus://offline/ref=27EC10449B55AF326CDB5881E91DE063E3BAF45B7719BF01EC15F4653277J4J" TargetMode="External"/><Relationship Id="rId54" Type="http://schemas.openxmlformats.org/officeDocument/2006/relationships/hyperlink" Target="consultantplus://offline/ref=27EC10449B55AF326CDB5881E91DE063E1BCF55D7312BF01EC15F4653277J4J" TargetMode="External"/><Relationship Id="rId75" Type="http://schemas.openxmlformats.org/officeDocument/2006/relationships/hyperlink" Target="consultantplus://offline/ref=27EC10449B55AF326CDB5881E91DE063E0B5F5587313BF01EC15F4653277J4J" TargetMode="External"/><Relationship Id="rId96" Type="http://schemas.openxmlformats.org/officeDocument/2006/relationships/hyperlink" Target="consultantplus://offline/ref=27EC10449B55AF326CDB5881E91DE063E1BCF55C731CBF01EC15F4653277J4J" TargetMode="External"/><Relationship Id="rId140" Type="http://schemas.openxmlformats.org/officeDocument/2006/relationships/hyperlink" Target="consultantplus://offline/ref=27EC10449B55AF326CDB5881E91DE063E1BCF55D7312BF01EC15F465327438C4B55A09F28F3EDFC773J9J" TargetMode="External"/><Relationship Id="rId161" Type="http://schemas.openxmlformats.org/officeDocument/2006/relationships/hyperlink" Target="consultantplus://offline/ref=27EC10449B55AF326CDB5881E91DE063E1BCF55D7312BF01EC15F4653277J4J" TargetMode="External"/><Relationship Id="rId182" Type="http://schemas.openxmlformats.org/officeDocument/2006/relationships/hyperlink" Target="consultantplus://offline/ref=27EC10449B55AF326CDB5881E91DE063E1BCF55D7312BF01EC15F4653277J4J" TargetMode="External"/><Relationship Id="rId217" Type="http://schemas.openxmlformats.org/officeDocument/2006/relationships/hyperlink" Target="consultantplus://offline/ref=27EC10449B55AF326CDB5881E91DE063E1BCF55D7312BF01EC15F4653277J4J" TargetMode="External"/><Relationship Id="rId6" Type="http://schemas.openxmlformats.org/officeDocument/2006/relationships/hyperlink" Target="consultantplus://offline/ref=27EC10449B55AF326CDB468CFF71BE69E5B7AA577519BC53B545F2326D243E91F51A0FA7CC78D0C03B3FD21570J0J" TargetMode="External"/><Relationship Id="rId238" Type="http://schemas.openxmlformats.org/officeDocument/2006/relationships/hyperlink" Target="consultantplus://offline/ref=27EC10449B55AF326CDB468CFF71BE69E5B7AA57751BBD50B047F2326D243E91F51A0FA7CC78D0C03B3FD21F70J0J" TargetMode="External"/><Relationship Id="rId259" Type="http://schemas.openxmlformats.org/officeDocument/2006/relationships/hyperlink" Target="consultantplus://offline/ref=27EC10449B55AF326CDB5881E91DE063E1BCF55D7312BF01EC15F465327438C4B55A09F28F3ED5C273JDJ" TargetMode="External"/><Relationship Id="rId23" Type="http://schemas.openxmlformats.org/officeDocument/2006/relationships/hyperlink" Target="consultantplus://offline/ref=27EC10449B55AF326CDB5881E91DE063E1BCF55D7312BF01EC15F465327438C4B55A09F28F3ED5C173JCJ" TargetMode="External"/><Relationship Id="rId119" Type="http://schemas.openxmlformats.org/officeDocument/2006/relationships/hyperlink" Target="consultantplus://offline/ref=27EC10449B55AF326CDB5881E91DE063E1BCF55D7312BF01EC15F4653277J4J" TargetMode="External"/><Relationship Id="rId270" Type="http://schemas.openxmlformats.org/officeDocument/2006/relationships/hyperlink" Target="consultantplus://offline/ref=27EC10449B55AF326CDB5881E91DE063E1BCF55D7312BF01EC15F465327438C4B55A09F28F3ED5C273JDJ" TargetMode="External"/><Relationship Id="rId291" Type="http://schemas.openxmlformats.org/officeDocument/2006/relationships/hyperlink" Target="consultantplus://offline/ref=27EC10449B55AF326CDB468CFF71BE69E5B7AA57701CB65FB64AAF38657D32937FJ2J" TargetMode="External"/><Relationship Id="rId305" Type="http://schemas.openxmlformats.org/officeDocument/2006/relationships/hyperlink" Target="consultantplus://offline/ref=27EC10449B55AF326CDB468CFF71BE69E5B7AA57751AB457B643F2326D243E91F51A0FA7CC78D0C03B3FD21C70J6J" TargetMode="External"/><Relationship Id="rId44" Type="http://schemas.openxmlformats.org/officeDocument/2006/relationships/hyperlink" Target="consultantplus://offline/ref=27EC10449B55AF326CDB5881E91DE063E1BCF55D7312BF01EC15F4653277J4J" TargetMode="External"/><Relationship Id="rId65" Type="http://schemas.openxmlformats.org/officeDocument/2006/relationships/hyperlink" Target="consultantplus://offline/ref=27EC10449B55AF326CDB5881E91DE063E1BCF55D7312BF01EC15F4653277J4J" TargetMode="External"/><Relationship Id="rId86" Type="http://schemas.openxmlformats.org/officeDocument/2006/relationships/hyperlink" Target="consultantplus://offline/ref=27EC10449B55AF326CDB468CFF71BE69E5B7AA577519BC53B545F2326D243E91F51A0FA7CC78D0C03B3FD21570J6J" TargetMode="External"/><Relationship Id="rId130" Type="http://schemas.openxmlformats.org/officeDocument/2006/relationships/hyperlink" Target="consultantplus://offline/ref=27EC10449B55AF326CDB5881E91DE063E1BCF55D7312BF01EC15F465327438C4B55A09F28F3EDBC773J8J" TargetMode="External"/><Relationship Id="rId151" Type="http://schemas.openxmlformats.org/officeDocument/2006/relationships/hyperlink" Target="consultantplus://offline/ref=27EC10449B55AF326CDB5881E91DE063E1BCF55D7312BF01EC15F465327438C4B55A09F28F3EDBC773J9J" TargetMode="External"/><Relationship Id="rId172" Type="http://schemas.openxmlformats.org/officeDocument/2006/relationships/hyperlink" Target="consultantplus://offline/ref=27EC10449B55AF326CDB5881E91DE063E1BCF55C731CBF01EC15F4653277J4J" TargetMode="External"/><Relationship Id="rId193" Type="http://schemas.openxmlformats.org/officeDocument/2006/relationships/hyperlink" Target="consultantplus://offline/ref=27EC10449B55AF326CDB5881E91DE063E1BCF55D7312BF01EC15F465327438C4B55A09F28F3ED5C273J9J" TargetMode="External"/><Relationship Id="rId207" Type="http://schemas.openxmlformats.org/officeDocument/2006/relationships/hyperlink" Target="consultantplus://offline/ref=27EC10449B55AF326CDB5881E91DE063E1BCF55D7312BF01EC15F4653277J4J" TargetMode="External"/><Relationship Id="rId228" Type="http://schemas.openxmlformats.org/officeDocument/2006/relationships/hyperlink" Target="consultantplus://offline/ref=27EC10449B55AF326CDB5881E91DE063E1BCF55D7312BF01EC15F465327438C4B55A09F28F3ED4C273J3J" TargetMode="External"/><Relationship Id="rId249" Type="http://schemas.openxmlformats.org/officeDocument/2006/relationships/hyperlink" Target="consultantplus://offline/ref=27EC10449B55AF326CDB5881E91DE063E1BCF55D7312BF01EC15F465327438C4B55A09F28F3DDBC473J2J" TargetMode="External"/><Relationship Id="rId13" Type="http://schemas.openxmlformats.org/officeDocument/2006/relationships/hyperlink" Target="consultantplus://offline/ref=27EC10449B55AF326CDB468CFF71BE69E5B7AA577519B05FB141F2326D243E91F571JAJ" TargetMode="External"/><Relationship Id="rId109" Type="http://schemas.openxmlformats.org/officeDocument/2006/relationships/hyperlink" Target="consultantplus://offline/ref=27EC10449B55AF326CDB5881E91DE063E1BCF55D7312BF01EC15F465327438C4B55A09F28F3ED5C173JEJ" TargetMode="External"/><Relationship Id="rId260" Type="http://schemas.openxmlformats.org/officeDocument/2006/relationships/hyperlink" Target="consultantplus://offline/ref=27EC10449B55AF326CDB468CFF71BE69E5B7AA577519B75EB241F2326D243E91F51A0FA7CC78D0C03B3FD21B70J3J" TargetMode="External"/><Relationship Id="rId281" Type="http://schemas.openxmlformats.org/officeDocument/2006/relationships/hyperlink" Target="consultantplus://offline/ref=27EC10449B55AF326CDB5881E91DE063E3BAF45B7719BF01EC15F4653277J4J" TargetMode="External"/><Relationship Id="rId34" Type="http://schemas.openxmlformats.org/officeDocument/2006/relationships/hyperlink" Target="consultantplus://offline/ref=27EC10449B55AF326CDB5881E91DE063E1BCF55D7312BF01EC15F465327438C4B55A09F28F3ED5C173JCJ" TargetMode="External"/><Relationship Id="rId55" Type="http://schemas.openxmlformats.org/officeDocument/2006/relationships/hyperlink" Target="consultantplus://offline/ref=27EC10449B55AF326CDB468CFF71BE69E5B7AA577518B353B142F2326D243E91F571JAJ" TargetMode="External"/><Relationship Id="rId76" Type="http://schemas.openxmlformats.org/officeDocument/2006/relationships/hyperlink" Target="consultantplus://offline/ref=27EC10449B55AF326CDB5881E91DE063E1BCF55D7312BF01EC15F4653277J4J" TargetMode="External"/><Relationship Id="rId97" Type="http://schemas.openxmlformats.org/officeDocument/2006/relationships/hyperlink" Target="consultantplus://offline/ref=27EC10449B55AF326CDB5881E91DE063E0B5F5587313BF01EC15F465327438C4B55A09F478JDJ" TargetMode="External"/><Relationship Id="rId120" Type="http://schemas.openxmlformats.org/officeDocument/2006/relationships/hyperlink" Target="consultantplus://offline/ref=27EC10449B55AF326CDB468CFF71BE69E5B7AA577519B75EB241F2326D243E91F51A0FA7CC78D0C03B3FD21E70J3J" TargetMode="External"/><Relationship Id="rId141" Type="http://schemas.openxmlformats.org/officeDocument/2006/relationships/hyperlink" Target="consultantplus://offline/ref=27EC10449B55AF326CDB5881E91DE063E1BCF55D7312BF01EC15F4653277J4J" TargetMode="External"/><Relationship Id="rId7" Type="http://schemas.openxmlformats.org/officeDocument/2006/relationships/hyperlink" Target="consultantplus://offline/ref=27EC10449B55AF326CDB5881E91DE063E0B4F35F7F4CE803BD40FA76J0J" TargetMode="External"/><Relationship Id="rId162" Type="http://schemas.openxmlformats.org/officeDocument/2006/relationships/hyperlink" Target="consultantplus://offline/ref=27EC10449B55AF326CDB5881E91DE063E1BCF55D7312BF01EC15F465327438C4B55A09F28F3DDAC273J9J" TargetMode="External"/><Relationship Id="rId183" Type="http://schemas.openxmlformats.org/officeDocument/2006/relationships/hyperlink" Target="consultantplus://offline/ref=27EC10449B55AF326CDB5881E91DE063E1BCF55D7312BF01EC15F4653277J4J" TargetMode="External"/><Relationship Id="rId218" Type="http://schemas.openxmlformats.org/officeDocument/2006/relationships/hyperlink" Target="consultantplus://offline/ref=27EC10449B55AF326CDB5881E91DE063E1BCF55D7312BF01EC15F465327438C4B55A09F28F3ED5C573JFJ" TargetMode="External"/><Relationship Id="rId239" Type="http://schemas.openxmlformats.org/officeDocument/2006/relationships/hyperlink" Target="consultantplus://offline/ref=27EC10449B55AF326CDB5881E91DE063E1BCF55D7312BF01EC15F465327438C4B55A09F28F73JFJ" TargetMode="External"/><Relationship Id="rId250" Type="http://schemas.openxmlformats.org/officeDocument/2006/relationships/hyperlink" Target="consultantplus://offline/ref=27EC10449B55AF326CDB5881E91DE063E1BCF55D7312BF01EC15F465327438C4B55A09F28F3ED5C273JDJ" TargetMode="External"/><Relationship Id="rId271" Type="http://schemas.openxmlformats.org/officeDocument/2006/relationships/hyperlink" Target="consultantplus://offline/ref=27EC10449B55AF326CDB468CFF71BE69E5B7AA577519B75EB241F2326D243E91F51A0FA7CC78D0C03B3FD31F70J6J" TargetMode="External"/><Relationship Id="rId292" Type="http://schemas.openxmlformats.org/officeDocument/2006/relationships/hyperlink" Target="consultantplus://offline/ref=27EC10449B55AF326CDB468CFF71BE69E5B7AA57771DBC51B34AAF38657D32937FJ2J" TargetMode="External"/><Relationship Id="rId306" Type="http://schemas.openxmlformats.org/officeDocument/2006/relationships/hyperlink" Target="consultantplus://offline/ref=27EC10449B55AF326CDB468CFF71BE69E5B7AA57751AB556B845F2326D243E91F51A0FA7CC78D0C03B3FD31E70J6J" TargetMode="External"/><Relationship Id="rId24" Type="http://schemas.openxmlformats.org/officeDocument/2006/relationships/hyperlink" Target="consultantplus://offline/ref=27EC10449B55AF326CDB5881E91DE063E1BCF55D7312BF01EC15F465327438C4B55A09F28F3EDCC573J8J" TargetMode="External"/><Relationship Id="rId40" Type="http://schemas.openxmlformats.org/officeDocument/2006/relationships/hyperlink" Target="consultantplus://offline/ref=27EC10449B55AF326CDB5881E91DE063E0B5F05C7D18BF01EC15F465327438C4B55A09F778J6J" TargetMode="External"/><Relationship Id="rId45" Type="http://schemas.openxmlformats.org/officeDocument/2006/relationships/hyperlink" Target="consultantplus://offline/ref=27EC10449B55AF326CDB5881E91DE063E1BCF55D7312BF01EC15F4653277J4J" TargetMode="External"/><Relationship Id="rId66" Type="http://schemas.openxmlformats.org/officeDocument/2006/relationships/hyperlink" Target="consultantplus://offline/ref=27EC10449B55AF326CDB5881E91DE063E1BCF55D7312BF01EC15F4653277J4J" TargetMode="External"/><Relationship Id="rId87" Type="http://schemas.openxmlformats.org/officeDocument/2006/relationships/hyperlink" Target="consultantplus://offline/ref=27EC10449B55AF326CDB5881E91DE063E1BCF55D7312BF01EC15F465327438C4B55A09F28F3DDCC573J2J" TargetMode="External"/><Relationship Id="rId110" Type="http://schemas.openxmlformats.org/officeDocument/2006/relationships/hyperlink" Target="consultantplus://offline/ref=27EC10449B55AF326CDB5881E91DE063E1BCF55D7312BF01EC15F465327438C4B55A09F78D73JFJ" TargetMode="External"/><Relationship Id="rId115" Type="http://schemas.openxmlformats.org/officeDocument/2006/relationships/hyperlink" Target="consultantplus://offline/ref=27EC10449B55AF326CDB5881E91DE063E1BCF55D7312BF01EC15F4653277J4J" TargetMode="External"/><Relationship Id="rId131" Type="http://schemas.openxmlformats.org/officeDocument/2006/relationships/hyperlink" Target="consultantplus://offline/ref=27EC10449B55AF326CDB5881E91DE063E1BCF55D7312BF01EC15F4653277J4J" TargetMode="External"/><Relationship Id="rId136" Type="http://schemas.openxmlformats.org/officeDocument/2006/relationships/hyperlink" Target="consultantplus://offline/ref=27EC10449B55AF326CDB5881E91DE063E1BCF55D7312BF01EC15F465327438C4B55A09F28F3EDAC773J2J" TargetMode="External"/><Relationship Id="rId157" Type="http://schemas.openxmlformats.org/officeDocument/2006/relationships/hyperlink" Target="consultantplus://offline/ref=27EC10449B55AF326CDB5881E91DE063E1BCF55D7312BF01EC15F4653277J4J" TargetMode="External"/><Relationship Id="rId178" Type="http://schemas.openxmlformats.org/officeDocument/2006/relationships/hyperlink" Target="consultantplus://offline/ref=27EC10449B55AF326CDB5881E91DE063E1BCF55D7312BF01EC15F4653277J4J" TargetMode="External"/><Relationship Id="rId301" Type="http://schemas.openxmlformats.org/officeDocument/2006/relationships/hyperlink" Target="consultantplus://offline/ref=27EC10449B55AF326CDB468CFF71BE69E5B7AA577C1EBD5FB64AAF38657D3293F21550B0CB31DCC13B3FD171J8J" TargetMode="External"/><Relationship Id="rId61" Type="http://schemas.openxmlformats.org/officeDocument/2006/relationships/hyperlink" Target="consultantplus://offline/ref=27EC10449B55AF326CDB5881E91DE063E1BCF55D7312BF01EC15F465327438C4B55A09F28F3CDCC873JDJ" TargetMode="External"/><Relationship Id="rId82" Type="http://schemas.openxmlformats.org/officeDocument/2006/relationships/hyperlink" Target="consultantplus://offline/ref=27EC10449B55AF326CDB5881E91DE063E1BCF55D7312BF01EC15F4653277J4J" TargetMode="External"/><Relationship Id="rId152" Type="http://schemas.openxmlformats.org/officeDocument/2006/relationships/hyperlink" Target="consultantplus://offline/ref=27EC10449B55AF326CDB5881E91DE063E1BCF55D7312BF01EC15F465327438C4B55A09F28F3EDBC773J8J" TargetMode="External"/><Relationship Id="rId173" Type="http://schemas.openxmlformats.org/officeDocument/2006/relationships/hyperlink" Target="consultantplus://offline/ref=27EC10449B55AF326CDB5881E91DE063E1BCF55D7312BF01EC15F4653277J4J" TargetMode="External"/><Relationship Id="rId194" Type="http://schemas.openxmlformats.org/officeDocument/2006/relationships/hyperlink" Target="consultantplus://offline/ref=27EC10449B55AF326CDB5881E91DE063E1BCF55D7312BF01EC15F4653277J4J" TargetMode="External"/><Relationship Id="rId199" Type="http://schemas.openxmlformats.org/officeDocument/2006/relationships/hyperlink" Target="consultantplus://offline/ref=27EC10449B55AF326CDB5881E91DE063E1BCF55D7312BF01EC15F465327438C4B55A09F28F3ED5C273J9J" TargetMode="External"/><Relationship Id="rId203" Type="http://schemas.openxmlformats.org/officeDocument/2006/relationships/hyperlink" Target="consultantplus://offline/ref=27EC10449B55AF326CDB5881E91DE063E1BCF55D7312BF01EC15F4653277J4J" TargetMode="External"/><Relationship Id="rId208" Type="http://schemas.openxmlformats.org/officeDocument/2006/relationships/hyperlink" Target="consultantplus://offline/ref=27EC10449B55AF326CDB5881E91DE063E1BCF55D7312BF01EC15F4653277J4J" TargetMode="External"/><Relationship Id="rId229" Type="http://schemas.openxmlformats.org/officeDocument/2006/relationships/hyperlink" Target="consultantplus://offline/ref=27EC10449B55AF326CDB468CFF71BE69E5B7AA57751BBD50B047F2326D243E91F51A0FA7CC78D0C03B3FD21F70J1J" TargetMode="External"/><Relationship Id="rId19" Type="http://schemas.openxmlformats.org/officeDocument/2006/relationships/hyperlink" Target="consultantplus://offline/ref=27EC10449B55AF326CDB468CFF71BE69E5B7AA577519B75EB241F2326D243E91F51A0FA7CC78D0C03B3FD21F70J2J" TargetMode="External"/><Relationship Id="rId224" Type="http://schemas.openxmlformats.org/officeDocument/2006/relationships/hyperlink" Target="consultantplus://offline/ref=27EC10449B55AF326CDB5881E91DE063E1BCF55D7312BF01EC15F465327438C4B55A09F28F3ED5C273JDJ" TargetMode="External"/><Relationship Id="rId240" Type="http://schemas.openxmlformats.org/officeDocument/2006/relationships/hyperlink" Target="consultantplus://offline/ref=27EC10449B55AF326CDB5881E91DE063E1BCF55D7312BF01EC15F465327438C4B55A09F28F3ED5C273JDJ" TargetMode="External"/><Relationship Id="rId245" Type="http://schemas.openxmlformats.org/officeDocument/2006/relationships/hyperlink" Target="consultantplus://offline/ref=27EC10449B55AF326CDB5881E91DE063E1BCF55D7312BF01EC15F465327438C4B55A09F28F3ED5C273JDJ" TargetMode="External"/><Relationship Id="rId261" Type="http://schemas.openxmlformats.org/officeDocument/2006/relationships/hyperlink" Target="consultantplus://offline/ref=27EC10449B55AF326CDB5881E91DE063E1BCF55D7312BF01EC15F465327438C4B55A09F28F3ED5C273JDJ" TargetMode="External"/><Relationship Id="rId266" Type="http://schemas.openxmlformats.org/officeDocument/2006/relationships/hyperlink" Target="consultantplus://offline/ref=27EC10449B55AF326CDB5881E91DE063E1BCF55D7312BF01EC15F465327438C4B55A09F28F3ED5C273JDJ" TargetMode="External"/><Relationship Id="rId287" Type="http://schemas.openxmlformats.org/officeDocument/2006/relationships/hyperlink" Target="consultantplus://offline/ref=27EC10449B55AF326CDB468CFF71BE69E5B7AA57771AB552B44AAF38657D32937FJ2J" TargetMode="External"/><Relationship Id="rId14" Type="http://schemas.openxmlformats.org/officeDocument/2006/relationships/hyperlink" Target="consultantplus://offline/ref=27EC10449B55AF326CDB5881E91DE063E1BCF55D7312BF01EC15F4653277J4J" TargetMode="External"/><Relationship Id="rId30" Type="http://schemas.openxmlformats.org/officeDocument/2006/relationships/hyperlink" Target="consultantplus://offline/ref=27EC10449B55AF326CDB5881E91DE063E1BCF55D7312BF01EC15F465327438C4B55A09F28F3EDBC373J8J" TargetMode="External"/><Relationship Id="rId35" Type="http://schemas.openxmlformats.org/officeDocument/2006/relationships/hyperlink" Target="consultantplus://offline/ref=27EC10449B55AF326CDB5881E91DE063E1BCF55D7312BF01EC15F465327438C4B55A09F28F3DD9C873J9J" TargetMode="External"/><Relationship Id="rId56" Type="http://schemas.openxmlformats.org/officeDocument/2006/relationships/hyperlink" Target="consultantplus://offline/ref=27EC10449B55AF326CDB5881E91DE063E1BCF55D7312BF01EC15F4653277J4J" TargetMode="External"/><Relationship Id="rId77" Type="http://schemas.openxmlformats.org/officeDocument/2006/relationships/hyperlink" Target="consultantplus://offline/ref=27EC10449B55AF326CDB468CFF71BE69E5B7AA577518B353B142F2326D243E91F571JAJ" TargetMode="External"/><Relationship Id="rId100" Type="http://schemas.openxmlformats.org/officeDocument/2006/relationships/hyperlink" Target="consultantplus://offline/ref=27EC10449B55AF326CDB5881E91DE063E1BCF55D7312BF01EC15F4653277J4J" TargetMode="External"/><Relationship Id="rId105" Type="http://schemas.openxmlformats.org/officeDocument/2006/relationships/hyperlink" Target="consultantplus://offline/ref=27EC10449B55AF326CDB5881E91DE063E1BCF55D7312BF01EC15F465327438C4B55A09F78D73JFJ" TargetMode="External"/><Relationship Id="rId126" Type="http://schemas.openxmlformats.org/officeDocument/2006/relationships/hyperlink" Target="consultantplus://offline/ref=27EC10449B55AF326CDB5881E91DE063E1BCF55D7312BF01EC15F4653277J4J" TargetMode="External"/><Relationship Id="rId147" Type="http://schemas.openxmlformats.org/officeDocument/2006/relationships/hyperlink" Target="consultantplus://offline/ref=27EC10449B55AF326CDB5881E91DE063E1BCF55D7312BF01EC15F465327438C4B55A09F28F3EDAC873JAJ" TargetMode="External"/><Relationship Id="rId168" Type="http://schemas.openxmlformats.org/officeDocument/2006/relationships/hyperlink" Target="consultantplus://offline/ref=27EC10449B55AF326CDB5881E91DE063E0B4F35F7F4CE803BD40FA76J0J" TargetMode="External"/><Relationship Id="rId282" Type="http://schemas.openxmlformats.org/officeDocument/2006/relationships/hyperlink" Target="consultantplus://offline/ref=27EC10449B55AF326CDB5881E91DE063E1BCF55D7312BF01EC15F4653277J4J" TargetMode="External"/><Relationship Id="rId8" Type="http://schemas.openxmlformats.org/officeDocument/2006/relationships/hyperlink" Target="consultantplus://offline/ref=27EC10449B55AF326CDB5881E91DE063E1BCF55D7312BF01EC15F465327438C4B55A09F28F3CDCC373J3J" TargetMode="External"/><Relationship Id="rId51" Type="http://schemas.openxmlformats.org/officeDocument/2006/relationships/hyperlink" Target="consultantplus://offline/ref=27EC10449B55AF326CDB468CFF71BE69E5B7AA57751BBD50B047F2326D243E91F51A0FA7CC78D0C03B3FD21C70J5J" TargetMode="External"/><Relationship Id="rId72" Type="http://schemas.openxmlformats.org/officeDocument/2006/relationships/hyperlink" Target="consultantplus://offline/ref=27EC10449B55AF326CDB468CFF71BE69E5B7AA577518B353B142F2326D243E91F51A0FA7CC78D0C03B3FD11F70J8J" TargetMode="External"/><Relationship Id="rId93" Type="http://schemas.openxmlformats.org/officeDocument/2006/relationships/hyperlink" Target="consultantplus://offline/ref=27EC10449B55AF326CDB5881E91DE063E0B4F15C7312BF01EC15F4653277J4J" TargetMode="External"/><Relationship Id="rId98" Type="http://schemas.openxmlformats.org/officeDocument/2006/relationships/hyperlink" Target="consultantplus://offline/ref=27EC10449B55AF326CDB5881E91DE063E1BCF55C731CBF01EC15F4653277J4J" TargetMode="External"/><Relationship Id="rId121" Type="http://schemas.openxmlformats.org/officeDocument/2006/relationships/hyperlink" Target="consultantplus://offline/ref=27EC10449B55AF326CDB5881E91DE063E1BCF55D7312BF01EC15F4653277J4J" TargetMode="External"/><Relationship Id="rId142" Type="http://schemas.openxmlformats.org/officeDocument/2006/relationships/hyperlink" Target="consultantplus://offline/ref=27EC10449B55AF326CDB5881E91DE063E1BCF55D7312BF01EC15F465327438C4B55A09F78E73JAJ" TargetMode="External"/><Relationship Id="rId163" Type="http://schemas.openxmlformats.org/officeDocument/2006/relationships/hyperlink" Target="consultantplus://offline/ref=27EC10449B55AF326CDB5881E91DE063E1BCF55D7312BF01EC15F465327438C4B55A09F28F3DDAC573JDJ" TargetMode="External"/><Relationship Id="rId184" Type="http://schemas.openxmlformats.org/officeDocument/2006/relationships/hyperlink" Target="consultantplus://offline/ref=27EC10449B55AF326CDB5881E91DE063E1BCF55D7312BF01EC15F465327438C4B55A09F28F3ED5C673J3J" TargetMode="External"/><Relationship Id="rId189" Type="http://schemas.openxmlformats.org/officeDocument/2006/relationships/hyperlink" Target="consultantplus://offline/ref=27EC10449B55AF326CDB5881E91DE063E1BCF55D7312BF01EC15F4653277J4J" TargetMode="External"/><Relationship Id="rId219" Type="http://schemas.openxmlformats.org/officeDocument/2006/relationships/hyperlink" Target="consultantplus://offline/ref=27EC10449B55AF326CDB5881E91DE063E1BCF55D7312BF01EC15F465327438C4B55A09F28F3ED5C573J2J" TargetMode="External"/><Relationship Id="rId3" Type="http://schemas.openxmlformats.org/officeDocument/2006/relationships/webSettings" Target="webSettings.xml"/><Relationship Id="rId214" Type="http://schemas.openxmlformats.org/officeDocument/2006/relationships/hyperlink" Target="consultantplus://offline/ref=27EC10449B55AF326CDB5881E91DE063E1BCF55D7312BF01EC15F465327438C4B55A09F28F3DD4C373JDJ" TargetMode="External"/><Relationship Id="rId230" Type="http://schemas.openxmlformats.org/officeDocument/2006/relationships/hyperlink" Target="consultantplus://offline/ref=27EC10449B55AF326CDB5881E91DE063E1BCF55D7312BF01EC15F465327438C4B55A09F28F3ED5C273JDJ" TargetMode="External"/><Relationship Id="rId235" Type="http://schemas.openxmlformats.org/officeDocument/2006/relationships/hyperlink" Target="consultantplus://offline/ref=27EC10449B55AF326CDB5881E91DE063E1BCF55D7312BF01EC15F465327438C4B55A09F28F3ED4C473JBJ" TargetMode="External"/><Relationship Id="rId251" Type="http://schemas.openxmlformats.org/officeDocument/2006/relationships/hyperlink" Target="consultantplus://offline/ref=27EC10449B55AF326CDB5881E91DE063E1BCF55D7312BF01EC15F465327438C4B55A09F28F3ED5C273JDJ" TargetMode="External"/><Relationship Id="rId256" Type="http://schemas.openxmlformats.org/officeDocument/2006/relationships/hyperlink" Target="consultantplus://offline/ref=27EC10449B55AF326CDB5881E91DE063E1BCF55D7312BF01EC15F4653277J4J" TargetMode="External"/><Relationship Id="rId277" Type="http://schemas.openxmlformats.org/officeDocument/2006/relationships/hyperlink" Target="consultantplus://offline/ref=27EC10449B55AF326CDB5881E91DE063E1BCF55D7312BF01EC15F465327438C4B55A09F28F3ED5C273JDJ" TargetMode="External"/><Relationship Id="rId298" Type="http://schemas.openxmlformats.org/officeDocument/2006/relationships/hyperlink" Target="consultantplus://offline/ref=27EC10449B55AF326CDB468CFF71BE69E5B7AA577319B350B74AAF38657D32937FJ2J" TargetMode="External"/><Relationship Id="rId25" Type="http://schemas.openxmlformats.org/officeDocument/2006/relationships/hyperlink" Target="consultantplus://offline/ref=27EC10449B55AF326CDB5881E91DE063E1BCF55D7312BF01EC15F465327438C4B55A09F28F3EDBC373J9J" TargetMode="External"/><Relationship Id="rId46" Type="http://schemas.openxmlformats.org/officeDocument/2006/relationships/hyperlink" Target="consultantplus://offline/ref=27EC10449B55AF326CDB468CFF71BE69E5B7AA57751BBD50B047F2326D243E91F51A0FA7CC78D0C03B3FD21C70J3J" TargetMode="External"/><Relationship Id="rId67" Type="http://schemas.openxmlformats.org/officeDocument/2006/relationships/hyperlink" Target="consultantplus://offline/ref=27EC10449B55AF326CDB5881E91DE063E1BCF55D7312BF01EC15F4653277J4J" TargetMode="External"/><Relationship Id="rId116" Type="http://schemas.openxmlformats.org/officeDocument/2006/relationships/hyperlink" Target="consultantplus://offline/ref=27EC10449B55AF326CDB468CFF71BE69E5B7AA577519B75EB241F2326D243E91F51A0FA7CC78D0C03B3FD21F70J8J" TargetMode="External"/><Relationship Id="rId137" Type="http://schemas.openxmlformats.org/officeDocument/2006/relationships/hyperlink" Target="consultantplus://offline/ref=27EC10449B55AF326CDB5881E91DE063E1BCF55D7312BF01EC15F465327438C4B55A09F28F3ED8C473J3J" TargetMode="External"/><Relationship Id="rId158" Type="http://schemas.openxmlformats.org/officeDocument/2006/relationships/hyperlink" Target="consultantplus://offline/ref=27EC10449B55AF326CDB5881E91DE063E1BCF55D7312BF01EC15F4653277J4J" TargetMode="External"/><Relationship Id="rId272" Type="http://schemas.openxmlformats.org/officeDocument/2006/relationships/hyperlink" Target="consultantplus://offline/ref=27EC10449B55AF326CDB5881E91DE063E1BCF55D7312BF01EC15F465327438C4B55A09F28F3ED5C273JDJ" TargetMode="External"/><Relationship Id="rId293" Type="http://schemas.openxmlformats.org/officeDocument/2006/relationships/hyperlink" Target="consultantplus://offline/ref=27EC10449B55AF326CDB468CFF71BE69E5B7AA57701FBC51B34AAF38657D32937FJ2J" TargetMode="External"/><Relationship Id="rId302" Type="http://schemas.openxmlformats.org/officeDocument/2006/relationships/hyperlink" Target="consultantplus://offline/ref=27EC10449B55AF326CDB468CFF71BE69E5B7AA577C1FBD52B34AAF38657D32937FJ2J" TargetMode="External"/><Relationship Id="rId307" Type="http://schemas.openxmlformats.org/officeDocument/2006/relationships/fontTable" Target="fontTable.xml"/><Relationship Id="rId20" Type="http://schemas.openxmlformats.org/officeDocument/2006/relationships/hyperlink" Target="consultantplus://offline/ref=27EC10449B55AF326CDB468CFF71BE69E5B7AA577519B75EB241F2326D243E91F51A0FA7CC78D0C03B3FD21F70J5J" TargetMode="External"/><Relationship Id="rId41" Type="http://schemas.openxmlformats.org/officeDocument/2006/relationships/hyperlink" Target="consultantplus://offline/ref=27EC10449B55AF326CDB5881E91DE063E1BCF55D7312BF01EC15F465327438C4B55A09F28F3CD5C873JFJ" TargetMode="External"/><Relationship Id="rId62" Type="http://schemas.openxmlformats.org/officeDocument/2006/relationships/hyperlink" Target="consultantplus://offline/ref=27EC10449B55AF326CDB5881E91DE063E1BCF55D7312BF01EC15F4653277J4J" TargetMode="External"/><Relationship Id="rId83" Type="http://schemas.openxmlformats.org/officeDocument/2006/relationships/hyperlink" Target="consultantplus://offline/ref=27EC10449B55AF326CDB5881E91DE063E1BCF55D7312BF01EC15F465327438C4B55A09F28F3ED5C373JCJ" TargetMode="External"/><Relationship Id="rId88" Type="http://schemas.openxmlformats.org/officeDocument/2006/relationships/hyperlink" Target="consultantplus://offline/ref=27EC10449B55AF326CDB5881E91DE063E1BCF55D7312BF01EC15F4653277J4J" TargetMode="External"/><Relationship Id="rId111" Type="http://schemas.openxmlformats.org/officeDocument/2006/relationships/hyperlink" Target="consultantplus://offline/ref=27EC10449B55AF326CDB5881E91DE063E1BCF55D7312BF01EC15F465327438C4B55A09F28F3DDBC673JDJ" TargetMode="External"/><Relationship Id="rId132" Type="http://schemas.openxmlformats.org/officeDocument/2006/relationships/hyperlink" Target="consultantplus://offline/ref=27EC10449B55AF326CDB5881E91DE063E1BCF55C731CBF01EC15F4653277J4J" TargetMode="External"/><Relationship Id="rId153" Type="http://schemas.openxmlformats.org/officeDocument/2006/relationships/hyperlink" Target="consultantplus://offline/ref=27EC10449B55AF326CDB5881E91DE063E1BCF55D7312BF01EC15F4653277J4J" TargetMode="External"/><Relationship Id="rId174" Type="http://schemas.openxmlformats.org/officeDocument/2006/relationships/hyperlink" Target="consultantplus://offline/ref=27EC10449B55AF326CDB5881E91DE063E1BCF55D7312BF01EC15F4653277J4J" TargetMode="External"/><Relationship Id="rId179" Type="http://schemas.openxmlformats.org/officeDocument/2006/relationships/hyperlink" Target="consultantplus://offline/ref=27EC10449B55AF326CDB5881E91DE063E1BCF55D7312BF01EC15F4653277J4J" TargetMode="External"/><Relationship Id="rId195" Type="http://schemas.openxmlformats.org/officeDocument/2006/relationships/hyperlink" Target="consultantplus://offline/ref=27EC10449B55AF326CDB5881E91DE063E1BCF55D7312BF01EC15F4653277J4J" TargetMode="External"/><Relationship Id="rId209" Type="http://schemas.openxmlformats.org/officeDocument/2006/relationships/hyperlink" Target="consultantplus://offline/ref=27EC10449B55AF326CDB5881E91DE063E1BCF55D7312BF01EC15F4653277J4J" TargetMode="External"/><Relationship Id="rId190" Type="http://schemas.openxmlformats.org/officeDocument/2006/relationships/hyperlink" Target="consultantplus://offline/ref=27EC10449B55AF326CDB5881E91DE063E1BCF55D7312BF01EC15F4653277J4J" TargetMode="External"/><Relationship Id="rId204" Type="http://schemas.openxmlformats.org/officeDocument/2006/relationships/hyperlink" Target="consultantplus://offline/ref=27EC10449B55AF326CDB468CFF71BE69E5B7AA57751BBD50B047F2326D243E91F51A0FA7CC78D0C03B3FD21C70J6J" TargetMode="External"/><Relationship Id="rId220" Type="http://schemas.openxmlformats.org/officeDocument/2006/relationships/hyperlink" Target="consultantplus://offline/ref=27EC10449B55AF326CDB468CFF71BE69E5B7AA57751BBD50B047F2326D243E91F51A0FA7CC78D0C03B3FD21C70J8J" TargetMode="External"/><Relationship Id="rId225" Type="http://schemas.openxmlformats.org/officeDocument/2006/relationships/hyperlink" Target="consultantplus://offline/ref=27EC10449B55AF326CDB5881E91DE063E1BCF55D7312BF01EC15F465327438C4B55A09F28F3ED5C273JDJ" TargetMode="External"/><Relationship Id="rId241" Type="http://schemas.openxmlformats.org/officeDocument/2006/relationships/hyperlink" Target="consultantplus://offline/ref=27EC10449B55AF326CDB5881E91DE063E1BCF55D7312BF01EC15F465327438C4B55A09F28F3ED5C273JDJ" TargetMode="External"/><Relationship Id="rId246" Type="http://schemas.openxmlformats.org/officeDocument/2006/relationships/hyperlink" Target="consultantplus://offline/ref=27EC10449B55AF326CDB5881E91DE063E1BCF55D7312BF01EC15F465327438C4B55A09F28F3ED5C273JDJ" TargetMode="External"/><Relationship Id="rId267" Type="http://schemas.openxmlformats.org/officeDocument/2006/relationships/hyperlink" Target="consultantplus://offline/ref=27EC10449B55AF326CDB5881E91DE063E1BCF55D7312BF01EC15F465327438C4B55A09F28F3ED5C273JDJ" TargetMode="External"/><Relationship Id="rId288" Type="http://schemas.openxmlformats.org/officeDocument/2006/relationships/hyperlink" Target="consultantplus://offline/ref=27EC10449B55AF326CDB468CFF71BE69E5B7AA57701CB65FB44AAF38657D32937FJ2J" TargetMode="External"/><Relationship Id="rId15" Type="http://schemas.openxmlformats.org/officeDocument/2006/relationships/hyperlink" Target="consultantplus://offline/ref=27EC10449B55AF326CDB5881E91DE063E1BCF55D7312BF01EC15F4653277J4J" TargetMode="External"/><Relationship Id="rId36" Type="http://schemas.openxmlformats.org/officeDocument/2006/relationships/hyperlink" Target="consultantplus://offline/ref=27EC10449B55AF326CDB5881E91DE063E1BCF55D7312BF01EC15F4653277J4J" TargetMode="External"/><Relationship Id="rId57" Type="http://schemas.openxmlformats.org/officeDocument/2006/relationships/hyperlink" Target="consultantplus://offline/ref=27EC10449B55AF326CDB5881E91DE063E1BCF55D7312BF01EC15F4653277J4J" TargetMode="External"/><Relationship Id="rId106" Type="http://schemas.openxmlformats.org/officeDocument/2006/relationships/hyperlink" Target="consultantplus://offline/ref=27EC10449B55AF326CDB5881E91DE063E1BCF55D7312BF01EC15F465327438C4B55A09F28F3DDBC673JDJ" TargetMode="External"/><Relationship Id="rId127" Type="http://schemas.openxmlformats.org/officeDocument/2006/relationships/hyperlink" Target="consultantplus://offline/ref=27EC10449B55AF326CDB5881E91DE063E1BCF55D7312BF01EC15F465327438C4B55A09F28F3EDBC473JCJ" TargetMode="External"/><Relationship Id="rId262" Type="http://schemas.openxmlformats.org/officeDocument/2006/relationships/hyperlink" Target="consultantplus://offline/ref=27EC10449B55AF326CDB5881E91DE063E1BCF55D7312BF01EC15F465327438C4B55A09F28F3ED5C273JDJ" TargetMode="External"/><Relationship Id="rId283" Type="http://schemas.openxmlformats.org/officeDocument/2006/relationships/hyperlink" Target="consultantplus://offline/ref=27EC10449B55AF326CDB468CFF71BE69E5B7AA57751BBD50B047F2326D243E91F51A0FA7CC78D0C03B3FD21F70J3J" TargetMode="External"/><Relationship Id="rId10" Type="http://schemas.openxmlformats.org/officeDocument/2006/relationships/hyperlink" Target="consultantplus://offline/ref=27EC10449B55AF326CDB468CFF71BE69E5B7AA577519B05FB141F2326D243E91F51A0FA7CC78D0C53A73JAJ" TargetMode="External"/><Relationship Id="rId31" Type="http://schemas.openxmlformats.org/officeDocument/2006/relationships/hyperlink" Target="consultantplus://offline/ref=27EC10449B55AF326CDB5881E91DE063E1BCF55D7312BF01EC15F4653277J4J" TargetMode="External"/><Relationship Id="rId52" Type="http://schemas.openxmlformats.org/officeDocument/2006/relationships/hyperlink" Target="consultantplus://offline/ref=27EC10449B55AF326CDB5881E91DE063E1BCF55D7312BF01EC15F465327438C4B55A09F28F3CDFC073JBJ" TargetMode="External"/><Relationship Id="rId73" Type="http://schemas.openxmlformats.org/officeDocument/2006/relationships/hyperlink" Target="consultantplus://offline/ref=27EC10449B55AF326CDB468CFF71BE69E5B7AA577518B353B142F2326D243E91F51A0FA7CC78D0C03B3FD11A70J3J" TargetMode="External"/><Relationship Id="rId78" Type="http://schemas.openxmlformats.org/officeDocument/2006/relationships/hyperlink" Target="consultantplus://offline/ref=27EC10449B55AF326CDB5881E91DE063E0B4F35A761DBF01EC15F465327438C4B55A09F28F3CDDC773JEJ" TargetMode="External"/><Relationship Id="rId94" Type="http://schemas.openxmlformats.org/officeDocument/2006/relationships/hyperlink" Target="consultantplus://offline/ref=27EC10449B55AF326CDB5881E91DE063E1BCF55D7312BF01EC15F4653277J4J" TargetMode="External"/><Relationship Id="rId99" Type="http://schemas.openxmlformats.org/officeDocument/2006/relationships/hyperlink" Target="consultantplus://offline/ref=27EC10449B55AF326CDB5881E91DE063E1BCF55D7312BF01EC15F4653277J4J" TargetMode="External"/><Relationship Id="rId101" Type="http://schemas.openxmlformats.org/officeDocument/2006/relationships/hyperlink" Target="consultantplus://offline/ref=27EC10449B55AF326CDB5881E91DE063E1BCF55D7312BF01EC15F465327438C4B55A09F28F3ED5C173JEJ" TargetMode="External"/><Relationship Id="rId122" Type="http://schemas.openxmlformats.org/officeDocument/2006/relationships/hyperlink" Target="consultantplus://offline/ref=27EC10449B55AF326CDB5881E91DE063E1BCF55D7312BF01EC15F465327438C4B55A09F28F3EDBC473JCJ" TargetMode="External"/><Relationship Id="rId143" Type="http://schemas.openxmlformats.org/officeDocument/2006/relationships/hyperlink" Target="consultantplus://offline/ref=27EC10449B55AF326CDB5881E91DE063E1BCF55D7312BF01EC15F465327438C4B55A09F78D73JDJ" TargetMode="External"/><Relationship Id="rId148" Type="http://schemas.openxmlformats.org/officeDocument/2006/relationships/hyperlink" Target="consultantplus://offline/ref=27EC10449B55AF326CDB5881E91DE063E1BCF55D7312BF01EC15F4653277J4J" TargetMode="External"/><Relationship Id="rId164" Type="http://schemas.openxmlformats.org/officeDocument/2006/relationships/hyperlink" Target="consultantplus://offline/ref=27EC10449B55AF326CDB5881E91DE063E1BCF55D7312BF01EC15F4653277J4J" TargetMode="External"/><Relationship Id="rId169" Type="http://schemas.openxmlformats.org/officeDocument/2006/relationships/hyperlink" Target="consultantplus://offline/ref=27EC10449B55AF326CDB468CFF71BE69E5B7AA577519B05FB141F2326D243E91F571JAJ" TargetMode="External"/><Relationship Id="rId185" Type="http://schemas.openxmlformats.org/officeDocument/2006/relationships/hyperlink" Target="consultantplus://offline/ref=27EC10449B55AF326CDB5881E91DE063E1BCF55D7312BF01EC15F4653277J4J" TargetMode="External"/><Relationship Id="rId4" Type="http://schemas.openxmlformats.org/officeDocument/2006/relationships/hyperlink" Target="consultantplus://offline/ref=27EC10449B55AF326CDB468CFF71BE69E5B7AA57751BBD50B047F2326D243E91F51A0FA7CC78D0C03B3FD21C70J0J" TargetMode="External"/><Relationship Id="rId9" Type="http://schemas.openxmlformats.org/officeDocument/2006/relationships/hyperlink" Target="consultantplus://offline/ref=27EC10449B55AF326CDB5881E91DE063E0B5F5587313BF01EC15F465327438C4B55A09F28F3CDFC773JBJ" TargetMode="External"/><Relationship Id="rId180" Type="http://schemas.openxmlformats.org/officeDocument/2006/relationships/hyperlink" Target="consultantplus://offline/ref=27EC10449B55AF326CDB5881E91DE063E1BCF55D7312BF01EC15F4653277J4J" TargetMode="External"/><Relationship Id="rId210" Type="http://schemas.openxmlformats.org/officeDocument/2006/relationships/hyperlink" Target="consultantplus://offline/ref=27EC10449B55AF326CDB5881E91DE063E1BCF55D7312BF01EC15F465327438C4B55A09F28F3FDDC073J8J" TargetMode="External"/><Relationship Id="rId215" Type="http://schemas.openxmlformats.org/officeDocument/2006/relationships/hyperlink" Target="consultantplus://offline/ref=27EC10449B55AF326CDB468CFF71BE69E5B7AA577519B75EB241F2326D243E91F51A0FA7CC78D0C03B3FD21E70J4J" TargetMode="External"/><Relationship Id="rId236" Type="http://schemas.openxmlformats.org/officeDocument/2006/relationships/hyperlink" Target="consultantplus://offline/ref=27EC10449B55AF326CDB468CFF71BE69E5B7AA577519BC53B545F2326D243E91F51A0FA7CC78D0C03B3FD21570J9J" TargetMode="External"/><Relationship Id="rId257" Type="http://schemas.openxmlformats.org/officeDocument/2006/relationships/hyperlink" Target="consultantplus://offline/ref=27EC10449B55AF326CDB5881E91DE063E1BCF55D7312BF01EC15F465327438C4B55A09F28F3ED5C273JDJ" TargetMode="External"/><Relationship Id="rId278" Type="http://schemas.openxmlformats.org/officeDocument/2006/relationships/hyperlink" Target="consultantplus://offline/ref=27EC10449B55AF326CDB5881E91DE063E1BCF55D7312BF01EC15F4653277J4J" TargetMode="External"/><Relationship Id="rId26" Type="http://schemas.openxmlformats.org/officeDocument/2006/relationships/hyperlink" Target="consultantplus://offline/ref=27EC10449B55AF326CDB5881E91DE063E1BCF55D7312BF01EC15F465327438C4B55A09F28F3EDBC373J8J" TargetMode="External"/><Relationship Id="rId231" Type="http://schemas.openxmlformats.org/officeDocument/2006/relationships/hyperlink" Target="consultantplus://offline/ref=27EC10449B55AF326CDB5881E91DE063E1BCF55D7312BF01EC15F465327438C4B55A09F28F3ED5C273JDJ" TargetMode="External"/><Relationship Id="rId252" Type="http://schemas.openxmlformats.org/officeDocument/2006/relationships/hyperlink" Target="consultantplus://offline/ref=27EC10449B55AF326CDB5881E91DE063E1BCF55D7312BF01EC15F465327438C4B55A09F28F3EDDC273JBJ" TargetMode="External"/><Relationship Id="rId273" Type="http://schemas.openxmlformats.org/officeDocument/2006/relationships/hyperlink" Target="consultantplus://offline/ref=27EC10449B55AF326CDB5881E91DE063E1BCF55D7312BF01EC15F465327438C4B55A09F28F3ED5C273JDJ" TargetMode="External"/><Relationship Id="rId294" Type="http://schemas.openxmlformats.org/officeDocument/2006/relationships/hyperlink" Target="consultantplus://offline/ref=27EC10449B55AF326CDB468CFF71BE69E5B7AA57711DB657B74AAF38657D32937FJ2J" TargetMode="External"/><Relationship Id="rId308" Type="http://schemas.openxmlformats.org/officeDocument/2006/relationships/theme" Target="theme/theme1.xml"/><Relationship Id="rId47" Type="http://schemas.openxmlformats.org/officeDocument/2006/relationships/hyperlink" Target="consultantplus://offline/ref=27EC10449B55AF326CDB5881E91DE063E1BCF55D7312BF01EC15F465327438C4B55A09F28F3DD8C073JCJ" TargetMode="External"/><Relationship Id="rId68" Type="http://schemas.openxmlformats.org/officeDocument/2006/relationships/hyperlink" Target="consultantplus://offline/ref=27EC10449B55AF326CDB5881E91DE063E1BCF55D7312BF01EC15F4653277J4J" TargetMode="External"/><Relationship Id="rId89" Type="http://schemas.openxmlformats.org/officeDocument/2006/relationships/hyperlink" Target="consultantplus://offline/ref=27EC10449B55AF326CDB5881E91DE063E1BCF55D7312BF01EC15F4653277J4J" TargetMode="External"/><Relationship Id="rId112" Type="http://schemas.openxmlformats.org/officeDocument/2006/relationships/hyperlink" Target="consultantplus://offline/ref=27EC10449B55AF326CDB5881E91DE063E0B5F5587313BF01EC15F465327438C4B55A09F478JDJ" TargetMode="External"/><Relationship Id="rId133" Type="http://schemas.openxmlformats.org/officeDocument/2006/relationships/hyperlink" Target="consultantplus://offline/ref=27EC10449B55AF326CDB5881E91DE063E1BCF55D7312BF01EC15F465327438C4B55A09F28F3DD8C373J9J" TargetMode="External"/><Relationship Id="rId154" Type="http://schemas.openxmlformats.org/officeDocument/2006/relationships/hyperlink" Target="consultantplus://offline/ref=27EC10449B55AF326CDB5881E91DE063E1BCF55D7312BF01EC15F465327438C4B55A09F28F3ED5C573JEJ" TargetMode="External"/><Relationship Id="rId175" Type="http://schemas.openxmlformats.org/officeDocument/2006/relationships/hyperlink" Target="consultantplus://offline/ref=27EC10449B55AF326CDB5881E91DE063E1BCF55D7312BF01EC15F4653277J4J" TargetMode="External"/><Relationship Id="rId196" Type="http://schemas.openxmlformats.org/officeDocument/2006/relationships/hyperlink" Target="consultantplus://offline/ref=27EC10449B55AF326CDB5881E91DE063E1BCF55D7312BF01EC15F4653277J4J" TargetMode="External"/><Relationship Id="rId200" Type="http://schemas.openxmlformats.org/officeDocument/2006/relationships/hyperlink" Target="consultantplus://offline/ref=27EC10449B55AF326CDB5881E91DE063E1BCF55D7312BF01EC15F465327438C4B55A09F28F3ED5C273J9J" TargetMode="External"/><Relationship Id="rId16" Type="http://schemas.openxmlformats.org/officeDocument/2006/relationships/hyperlink" Target="consultantplus://offline/ref=27EC10449B55AF326CDB468CFF71BE69E5B7AA577519B75EB241F2326D243E91F51A0FA7CC78D0C03B3FD21C70J8J" TargetMode="External"/><Relationship Id="rId221" Type="http://schemas.openxmlformats.org/officeDocument/2006/relationships/hyperlink" Target="consultantplus://offline/ref=27EC10449B55AF326CDB5881E91DE063E1BCF55D7312BF01EC15F465327438C4B55A09F08773JCJ" TargetMode="External"/><Relationship Id="rId242" Type="http://schemas.openxmlformats.org/officeDocument/2006/relationships/hyperlink" Target="consultantplus://offline/ref=27EC10449B55AF326CDB5881E91DE063E1BCF55D7312BF01EC15F465327438C4B55A09F28F3ED5C273JDJ" TargetMode="External"/><Relationship Id="rId263" Type="http://schemas.openxmlformats.org/officeDocument/2006/relationships/hyperlink" Target="consultantplus://offline/ref=27EC10449B55AF326CDB5881E91DE063E1BCF55D7312BF01EC15F4653277J4J" TargetMode="External"/><Relationship Id="rId284" Type="http://schemas.openxmlformats.org/officeDocument/2006/relationships/hyperlink" Target="consultantplus://offline/ref=27EC10449B55AF326CDB5881E91DE063E1BCF55D7312BF01EC15F465327438C4B55A09F28F3ED9C973JAJ" TargetMode="External"/><Relationship Id="rId37" Type="http://schemas.openxmlformats.org/officeDocument/2006/relationships/hyperlink" Target="consultantplus://offline/ref=27EC10449B55AF326CDB5881E91DE063E0B5F5587313BF01EC15F4653277J4J" TargetMode="External"/><Relationship Id="rId58" Type="http://schemas.openxmlformats.org/officeDocument/2006/relationships/hyperlink" Target="consultantplus://offline/ref=27EC10449B55AF326CDB5881E91DE063E1BCF55D7312BF01EC15F465327438C4B55A09F28F3ED4C773J2J" TargetMode="External"/><Relationship Id="rId79" Type="http://schemas.openxmlformats.org/officeDocument/2006/relationships/hyperlink" Target="consultantplus://offline/ref=27EC10449B55AF326CDB5881E91DE063E0B4F35A761DBF01EC15F465327438C4B55A09F28F3CDDC773JDJ" TargetMode="External"/><Relationship Id="rId102" Type="http://schemas.openxmlformats.org/officeDocument/2006/relationships/hyperlink" Target="consultantplus://offline/ref=27EC10449B55AF326CDB5881E91DE063E0B5F5587313BF01EC15F465327438C4B55A09F478JDJ" TargetMode="External"/><Relationship Id="rId123" Type="http://schemas.openxmlformats.org/officeDocument/2006/relationships/hyperlink" Target="consultantplus://offline/ref=27EC10449B55AF326CDB5881E91DE063E1BCF55D7312BF01EC15F465327438C4B55A09F28F3EDBC473J3J" TargetMode="External"/><Relationship Id="rId144" Type="http://schemas.openxmlformats.org/officeDocument/2006/relationships/hyperlink" Target="consultantplus://offline/ref=27EC10449B55AF326CDB5881E91DE063E1BCF55D7312BF01EC15F4653277J4J" TargetMode="External"/><Relationship Id="rId90" Type="http://schemas.openxmlformats.org/officeDocument/2006/relationships/hyperlink" Target="consultantplus://offline/ref=27EC10449B55AF326CDB5881E91DE063E1BCF55C731CBF01EC15F4653277J4J" TargetMode="External"/><Relationship Id="rId165" Type="http://schemas.openxmlformats.org/officeDocument/2006/relationships/hyperlink" Target="consultantplus://offline/ref=27EC10449B55AF326CDB5881E91DE063E1BCF55D7312BF01EC15F465327438C4B55A09F28F3EDFC373JDJ" TargetMode="External"/><Relationship Id="rId186" Type="http://schemas.openxmlformats.org/officeDocument/2006/relationships/hyperlink" Target="consultantplus://offline/ref=27EC10449B55AF326CDB5881E91DE063E1BCF55D7312BF01EC15F4653277J4J" TargetMode="External"/><Relationship Id="rId211" Type="http://schemas.openxmlformats.org/officeDocument/2006/relationships/hyperlink" Target="consultantplus://offline/ref=27EC10449B55AF326CDB5881E91DE063E1BCF55D7312BF01EC15F465327438C4B55A09F28F3DD4C073JAJ" TargetMode="External"/><Relationship Id="rId232" Type="http://schemas.openxmlformats.org/officeDocument/2006/relationships/hyperlink" Target="consultantplus://offline/ref=27EC10449B55AF326CDB5881E91DE063E1BCF55D7312BF01EC15F465327438C4B55A09F28F3DD8C373J9J" TargetMode="External"/><Relationship Id="rId253" Type="http://schemas.openxmlformats.org/officeDocument/2006/relationships/hyperlink" Target="consultantplus://offline/ref=27EC10449B55AF326CDB468CFF71BE69E5B7AA577519B75EB241F2326D243E91F51A0FA7CC78D0C03B3FD21E70J7J" TargetMode="External"/><Relationship Id="rId274" Type="http://schemas.openxmlformats.org/officeDocument/2006/relationships/hyperlink" Target="consultantplus://offline/ref=27EC10449B55AF326CDB5881E91DE063E1BCF55D7312BF01EC15F4653277J4J" TargetMode="External"/><Relationship Id="rId295" Type="http://schemas.openxmlformats.org/officeDocument/2006/relationships/hyperlink" Target="consultantplus://offline/ref=27EC10449B55AF326CDB468CFF71BE69E5B7AA577218B253B74AAF38657D3293F21550B0CB31DCC13B3FD771J8J" TargetMode="External"/><Relationship Id="rId27" Type="http://schemas.openxmlformats.org/officeDocument/2006/relationships/hyperlink" Target="consultantplus://offline/ref=27EC10449B55AF326CDB5881E91DE063E1BCF55D7312BF01EC15F4653277J4J" TargetMode="External"/><Relationship Id="rId48" Type="http://schemas.openxmlformats.org/officeDocument/2006/relationships/hyperlink" Target="consultantplus://offline/ref=27EC10449B55AF326CDB5881E91DE063E1BCF55D7312BF01EC15F465327438C4B55A09F28F3CDCC873JDJ" TargetMode="External"/><Relationship Id="rId69" Type="http://schemas.openxmlformats.org/officeDocument/2006/relationships/hyperlink" Target="consultantplus://offline/ref=27EC10449B55AF326CDB468CFF71BE69E5B7AA577518B353B142F2326D243E91F571JAJ" TargetMode="External"/><Relationship Id="rId113" Type="http://schemas.openxmlformats.org/officeDocument/2006/relationships/hyperlink" Target="consultantplus://offline/ref=27EC10449B55AF326CDB5881E91DE063E1BCF55C731CBF01EC15F4653277J4J" TargetMode="External"/><Relationship Id="rId134" Type="http://schemas.openxmlformats.org/officeDocument/2006/relationships/hyperlink" Target="consultantplus://offline/ref=27EC10449B55AF326CDB5881E91DE063E1BCF55D7312BF01EC15F4653277J4J" TargetMode="External"/><Relationship Id="rId80" Type="http://schemas.openxmlformats.org/officeDocument/2006/relationships/hyperlink" Target="consultantplus://offline/ref=27EC10449B55AF326CDB468CFF71BE69E5B7AA577519BC53B545F2326D243E91F51A0FA7CC78D0C03B3FD21570J2J" TargetMode="External"/><Relationship Id="rId155" Type="http://schemas.openxmlformats.org/officeDocument/2006/relationships/hyperlink" Target="consultantplus://offline/ref=27EC10449B55AF326CDB5881E91DE063E1BCF55D7312BF01EC15F4653277J4J" TargetMode="External"/><Relationship Id="rId176" Type="http://schemas.openxmlformats.org/officeDocument/2006/relationships/hyperlink" Target="consultantplus://offline/ref=27EC10449B55AF326CDB5881E91DE063E1BCF55D7312BF01EC15F4653277J4J" TargetMode="External"/><Relationship Id="rId197" Type="http://schemas.openxmlformats.org/officeDocument/2006/relationships/hyperlink" Target="consultantplus://offline/ref=27EC10449B55AF326CDB5881E91DE063E1BCF55D7312BF01EC15F4653277J4J" TargetMode="External"/><Relationship Id="rId201" Type="http://schemas.openxmlformats.org/officeDocument/2006/relationships/hyperlink" Target="consultantplus://offline/ref=27EC10449B55AF326CDB5881E91DE063E1BCF55D7312BF01EC15F465327438C4B55A09F28F3ED5C273J9J" TargetMode="External"/><Relationship Id="rId222" Type="http://schemas.openxmlformats.org/officeDocument/2006/relationships/hyperlink" Target="consultantplus://offline/ref=27EC10449B55AF326CDB5881E91DE063E1BCF55D7312BF01EC15F4653277J4J" TargetMode="External"/><Relationship Id="rId243" Type="http://schemas.openxmlformats.org/officeDocument/2006/relationships/hyperlink" Target="consultantplus://offline/ref=27EC10449B55AF326CDB5881E91DE063E1BCF55D7312BF01EC15F465327438C4B55A09F28F3ED5C273JDJ" TargetMode="External"/><Relationship Id="rId264" Type="http://schemas.openxmlformats.org/officeDocument/2006/relationships/hyperlink" Target="consultantplus://offline/ref=27EC10449B55AF326CDB5881E91DE063E1BCF55D7312BF01EC15F465327438C4B55A09F28F3ED5C273JDJ" TargetMode="External"/><Relationship Id="rId285" Type="http://schemas.openxmlformats.org/officeDocument/2006/relationships/hyperlink" Target="consultantplus://offline/ref=27EC10449B55AF326CDB468CFF71BE69E5B7AA57751AB554B246F2326D243E91F571JAJ" TargetMode="External"/><Relationship Id="rId17" Type="http://schemas.openxmlformats.org/officeDocument/2006/relationships/hyperlink" Target="consultantplus://offline/ref=27EC10449B55AF326CDB468CFF71BE69E5B7AA577519B75EB241F2326D243E91F51A0FA7CC78D0C03B3FD21F70J1J" TargetMode="External"/><Relationship Id="rId38" Type="http://schemas.openxmlformats.org/officeDocument/2006/relationships/hyperlink" Target="consultantplus://offline/ref=27EC10449B55AF326CDB5881E91DE063E1BCF55D7312BF01EC15F4653277J4J" TargetMode="External"/><Relationship Id="rId59" Type="http://schemas.openxmlformats.org/officeDocument/2006/relationships/hyperlink" Target="consultantplus://offline/ref=27EC10449B55AF326CDB5881E91DE063E1BCF55D7312BF01EC15F4653277J4J" TargetMode="External"/><Relationship Id="rId103" Type="http://schemas.openxmlformats.org/officeDocument/2006/relationships/hyperlink" Target="consultantplus://offline/ref=27EC10449B55AF326CDB5881E91DE063E1BCF55D7312BF01EC15F465327438C4B55A09F78D73JFJ" TargetMode="External"/><Relationship Id="rId124" Type="http://schemas.openxmlformats.org/officeDocument/2006/relationships/hyperlink" Target="consultantplus://offline/ref=27EC10449B55AF326CDB5881E91DE063E1BCF55D7312BF01EC15F465327438C4B55A09F28F3EDBC773J9J" TargetMode="External"/><Relationship Id="rId70" Type="http://schemas.openxmlformats.org/officeDocument/2006/relationships/hyperlink" Target="consultantplus://offline/ref=27EC10449B55AF326CDB5881E91DE063E1BCF55D7312BF01EC15F465327438C4B55A09F18B73J4J" TargetMode="External"/><Relationship Id="rId91" Type="http://schemas.openxmlformats.org/officeDocument/2006/relationships/hyperlink" Target="consultantplus://offline/ref=27EC10449B55AF326CDB5881E91DE063E1BCF55D7312BF01EC15F4653277J4J" TargetMode="External"/><Relationship Id="rId145" Type="http://schemas.openxmlformats.org/officeDocument/2006/relationships/hyperlink" Target="consultantplus://offline/ref=27EC10449B55AF326CDB5881E91DE063E1BCF55D7312BF01EC15F465327438C4B55A09F28F3DDAC173JAJ" TargetMode="External"/><Relationship Id="rId166" Type="http://schemas.openxmlformats.org/officeDocument/2006/relationships/hyperlink" Target="consultantplus://offline/ref=27EC10449B55AF326CDB5881E91DE063E1BCF55D7312BF01EC15F465327438C4B55A09F28F3ED4C673JBJ" TargetMode="External"/><Relationship Id="rId187" Type="http://schemas.openxmlformats.org/officeDocument/2006/relationships/hyperlink" Target="consultantplus://offline/ref=27EC10449B55AF326CDB5881E91DE063E1BCF55D7312BF01EC15F4653277J4J" TargetMode="External"/><Relationship Id="rId1" Type="http://schemas.openxmlformats.org/officeDocument/2006/relationships/styles" Target="styles.xml"/><Relationship Id="rId212" Type="http://schemas.openxmlformats.org/officeDocument/2006/relationships/hyperlink" Target="consultantplus://offline/ref=27EC10449B55AF326CDB5881E91DE063E1BCF55D7312BF01EC15F465327438C4B55A09F28F3DD4C073JAJ" TargetMode="External"/><Relationship Id="rId233" Type="http://schemas.openxmlformats.org/officeDocument/2006/relationships/hyperlink" Target="consultantplus://offline/ref=27EC10449B55AF326CDB5881E91DE063E1BCF55D7312BF01EC15F465327438C4B55A09F28773JEJ" TargetMode="External"/><Relationship Id="rId254" Type="http://schemas.openxmlformats.org/officeDocument/2006/relationships/hyperlink" Target="consultantplus://offline/ref=27EC10449B55AF326CDB5881E91DE063E1BCF55D7312BF01EC15F465327438C4B55A09F28F3ED5C273JDJ" TargetMode="External"/><Relationship Id="rId28" Type="http://schemas.openxmlformats.org/officeDocument/2006/relationships/hyperlink" Target="consultantplus://offline/ref=27EC10449B55AF326CDB5881E91DE063E1BCF55D7312BF01EC15F465327438C4B55A09F28F3EDBC373JAJ" TargetMode="External"/><Relationship Id="rId49" Type="http://schemas.openxmlformats.org/officeDocument/2006/relationships/hyperlink" Target="consultantplus://offline/ref=27EC10449B55AF326CDB5881E91DE063E1BCF55D7312BF01EC15F465327438C4B55A09F28F3DD8C073J9J" TargetMode="External"/><Relationship Id="rId114" Type="http://schemas.openxmlformats.org/officeDocument/2006/relationships/hyperlink" Target="consultantplus://offline/ref=27EC10449B55AF326CDB5881E91DE063E1BCF55C731CBF01EC15F465327438C4B55A09FA78J9J" TargetMode="External"/><Relationship Id="rId275" Type="http://schemas.openxmlformats.org/officeDocument/2006/relationships/hyperlink" Target="consultantplus://offline/ref=27EC10449B55AF326CDB5881E91DE063E1BCF55D7312BF01EC15F465327438C4B55A09F28F3ED5C273JDJ" TargetMode="External"/><Relationship Id="rId296" Type="http://schemas.openxmlformats.org/officeDocument/2006/relationships/hyperlink" Target="consultantplus://offline/ref=27EC10449B55AF326CDB468CFF71BE69E5B7AA57721DB150B24AAF38657D3293F21550B0CB31DCC13B3FD071JAJ" TargetMode="External"/><Relationship Id="rId300" Type="http://schemas.openxmlformats.org/officeDocument/2006/relationships/hyperlink" Target="consultantplus://offline/ref=27EC10449B55AF326CDB468CFF71BE69E5B7AA577C1BB051B74AAF38657D32937FJ2J" TargetMode="External"/><Relationship Id="rId60" Type="http://schemas.openxmlformats.org/officeDocument/2006/relationships/hyperlink" Target="consultantplus://offline/ref=27EC10449B55AF326CDB5881E91DE063E1BCF55D7312BF01EC15F4653277J4J" TargetMode="External"/><Relationship Id="rId81" Type="http://schemas.openxmlformats.org/officeDocument/2006/relationships/hyperlink" Target="consultantplus://offline/ref=27EC10449B55AF326CDB468CFF71BE69E5B7AA577519BC53B545F2326D243E91F51A0FA7CC78D0C03B3FD21570J5J" TargetMode="External"/><Relationship Id="rId135" Type="http://schemas.openxmlformats.org/officeDocument/2006/relationships/hyperlink" Target="consultantplus://offline/ref=27EC10449B55AF326CDB5881E91DE063E1BCF55D7312BF01EC15F465327438C4B55A09F28F3ED8C573J9J" TargetMode="External"/><Relationship Id="rId156" Type="http://schemas.openxmlformats.org/officeDocument/2006/relationships/hyperlink" Target="consultantplus://offline/ref=27EC10449B55AF326CDB5881E91DE063E1BCF55D7312BF01EC15F465327438C4B55A09F28F3ED5C573JEJ" TargetMode="External"/><Relationship Id="rId177" Type="http://schemas.openxmlformats.org/officeDocument/2006/relationships/hyperlink" Target="consultantplus://offline/ref=27EC10449B55AF326CDB5881E91DE063E1BCF55D7312BF01EC15F4653277J4J" TargetMode="External"/><Relationship Id="rId198" Type="http://schemas.openxmlformats.org/officeDocument/2006/relationships/hyperlink" Target="consultantplus://offline/ref=27EC10449B55AF326CDB5881E91DE063E1BCF55D7312BF01EC15F4653277J4J" TargetMode="External"/><Relationship Id="rId202" Type="http://schemas.openxmlformats.org/officeDocument/2006/relationships/hyperlink" Target="consultantplus://offline/ref=27EC10449B55AF326CDB5881E91DE063E1BCF55D7312BF01EC15F4653277J4J" TargetMode="External"/><Relationship Id="rId223" Type="http://schemas.openxmlformats.org/officeDocument/2006/relationships/hyperlink" Target="consultantplus://offline/ref=27EC10449B55AF326CDB5881E91DE063E1BCF55D7312BF01EC15F4653277J4J" TargetMode="External"/><Relationship Id="rId244" Type="http://schemas.openxmlformats.org/officeDocument/2006/relationships/hyperlink" Target="consultantplus://offline/ref=27EC10449B55AF326CDB5881E91DE063E1BCF55D7312BF01EC15F465327438C4B55A09F08973JBJ" TargetMode="External"/><Relationship Id="rId18" Type="http://schemas.openxmlformats.org/officeDocument/2006/relationships/hyperlink" Target="consultantplus://offline/ref=27EC10449B55AF326CDB468CFF71BE69E5B7AA577519B75EB241F2326D243E91F51A0FA7CC78D0C03B3FD21F70J0J" TargetMode="External"/><Relationship Id="rId39" Type="http://schemas.openxmlformats.org/officeDocument/2006/relationships/hyperlink" Target="consultantplus://offline/ref=27EC10449B55AF326CDB5881E91DE063E1BCF55D7312BF01EC15F4653277J4J" TargetMode="External"/><Relationship Id="rId265" Type="http://schemas.openxmlformats.org/officeDocument/2006/relationships/hyperlink" Target="consultantplus://offline/ref=27EC10449B55AF326CDB5881E91DE063E1BCF55D7312BF01EC15F465327438C4B55A09F28F3ED5C273JDJ" TargetMode="External"/><Relationship Id="rId286" Type="http://schemas.openxmlformats.org/officeDocument/2006/relationships/hyperlink" Target="consultantplus://offline/ref=27EC10449B55AF326CDB468CFF71BE69E5B7AA57761FBC5EB54AAF38657D3293F21550B0CB31DCC13B3FD371JBJ" TargetMode="External"/><Relationship Id="rId50" Type="http://schemas.openxmlformats.org/officeDocument/2006/relationships/hyperlink" Target="consultantplus://offline/ref=27EC10449B55AF326CDB5881E91DE063E1BCF55D7312BF01EC15F465327438C4B55A09F18973J5J" TargetMode="External"/><Relationship Id="rId104" Type="http://schemas.openxmlformats.org/officeDocument/2006/relationships/hyperlink" Target="consultantplus://offline/ref=27EC10449B55AF326CDB5881E91DE063E1BCF55D7312BF01EC15F465327438C4B55A09F28F3DDBC673JDJ" TargetMode="External"/><Relationship Id="rId125" Type="http://schemas.openxmlformats.org/officeDocument/2006/relationships/hyperlink" Target="consultantplus://offline/ref=27EC10449B55AF326CDB5881E91DE063E1BCF55D7312BF01EC15F465327438C4B55A09F28F3EDBC773J8J" TargetMode="External"/><Relationship Id="rId146" Type="http://schemas.openxmlformats.org/officeDocument/2006/relationships/hyperlink" Target="consultantplus://offline/ref=27EC10449B55AF326CDB5881E91DE063E1BCF55D7312BF01EC15F465327438C4B55A09F28F3EDBC873J2J" TargetMode="External"/><Relationship Id="rId167" Type="http://schemas.openxmlformats.org/officeDocument/2006/relationships/hyperlink" Target="consultantplus://offline/ref=27EC10449B55AF326CDB5881E91DE063E1BCF55D7312BF01EC15F465327438C4B55A09F28F3EDFC773JCJ" TargetMode="External"/><Relationship Id="rId188" Type="http://schemas.openxmlformats.org/officeDocument/2006/relationships/hyperlink" Target="consultantplus://offline/ref=27EC10449B55AF326CDB5881E91DE063E1BCF55D7312BF01EC15F4653277J4J" TargetMode="External"/><Relationship Id="rId71" Type="http://schemas.openxmlformats.org/officeDocument/2006/relationships/hyperlink" Target="consultantplus://offline/ref=27EC10449B55AF326CDB5881E91DE063E1BCF55D7312BF01EC15F465327438C4B55A09F28F3DD8C473J2J" TargetMode="External"/><Relationship Id="rId92" Type="http://schemas.openxmlformats.org/officeDocument/2006/relationships/hyperlink" Target="consultantplus://offline/ref=27EC10449B55AF326CDB5881E91DE063E1BCF55C731CBF01EC15F4653277J4J" TargetMode="External"/><Relationship Id="rId213" Type="http://schemas.openxmlformats.org/officeDocument/2006/relationships/hyperlink" Target="consultantplus://offline/ref=27EC10449B55AF326CDB5881E91DE063E1BCF55D7312BF01EC15F465327438C4B55A09F28F3CD5C573J3J" TargetMode="External"/><Relationship Id="rId234" Type="http://schemas.openxmlformats.org/officeDocument/2006/relationships/hyperlink" Target="consultantplus://offline/ref=27EC10449B55AF326CDB5881E91DE063E1BCF55D7312BF01EC15F465327438C4B55A09F28F3CD4C273JFJ" TargetMode="External"/><Relationship Id="rId2" Type="http://schemas.openxmlformats.org/officeDocument/2006/relationships/settings" Target="settings.xml"/><Relationship Id="rId29" Type="http://schemas.openxmlformats.org/officeDocument/2006/relationships/hyperlink" Target="consultantplus://offline/ref=27EC10449B55AF326CDB5881E91DE063E1BCF55D7312BF01EC15F465327438C4B55A09F28F3EDBC373J9J" TargetMode="External"/><Relationship Id="rId255" Type="http://schemas.openxmlformats.org/officeDocument/2006/relationships/hyperlink" Target="consultantplus://offline/ref=27EC10449B55AF326CDB5881E91DE063E1BCF55D7312BF01EC15F465327438C4B55A09F28F3ED5C273JDJ" TargetMode="External"/><Relationship Id="rId276" Type="http://schemas.openxmlformats.org/officeDocument/2006/relationships/hyperlink" Target="consultantplus://offline/ref=27EC10449B55AF326CDB5881E91DE063E1BCF55D7312BF01EC15F465327438C4B55A09F28F3ED5C273JDJ" TargetMode="External"/><Relationship Id="rId297" Type="http://schemas.openxmlformats.org/officeDocument/2006/relationships/hyperlink" Target="consultantplus://offline/ref=27EC10449B55AF326CDB468CFF71BE69E5B7AA577318B255B24AAF38657D3293F21550B0CB31DCC13B3FD371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174</Pages>
  <Words>77635</Words>
  <Characters>442523</Characters>
  <Application>Microsoft Office Word</Application>
  <DocSecurity>0</DocSecurity>
  <Lines>3687</Lines>
  <Paragraphs>1038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Клягин</dc:creator>
  <cp:keywords/>
  <dc:description/>
  <cp:lastModifiedBy>Павел</cp:lastModifiedBy>
  <cp:revision>9</cp:revision>
  <dcterms:created xsi:type="dcterms:W3CDTF">2018-10-19T09:09:00Z</dcterms:created>
  <dcterms:modified xsi:type="dcterms:W3CDTF">2019-02-14T20:15:00Z</dcterms:modified>
</cp:coreProperties>
</file>