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08" w:rsidRPr="002E0BD5" w:rsidRDefault="00280B08" w:rsidP="00280B08">
      <w:pPr>
        <w:jc w:val="center"/>
        <w:rPr>
          <w:b/>
          <w:sz w:val="24"/>
          <w:szCs w:val="24"/>
        </w:rPr>
      </w:pPr>
      <w:r w:rsidRPr="002E0BD5">
        <w:rPr>
          <w:b/>
          <w:sz w:val="24"/>
          <w:szCs w:val="24"/>
        </w:rPr>
        <w:t xml:space="preserve">АДМИНИСТРАЦИЯ </w:t>
      </w:r>
      <w:proofErr w:type="gramStart"/>
      <w:r w:rsidRPr="002E0BD5">
        <w:rPr>
          <w:b/>
          <w:sz w:val="24"/>
          <w:szCs w:val="24"/>
        </w:rPr>
        <w:t>МИНЕРАЛОВОДСКОГО</w:t>
      </w:r>
      <w:proofErr w:type="gramEnd"/>
    </w:p>
    <w:p w:rsidR="00280B08" w:rsidRPr="002E0BD5" w:rsidRDefault="00280B08" w:rsidP="00280B08">
      <w:pPr>
        <w:jc w:val="center"/>
        <w:rPr>
          <w:b/>
          <w:sz w:val="24"/>
          <w:szCs w:val="24"/>
        </w:rPr>
      </w:pPr>
      <w:r w:rsidRPr="002E0BD5">
        <w:rPr>
          <w:b/>
          <w:sz w:val="24"/>
          <w:szCs w:val="24"/>
        </w:rPr>
        <w:t>ГОРОДСКОГО ОКРУГА СТАВРОПОЛЬСКОГО КРАЯ</w:t>
      </w:r>
    </w:p>
    <w:p w:rsidR="00280B08" w:rsidRPr="002E0BD5" w:rsidRDefault="00280B08" w:rsidP="00280B08">
      <w:pPr>
        <w:ind w:firstLine="357"/>
        <w:jc w:val="center"/>
      </w:pPr>
    </w:p>
    <w:p w:rsidR="00280B08" w:rsidRPr="002E0BD5" w:rsidRDefault="00280B08" w:rsidP="00280B08">
      <w:pPr>
        <w:jc w:val="center"/>
        <w:rPr>
          <w:b/>
          <w:sz w:val="28"/>
          <w:szCs w:val="28"/>
        </w:rPr>
      </w:pPr>
      <w:r w:rsidRPr="002E0BD5">
        <w:rPr>
          <w:b/>
          <w:sz w:val="28"/>
          <w:szCs w:val="28"/>
        </w:rPr>
        <w:t>ПОСТАНОВЛЕНИЕ</w:t>
      </w:r>
    </w:p>
    <w:p w:rsidR="00280B08" w:rsidRPr="002E0BD5" w:rsidRDefault="00280B08" w:rsidP="00280B08"/>
    <w:p w:rsidR="00280B08" w:rsidRDefault="0027195F" w:rsidP="00280B08">
      <w:pPr>
        <w:rPr>
          <w:sz w:val="28"/>
          <w:szCs w:val="28"/>
        </w:rPr>
      </w:pPr>
      <w:r>
        <w:rPr>
          <w:sz w:val="28"/>
          <w:szCs w:val="28"/>
        </w:rPr>
        <w:t>17.11</w:t>
      </w:r>
      <w:r w:rsidR="00280B08">
        <w:rPr>
          <w:sz w:val="28"/>
          <w:szCs w:val="28"/>
        </w:rPr>
        <w:t>.</w:t>
      </w:r>
      <w:r w:rsidR="00280B08" w:rsidRPr="002E0BD5">
        <w:rPr>
          <w:sz w:val="28"/>
          <w:szCs w:val="28"/>
        </w:rPr>
        <w:t xml:space="preserve">2023                       </w:t>
      </w:r>
      <w:r w:rsidR="00280B08">
        <w:rPr>
          <w:sz w:val="28"/>
          <w:szCs w:val="28"/>
        </w:rPr>
        <w:t xml:space="preserve">      </w:t>
      </w:r>
      <w:r w:rsidR="00280B08" w:rsidRPr="002E0BD5">
        <w:rPr>
          <w:sz w:val="28"/>
          <w:szCs w:val="28"/>
        </w:rPr>
        <w:t xml:space="preserve">   г. Минеральные Воды                                </w:t>
      </w:r>
      <w:r w:rsidR="00280B08">
        <w:rPr>
          <w:sz w:val="28"/>
          <w:szCs w:val="28"/>
        </w:rPr>
        <w:t xml:space="preserve">   </w:t>
      </w:r>
      <w:r w:rsidR="00280B08" w:rsidRPr="002E0BD5">
        <w:rPr>
          <w:sz w:val="28"/>
          <w:szCs w:val="28"/>
        </w:rPr>
        <w:t xml:space="preserve"> №</w:t>
      </w:r>
      <w:r w:rsidR="00280B08">
        <w:rPr>
          <w:sz w:val="28"/>
          <w:szCs w:val="28"/>
        </w:rPr>
        <w:t xml:space="preserve"> </w:t>
      </w:r>
      <w:r w:rsidR="00280B08" w:rsidRPr="002E0BD5">
        <w:rPr>
          <w:sz w:val="28"/>
          <w:szCs w:val="28"/>
        </w:rPr>
        <w:t xml:space="preserve"> </w:t>
      </w:r>
      <w:r>
        <w:rPr>
          <w:sz w:val="28"/>
          <w:szCs w:val="28"/>
        </w:rPr>
        <w:t>2460</w:t>
      </w:r>
    </w:p>
    <w:p w:rsidR="0027195F" w:rsidRDefault="0027195F" w:rsidP="0027195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195F" w:rsidRPr="006F555A" w:rsidRDefault="0027195F" w:rsidP="0027195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55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27195F" w:rsidRPr="008B3FB8" w:rsidRDefault="0027195F" w:rsidP="0027195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195F" w:rsidRPr="001A56B1" w:rsidRDefault="0027195F" w:rsidP="0027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56B1">
        <w:rPr>
          <w:sz w:val="28"/>
          <w:szCs w:val="28"/>
        </w:rPr>
        <w:t>В соответствии Бюджетным кодексом Российской Федерации от 31.07.1998 № 145-ФЗ</w:t>
      </w:r>
      <w:r w:rsidRPr="001A56B1">
        <w:rPr>
          <w:color w:val="000000"/>
          <w:sz w:val="28"/>
          <w:szCs w:val="28"/>
        </w:rPr>
        <w:t>, Законом Ставропольского края от 30.05.2023 № 48-кз «О наделении Минераловодского городского округа Ставропольского края статусом муниципального округа»</w:t>
      </w:r>
      <w:r w:rsidRPr="001A56B1">
        <w:rPr>
          <w:sz w:val="28"/>
          <w:szCs w:val="28"/>
        </w:rPr>
        <w:t xml:space="preserve">, администрация Минераловодского муниципального округа Ставропольского края </w:t>
      </w:r>
      <w:r w:rsidRPr="001A56B1">
        <w:rPr>
          <w:b/>
          <w:spacing w:val="20"/>
          <w:sz w:val="28"/>
          <w:szCs w:val="28"/>
        </w:rPr>
        <w:t>постановляет:</w:t>
      </w:r>
    </w:p>
    <w:p w:rsidR="0027195F" w:rsidRPr="000F1BF4" w:rsidRDefault="0027195F" w:rsidP="0027195F">
      <w:pPr>
        <w:spacing w:line="240" w:lineRule="atLeast"/>
        <w:jc w:val="both"/>
        <w:rPr>
          <w:spacing w:val="20"/>
          <w:sz w:val="28"/>
          <w:szCs w:val="28"/>
        </w:rPr>
      </w:pPr>
    </w:p>
    <w:p w:rsidR="0027195F" w:rsidRDefault="0027195F" w:rsidP="00271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55A">
        <w:rPr>
          <w:sz w:val="28"/>
          <w:szCs w:val="28"/>
        </w:rPr>
        <w:t xml:space="preserve">1. </w:t>
      </w:r>
      <w:proofErr w:type="gramStart"/>
      <w:r w:rsidRPr="005D6BD4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5D6BD4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5D6BD4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5D6BD4">
        <w:rPr>
          <w:sz w:val="28"/>
          <w:szCs w:val="28"/>
        </w:rPr>
        <w:t xml:space="preserve"> № </w:t>
      </w:r>
      <w:proofErr w:type="gramStart"/>
      <w:r w:rsidRPr="005D6BD4">
        <w:rPr>
          <w:sz w:val="28"/>
          <w:szCs w:val="28"/>
        </w:rPr>
        <w:t xml:space="preserve">1426, от 18.12.2020 № 2774, от 15.02.2021 № 278, от </w:t>
      </w:r>
      <w:r w:rsidRPr="005D6BD4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5D6BD4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5D6BD4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       № 1361, от 18.08.2021 № 1752, от 28.09.2021 № 1974, от 28.10.2021 № 2269,</w:t>
      </w:r>
      <w:r w:rsidRPr="005D6BD4">
        <w:rPr>
          <w:sz w:val="28"/>
          <w:szCs w:val="28"/>
        </w:rPr>
        <w:t xml:space="preserve"> от 14.12.2021 № 2617, от 16.12.2021 № 2676, от 24.01.2022 № 65, от 17.02.2022      № 226, от 26.05.2022 № 1176, от 02.11.2022 № 2512, от 09.12.2022 № 2891, от 15.12.2022 № 3043, от 15.03.2023 № 543, от 15.03.2023 № 545,</w:t>
      </w:r>
      <w:r w:rsidRPr="005D6BD4">
        <w:t xml:space="preserve"> </w:t>
      </w:r>
      <w:r w:rsidRPr="005D6BD4">
        <w:rPr>
          <w:sz w:val="28"/>
          <w:szCs w:val="28"/>
        </w:rPr>
        <w:t>от 18.05.2023                   № 1096, от 15.06.2023 № 1330, от 24.08.2023</w:t>
      </w:r>
      <w:proofErr w:type="gramEnd"/>
      <w:r w:rsidRPr="005D6BD4">
        <w:rPr>
          <w:sz w:val="28"/>
          <w:szCs w:val="28"/>
        </w:rPr>
        <w:t xml:space="preserve"> № 1917).</w:t>
      </w:r>
    </w:p>
    <w:p w:rsidR="0027195F" w:rsidRDefault="0027195F" w:rsidP="00271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55A">
        <w:rPr>
          <w:sz w:val="28"/>
          <w:szCs w:val="28"/>
        </w:rPr>
        <w:t xml:space="preserve">2. </w:t>
      </w:r>
      <w:proofErr w:type="gramStart"/>
      <w:r w:rsidRPr="006F555A">
        <w:rPr>
          <w:sz w:val="28"/>
          <w:szCs w:val="28"/>
        </w:rPr>
        <w:t>Контроль за</w:t>
      </w:r>
      <w:proofErr w:type="gramEnd"/>
      <w:r w:rsidRPr="006F555A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F555A">
        <w:rPr>
          <w:sz w:val="28"/>
          <w:szCs w:val="28"/>
        </w:rPr>
        <w:t xml:space="preserve">заместителя главы администрации Минераловодского </w:t>
      </w:r>
      <w:r>
        <w:rPr>
          <w:sz w:val="28"/>
          <w:szCs w:val="28"/>
        </w:rPr>
        <w:t>муниципального</w:t>
      </w:r>
      <w:r w:rsidRPr="006F555A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Ставропольского края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</w:t>
      </w:r>
      <w:r w:rsidRPr="006F555A">
        <w:rPr>
          <w:sz w:val="28"/>
          <w:szCs w:val="28"/>
        </w:rPr>
        <w:t>.</w:t>
      </w:r>
    </w:p>
    <w:p w:rsidR="0027195F" w:rsidRPr="006F555A" w:rsidRDefault="0027195F" w:rsidP="0027195F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3. </w:t>
      </w:r>
      <w:r w:rsidRPr="00773D8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7195F" w:rsidRPr="002D5224" w:rsidRDefault="0027195F" w:rsidP="0027195F">
      <w:pPr>
        <w:snapToGrid w:val="0"/>
        <w:jc w:val="both"/>
        <w:rPr>
          <w:sz w:val="28"/>
          <w:szCs w:val="28"/>
        </w:rPr>
      </w:pPr>
    </w:p>
    <w:p w:rsidR="0027195F" w:rsidRPr="002D5224" w:rsidRDefault="0027195F" w:rsidP="0027195F">
      <w:pPr>
        <w:snapToGrid w:val="0"/>
        <w:jc w:val="both"/>
        <w:rPr>
          <w:sz w:val="28"/>
          <w:szCs w:val="28"/>
        </w:rPr>
      </w:pPr>
    </w:p>
    <w:p w:rsidR="0027195F" w:rsidRPr="002D5224" w:rsidRDefault="0027195F" w:rsidP="0027195F">
      <w:pPr>
        <w:snapToGrid w:val="0"/>
        <w:jc w:val="both"/>
        <w:rPr>
          <w:sz w:val="28"/>
          <w:szCs w:val="28"/>
        </w:rPr>
      </w:pPr>
    </w:p>
    <w:p w:rsidR="0027195F" w:rsidRPr="00714E54" w:rsidRDefault="0027195F" w:rsidP="0027195F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14E54">
        <w:rPr>
          <w:sz w:val="28"/>
          <w:szCs w:val="28"/>
        </w:rPr>
        <w:t xml:space="preserve">Глава </w:t>
      </w:r>
      <w:proofErr w:type="gramStart"/>
      <w:r w:rsidRPr="00714E54">
        <w:rPr>
          <w:sz w:val="28"/>
          <w:szCs w:val="28"/>
        </w:rPr>
        <w:t>Минераловодского</w:t>
      </w:r>
      <w:proofErr w:type="gramEnd"/>
    </w:p>
    <w:p w:rsidR="0027195F" w:rsidRPr="00714E54" w:rsidRDefault="0027195F" w:rsidP="0027195F">
      <w:pPr>
        <w:jc w:val="both"/>
        <w:rPr>
          <w:sz w:val="28"/>
          <w:szCs w:val="28"/>
        </w:rPr>
      </w:pPr>
      <w:r w:rsidRPr="00714E54">
        <w:rPr>
          <w:sz w:val="28"/>
          <w:szCs w:val="28"/>
        </w:rPr>
        <w:t xml:space="preserve">муниципального округа </w:t>
      </w:r>
    </w:p>
    <w:p w:rsidR="0027195F" w:rsidRDefault="0027195F" w:rsidP="003E33FB">
      <w:pPr>
        <w:jc w:val="both"/>
        <w:rPr>
          <w:sz w:val="28"/>
          <w:szCs w:val="28"/>
        </w:rPr>
      </w:pPr>
      <w:r w:rsidRPr="00714E54">
        <w:rPr>
          <w:sz w:val="28"/>
          <w:szCs w:val="28"/>
        </w:rPr>
        <w:t>Ставропольского края                                                                        В. С. Сергиенко</w:t>
      </w:r>
    </w:p>
    <w:p w:rsidR="0027195F" w:rsidRDefault="0027195F" w:rsidP="0027195F">
      <w:pPr>
        <w:tabs>
          <w:tab w:val="left" w:pos="7380"/>
        </w:tabs>
        <w:rPr>
          <w:sz w:val="28"/>
          <w:szCs w:val="28"/>
        </w:rPr>
      </w:pPr>
    </w:p>
    <w:p w:rsidR="0027195F" w:rsidRDefault="002719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A1E" w:rsidRPr="00BC0C2A" w:rsidRDefault="003C1A1E" w:rsidP="003C1A1E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lastRenderedPageBreak/>
        <w:t>УТВЕРЖДЕНЫ</w:t>
      </w:r>
    </w:p>
    <w:p w:rsidR="003C1A1E" w:rsidRPr="00BC0C2A" w:rsidRDefault="003C1A1E" w:rsidP="003C1A1E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постановлением администрации</w:t>
      </w:r>
    </w:p>
    <w:p w:rsidR="003C1A1E" w:rsidRPr="00BC0C2A" w:rsidRDefault="003C1A1E" w:rsidP="003C1A1E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Минераловодского городского округа</w:t>
      </w:r>
    </w:p>
    <w:p w:rsidR="003C1A1E" w:rsidRPr="00BC0C2A" w:rsidRDefault="003C1A1E" w:rsidP="003C1A1E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Pr="00BC0C2A">
        <w:rPr>
          <w:sz w:val="28"/>
          <w:szCs w:val="28"/>
        </w:rPr>
        <w:t xml:space="preserve">      </w:t>
      </w:r>
      <w:r w:rsidR="0027195F">
        <w:rPr>
          <w:sz w:val="28"/>
          <w:szCs w:val="28"/>
        </w:rPr>
        <w:t>17.11</w:t>
      </w:r>
      <w:r w:rsidR="0016793A">
        <w:rPr>
          <w:sz w:val="28"/>
          <w:szCs w:val="28"/>
        </w:rPr>
        <w:t>.</w:t>
      </w:r>
      <w:r w:rsidRPr="00BC0C2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C0C2A">
        <w:rPr>
          <w:sz w:val="28"/>
          <w:szCs w:val="28"/>
        </w:rPr>
        <w:t xml:space="preserve">         </w:t>
      </w:r>
      <w:r w:rsidR="0016793A" w:rsidRPr="002E0BD5">
        <w:rPr>
          <w:sz w:val="28"/>
          <w:szCs w:val="28"/>
        </w:rPr>
        <w:t>№</w:t>
      </w:r>
      <w:r w:rsidR="0016793A">
        <w:rPr>
          <w:sz w:val="28"/>
          <w:szCs w:val="28"/>
        </w:rPr>
        <w:t xml:space="preserve"> </w:t>
      </w:r>
      <w:r w:rsidR="0016793A" w:rsidRPr="002E0BD5">
        <w:rPr>
          <w:sz w:val="28"/>
          <w:szCs w:val="28"/>
        </w:rPr>
        <w:t xml:space="preserve"> </w:t>
      </w:r>
      <w:r w:rsidR="0027195F">
        <w:rPr>
          <w:sz w:val="28"/>
          <w:szCs w:val="28"/>
        </w:rPr>
        <w:t>2460</w:t>
      </w:r>
      <w:r w:rsidRPr="00BC0C2A">
        <w:rPr>
          <w:sz w:val="28"/>
          <w:szCs w:val="28"/>
        </w:rPr>
        <w:t xml:space="preserve">         </w:t>
      </w:r>
    </w:p>
    <w:p w:rsidR="003C1A1E" w:rsidRDefault="003C1A1E" w:rsidP="003C0B82">
      <w:pPr>
        <w:jc w:val="center"/>
        <w:rPr>
          <w:sz w:val="28"/>
          <w:szCs w:val="28"/>
        </w:rPr>
      </w:pPr>
    </w:p>
    <w:p w:rsidR="003C1A1E" w:rsidRDefault="003C1A1E" w:rsidP="003C0B82">
      <w:pPr>
        <w:jc w:val="center"/>
        <w:rPr>
          <w:sz w:val="28"/>
          <w:szCs w:val="28"/>
        </w:rPr>
      </w:pPr>
    </w:p>
    <w:p w:rsidR="003E33FB" w:rsidRPr="00BC0C2A" w:rsidRDefault="003E33FB" w:rsidP="003E33FB">
      <w:pPr>
        <w:jc w:val="center"/>
        <w:rPr>
          <w:sz w:val="28"/>
          <w:szCs w:val="28"/>
        </w:rPr>
      </w:pPr>
    </w:p>
    <w:p w:rsidR="003E33FB" w:rsidRPr="00BC0C2A" w:rsidRDefault="003E33FB" w:rsidP="003E33FB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ИЗМЕНЕНИЯ,</w:t>
      </w:r>
    </w:p>
    <w:p w:rsidR="003E33FB" w:rsidRPr="00BC0C2A" w:rsidRDefault="003E33FB" w:rsidP="003E33FB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3E33FB" w:rsidRPr="00BC0C2A" w:rsidRDefault="003E33FB" w:rsidP="003E33FB">
      <w:pPr>
        <w:jc w:val="center"/>
        <w:rPr>
          <w:sz w:val="28"/>
          <w:szCs w:val="28"/>
        </w:rPr>
      </w:pPr>
      <w:proofErr w:type="gramStart"/>
      <w:r w:rsidRPr="00857615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      № 1361, от 18.08.2021 № 1752, от 28.09.2021 № 1974, от 28.10.2021 № 2269, от 14.12.2021 № 2617, от 16.12.2021 № 2676, от 24.01.2022 № 65, от 17.02.2022      № 226, от 26.05.2022 № 1176, от 02.11.2022</w:t>
      </w:r>
      <w:proofErr w:type="gramEnd"/>
      <w:r w:rsidRPr="00857615">
        <w:rPr>
          <w:sz w:val="28"/>
          <w:szCs w:val="28"/>
        </w:rPr>
        <w:t xml:space="preserve"> № </w:t>
      </w:r>
      <w:proofErr w:type="gramStart"/>
      <w:r w:rsidRPr="00857615">
        <w:rPr>
          <w:sz w:val="28"/>
          <w:szCs w:val="28"/>
        </w:rPr>
        <w:t>2512, от 09.12.2022 № 2891, от 15.12.2022 № 3043, от 15.03.2023 № 543, от 15.03.2023 № 545, от 18.05.2023                   № 1096, от 15.06.2023 № 1330, от 24.08.2023 № 1917)</w:t>
      </w:r>
      <w:proofErr w:type="gramEnd"/>
    </w:p>
    <w:p w:rsidR="003E33FB" w:rsidRPr="00BC0C2A" w:rsidRDefault="003E33FB" w:rsidP="003E33FB">
      <w:pPr>
        <w:ind w:firstLine="709"/>
        <w:jc w:val="both"/>
        <w:rPr>
          <w:sz w:val="28"/>
          <w:szCs w:val="28"/>
        </w:rPr>
      </w:pPr>
    </w:p>
    <w:p w:rsidR="003E33FB" w:rsidRPr="00BC0C2A" w:rsidRDefault="003E33FB" w:rsidP="003E33FB">
      <w:pPr>
        <w:ind w:firstLine="708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3E2EC9">
        <w:rPr>
          <w:sz w:val="28"/>
          <w:szCs w:val="28"/>
        </w:rPr>
        <w:t xml:space="preserve">Объем финансового обеспечения Программы составит </w:t>
      </w:r>
      <w:r w:rsidRPr="00E16814">
        <w:rPr>
          <w:sz w:val="28"/>
          <w:szCs w:val="28"/>
        </w:rPr>
        <w:t>210 803,66</w:t>
      </w:r>
      <w:r>
        <w:rPr>
          <w:sz w:val="28"/>
          <w:szCs w:val="28"/>
        </w:rPr>
        <w:t xml:space="preserve">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2020 год – 34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709,08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26 915,95 тыс. рублей;</w:t>
      </w:r>
    </w:p>
    <w:p w:rsidR="003E33FB" w:rsidRPr="0031575C" w:rsidRDefault="003E33FB" w:rsidP="003E33FB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2022 год – 33 344,69 тыс. рублей;</w:t>
      </w:r>
    </w:p>
    <w:p w:rsidR="003E33FB" w:rsidRPr="0031575C" w:rsidRDefault="003E33FB" w:rsidP="003E33FB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 xml:space="preserve">2023 год – </w:t>
      </w:r>
      <w:r w:rsidRPr="00A23C4E">
        <w:rPr>
          <w:sz w:val="28"/>
          <w:szCs w:val="28"/>
        </w:rPr>
        <w:t>42 873,52</w:t>
      </w:r>
      <w:r>
        <w:rPr>
          <w:sz w:val="28"/>
          <w:szCs w:val="28"/>
        </w:rPr>
        <w:t xml:space="preserve"> </w:t>
      </w:r>
      <w:r w:rsidRPr="0031575C">
        <w:rPr>
          <w:sz w:val="28"/>
          <w:szCs w:val="28"/>
        </w:rPr>
        <w:t>тыс. рублей;</w:t>
      </w:r>
    </w:p>
    <w:p w:rsidR="003E33FB" w:rsidRPr="0031575C" w:rsidRDefault="003E33FB" w:rsidP="003E33FB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 xml:space="preserve">2024 год – </w:t>
      </w:r>
      <w:r w:rsidRPr="00436B09">
        <w:rPr>
          <w:sz w:val="28"/>
          <w:szCs w:val="28"/>
        </w:rPr>
        <w:t>38 619,56</w:t>
      </w:r>
      <w:r w:rsidRPr="0031575C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 xml:space="preserve">2025 год – </w:t>
      </w:r>
      <w:r w:rsidRPr="00436B09">
        <w:rPr>
          <w:sz w:val="28"/>
          <w:szCs w:val="28"/>
        </w:rPr>
        <w:t>34 340,86</w:t>
      </w:r>
      <w:r w:rsidRPr="0031575C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в том числе по источникам финансового обеспечения: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Бюджет Минераловодского </w:t>
      </w:r>
      <w:r>
        <w:rPr>
          <w:sz w:val="28"/>
          <w:szCs w:val="28"/>
        </w:rPr>
        <w:t xml:space="preserve">городского </w:t>
      </w:r>
      <w:r w:rsidRPr="003E2EC9">
        <w:rPr>
          <w:sz w:val="28"/>
          <w:szCs w:val="28"/>
        </w:rPr>
        <w:t xml:space="preserve">округа – </w:t>
      </w:r>
      <w:r w:rsidRPr="00EC4FEC">
        <w:rPr>
          <w:sz w:val="28"/>
          <w:szCs w:val="28"/>
        </w:rPr>
        <w:t>209 624,72</w:t>
      </w:r>
      <w:r>
        <w:rPr>
          <w:sz w:val="28"/>
          <w:szCs w:val="28"/>
        </w:rPr>
        <w:t xml:space="preserve">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26 765,67 тыс. рублей;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33 144,69</w:t>
      </w:r>
      <w:r w:rsidRPr="003E2EC9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D8100B">
        <w:rPr>
          <w:sz w:val="28"/>
          <w:szCs w:val="28"/>
        </w:rPr>
        <w:t>42 556,90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5D34B5">
        <w:rPr>
          <w:sz w:val="28"/>
          <w:szCs w:val="28"/>
        </w:rPr>
        <w:t>38 419,56</w:t>
      </w:r>
      <w:r w:rsidRPr="003E2EC9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5D34B5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федеральный бюджет – </w:t>
      </w:r>
      <w:r w:rsidRPr="00AF0954">
        <w:rPr>
          <w:sz w:val="28"/>
          <w:szCs w:val="28"/>
        </w:rPr>
        <w:t>109,1</w:t>
      </w:r>
      <w:r>
        <w:rPr>
          <w:sz w:val="28"/>
          <w:szCs w:val="28"/>
        </w:rPr>
        <w:t>9</w:t>
      </w:r>
      <w:r w:rsidRPr="003E2EC9">
        <w:rPr>
          <w:sz w:val="28"/>
          <w:szCs w:val="28"/>
        </w:rPr>
        <w:t xml:space="preserve"> тыс. рублей, в том числе по годам: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00,00 тыс. рублей;                                              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39,07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2022 год – 47,22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2023 год – </w:t>
      </w:r>
      <w:r w:rsidRPr="00AF0954">
        <w:rPr>
          <w:sz w:val="28"/>
          <w:szCs w:val="28"/>
        </w:rPr>
        <w:t>22,90</w:t>
      </w:r>
      <w:r w:rsidRPr="003E2EC9">
        <w:rPr>
          <w:sz w:val="28"/>
          <w:szCs w:val="28"/>
        </w:rPr>
        <w:t xml:space="preserve"> тыс. рублей;            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00,00 тыс. рублей; </w:t>
      </w:r>
    </w:p>
    <w:p w:rsidR="003E33FB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2025 год – 00,00 тыс. рублей.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краевой</w:t>
      </w:r>
      <w:r w:rsidRPr="003E2EC9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 xml:space="preserve">1 980,37 </w:t>
      </w:r>
      <w:r w:rsidRPr="003E2EC9">
        <w:rPr>
          <w:sz w:val="28"/>
          <w:szCs w:val="28"/>
        </w:rPr>
        <w:t>тыс. рублей, в том числе по годам: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00,00 тыс. рублей;                                              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00,00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2022 год – 00,00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193A09">
        <w:rPr>
          <w:sz w:val="28"/>
          <w:szCs w:val="28"/>
        </w:rPr>
        <w:t xml:space="preserve">1 980,37 </w:t>
      </w:r>
      <w:r w:rsidRPr="003E2EC9">
        <w:rPr>
          <w:sz w:val="28"/>
          <w:szCs w:val="28"/>
        </w:rPr>
        <w:t xml:space="preserve">тыс. рублей;            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00,00 тыс. рублей; </w:t>
      </w:r>
    </w:p>
    <w:p w:rsidR="003E33FB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2025 год – 00,00 тыс. рублей.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местный бюджет – </w:t>
      </w:r>
      <w:r w:rsidRPr="00D8100B">
        <w:rPr>
          <w:sz w:val="28"/>
          <w:szCs w:val="28"/>
        </w:rPr>
        <w:t>207 535,1</w:t>
      </w:r>
      <w:r>
        <w:rPr>
          <w:sz w:val="28"/>
          <w:szCs w:val="28"/>
        </w:rPr>
        <w:t xml:space="preserve">7 </w:t>
      </w:r>
      <w:r w:rsidRPr="00E35A87">
        <w:rPr>
          <w:sz w:val="28"/>
          <w:szCs w:val="28"/>
        </w:rPr>
        <w:t>тыс. рублей</w:t>
      </w:r>
      <w:r w:rsidRPr="003E2EC9">
        <w:rPr>
          <w:sz w:val="28"/>
          <w:szCs w:val="28"/>
        </w:rPr>
        <w:t>, в том числе по годам: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26 726,60 тыс. рублей;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33 097,47</w:t>
      </w:r>
      <w:r w:rsidRPr="003E2EC9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D8100B">
        <w:rPr>
          <w:sz w:val="28"/>
          <w:szCs w:val="28"/>
        </w:rPr>
        <w:t>40 553,64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734EB">
        <w:rPr>
          <w:sz w:val="28"/>
          <w:szCs w:val="28"/>
        </w:rPr>
        <w:t>38 419,56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734EB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  </w:t>
      </w:r>
      <w:r w:rsidRPr="00ED3125">
        <w:rPr>
          <w:sz w:val="28"/>
          <w:szCs w:val="28"/>
        </w:rPr>
        <w:t xml:space="preserve">1 178,93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112,04 тыс. рублей; 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150,28 тыс. рублей; 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316,61 </w:t>
      </w:r>
      <w:r w:rsidRPr="003E2EC9">
        <w:rPr>
          <w:sz w:val="28"/>
          <w:szCs w:val="28"/>
        </w:rPr>
        <w:t>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рублей.</w:t>
      </w:r>
    </w:p>
    <w:p w:rsidR="003E33FB" w:rsidRPr="00F33114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участников </w:t>
      </w:r>
      <w:r w:rsidRPr="00F33114">
        <w:rPr>
          <w:sz w:val="28"/>
          <w:szCs w:val="28"/>
        </w:rPr>
        <w:t xml:space="preserve">Программы – </w:t>
      </w:r>
      <w:r w:rsidRPr="000A01F7">
        <w:rPr>
          <w:sz w:val="28"/>
          <w:szCs w:val="28"/>
        </w:rPr>
        <w:t>175 262,99</w:t>
      </w:r>
      <w:r>
        <w:rPr>
          <w:sz w:val="28"/>
          <w:szCs w:val="28"/>
        </w:rPr>
        <w:t xml:space="preserve"> </w:t>
      </w:r>
      <w:r w:rsidRPr="00F33114">
        <w:rPr>
          <w:sz w:val="28"/>
          <w:szCs w:val="28"/>
        </w:rPr>
        <w:t xml:space="preserve">тыс. рублей, в том числе по годам: </w:t>
      </w:r>
    </w:p>
    <w:p w:rsidR="003E33FB" w:rsidRPr="00F33114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 xml:space="preserve">2020 год – 22 116,83 тыс. рублей;                                               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>2021 год – 23 040,28 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435DBD">
        <w:rPr>
          <w:sz w:val="28"/>
          <w:szCs w:val="28"/>
        </w:rPr>
        <w:t>29 462,67</w:t>
      </w:r>
      <w:r w:rsidRPr="003E2EC9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3D2C42">
        <w:rPr>
          <w:sz w:val="28"/>
          <w:szCs w:val="28"/>
        </w:rPr>
        <w:t>37 595,35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 xml:space="preserve">тыс. рублей;             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32 148,85 </w:t>
      </w:r>
      <w:r w:rsidRPr="003E2EC9">
        <w:rPr>
          <w:sz w:val="28"/>
          <w:szCs w:val="28"/>
        </w:rPr>
        <w:t xml:space="preserve">тыс. рублей; </w:t>
      </w:r>
    </w:p>
    <w:p w:rsidR="003E33FB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30 899,01 </w:t>
      </w:r>
      <w:r w:rsidRPr="003E2EC9">
        <w:rPr>
          <w:sz w:val="28"/>
          <w:szCs w:val="28"/>
        </w:rPr>
        <w:t>тыс. рублей.</w:t>
      </w:r>
    </w:p>
    <w:p w:rsidR="003E33FB" w:rsidRPr="00BA468B" w:rsidRDefault="003E33FB" w:rsidP="003E33FB">
      <w:pPr>
        <w:ind w:firstLine="709"/>
        <w:jc w:val="both"/>
        <w:rPr>
          <w:sz w:val="28"/>
          <w:szCs w:val="28"/>
        </w:rPr>
      </w:pPr>
      <w:r w:rsidRPr="00BA468B">
        <w:rPr>
          <w:sz w:val="28"/>
          <w:szCs w:val="28"/>
        </w:rPr>
        <w:t>в том числе по источникам финансового обеспечения: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краевой бюджет – 1 980,37 тыс. рублей, в том числе по годам: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2020 год – 00,00 тыс. рублей;                                               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2021 год – 00,00 тыс. рублей;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2022 год – 00,00 тыс. рублей;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2023 год – 1 980,37 тыс. рублей, в том числе – 1 980,37 тыс. рублей </w:t>
      </w:r>
      <w:r>
        <w:rPr>
          <w:sz w:val="28"/>
          <w:szCs w:val="28"/>
        </w:rPr>
        <w:t xml:space="preserve">                    </w:t>
      </w:r>
      <w:r w:rsidRPr="00011671">
        <w:rPr>
          <w:sz w:val="28"/>
          <w:szCs w:val="28"/>
        </w:rPr>
        <w:t xml:space="preserve">МБУ ДО «СШ № 1 МГО»;             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2024 год – 00,00 тыс. рублей; 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2025 год – 00,00 тыс. рублей.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местный бюджет – </w:t>
      </w:r>
      <w:r w:rsidRPr="00C24B4F">
        <w:rPr>
          <w:sz w:val="28"/>
          <w:szCs w:val="28"/>
        </w:rPr>
        <w:t>173 282,62</w:t>
      </w:r>
      <w:r>
        <w:rPr>
          <w:sz w:val="28"/>
          <w:szCs w:val="28"/>
        </w:rPr>
        <w:t xml:space="preserve"> </w:t>
      </w:r>
      <w:r w:rsidRPr="00011671">
        <w:rPr>
          <w:sz w:val="28"/>
          <w:szCs w:val="28"/>
        </w:rPr>
        <w:t>тыс. рублей, в том числе по годам: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2020 год – 22 116,83 тыс. рублей;                                               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2021 год – 23 040,28 тыс. рублей;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lastRenderedPageBreak/>
        <w:t>2022 год – 29 462,67 тыс. рублей;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2023 год – </w:t>
      </w:r>
      <w:r w:rsidRPr="00C24B4F">
        <w:rPr>
          <w:sz w:val="28"/>
          <w:szCs w:val="28"/>
        </w:rPr>
        <w:t>35 614,98</w:t>
      </w:r>
      <w:r>
        <w:rPr>
          <w:sz w:val="28"/>
          <w:szCs w:val="28"/>
        </w:rPr>
        <w:t xml:space="preserve"> </w:t>
      </w:r>
      <w:r w:rsidRPr="00011671">
        <w:rPr>
          <w:sz w:val="28"/>
          <w:szCs w:val="28"/>
        </w:rPr>
        <w:t xml:space="preserve">тыс. рублей;             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2024 год – 32 148,85 тыс. рублей; </w:t>
      </w:r>
    </w:p>
    <w:p w:rsidR="003E33FB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2025 год – 30 899,01 тыс. рублей.</w:t>
      </w:r>
    </w:p>
    <w:p w:rsidR="003E33FB" w:rsidRPr="00BC0C2A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3E33FB" w:rsidRPr="00BC0C2A" w:rsidRDefault="003E33FB" w:rsidP="003E33FB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911548">
        <w:rPr>
          <w:sz w:val="28"/>
          <w:szCs w:val="28"/>
        </w:rPr>
        <w:t xml:space="preserve">Объем финансового обеспечения Подпрограммы 1 составит </w:t>
      </w:r>
      <w:r w:rsidRPr="006E63A0">
        <w:rPr>
          <w:sz w:val="28"/>
          <w:szCs w:val="28"/>
        </w:rPr>
        <w:t>191 772,1</w:t>
      </w:r>
      <w:r>
        <w:rPr>
          <w:sz w:val="28"/>
          <w:szCs w:val="28"/>
        </w:rPr>
        <w:t>6</w:t>
      </w:r>
      <w:r w:rsidRPr="00CA4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>тыс. рублей, в том числе по годам: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31 542,52 тыс. рублей; 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23 984,43 тыс. рублей; 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C644E7">
        <w:rPr>
          <w:sz w:val="28"/>
          <w:szCs w:val="28"/>
        </w:rPr>
        <w:t>30 353,23</w:t>
      </w:r>
      <w:r w:rsidRPr="00911548">
        <w:rPr>
          <w:sz w:val="28"/>
          <w:szCs w:val="28"/>
        </w:rPr>
        <w:t xml:space="preserve"> тыс. рублей;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7949BC">
        <w:rPr>
          <w:sz w:val="28"/>
          <w:szCs w:val="28"/>
        </w:rPr>
        <w:t>39 415,25</w:t>
      </w:r>
      <w:r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>тыс. рублей;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C644E7">
        <w:rPr>
          <w:sz w:val="28"/>
          <w:szCs w:val="28"/>
        </w:rPr>
        <w:t>35 377,72</w:t>
      </w:r>
      <w:r w:rsidRPr="00911548">
        <w:rPr>
          <w:sz w:val="28"/>
          <w:szCs w:val="28"/>
        </w:rPr>
        <w:t xml:space="preserve"> тыс. рублей;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C644E7">
        <w:rPr>
          <w:sz w:val="28"/>
          <w:szCs w:val="28"/>
        </w:rPr>
        <w:t>31 099,01</w:t>
      </w:r>
      <w:r w:rsidRPr="00911548">
        <w:rPr>
          <w:sz w:val="28"/>
          <w:szCs w:val="28"/>
        </w:rPr>
        <w:t xml:space="preserve"> тыс. рублей.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в том числе по источникам финансового обеспечения: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Бюджет Минераловодского </w:t>
      </w:r>
      <w:r>
        <w:rPr>
          <w:sz w:val="28"/>
          <w:szCs w:val="28"/>
        </w:rPr>
        <w:t xml:space="preserve">городского </w:t>
      </w:r>
      <w:r w:rsidRPr="00911548">
        <w:rPr>
          <w:sz w:val="28"/>
          <w:szCs w:val="28"/>
        </w:rPr>
        <w:t xml:space="preserve">округа – </w:t>
      </w:r>
      <w:r w:rsidRPr="00273AE6">
        <w:rPr>
          <w:sz w:val="28"/>
          <w:szCs w:val="28"/>
        </w:rPr>
        <w:t>190 593,23</w:t>
      </w:r>
      <w:r>
        <w:rPr>
          <w:sz w:val="28"/>
          <w:szCs w:val="28"/>
        </w:rPr>
        <w:t xml:space="preserve"> </w:t>
      </w:r>
      <w:r w:rsidRPr="006E1395">
        <w:rPr>
          <w:sz w:val="28"/>
          <w:szCs w:val="28"/>
        </w:rPr>
        <w:t>тыс. рублей, в том числе по годам: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4A197D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273AE6">
        <w:rPr>
          <w:sz w:val="28"/>
          <w:szCs w:val="28"/>
        </w:rPr>
        <w:t>39 098,64</w:t>
      </w:r>
      <w:r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>тыс. рублей;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4A197D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3E33FB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4A197D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краевой</w:t>
      </w:r>
      <w:r w:rsidRPr="003E2EC9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 xml:space="preserve">1 980,37 </w:t>
      </w:r>
      <w:r w:rsidRPr="003E2EC9">
        <w:rPr>
          <w:sz w:val="28"/>
          <w:szCs w:val="28"/>
        </w:rPr>
        <w:t>тыс. рублей, в том числе по годам: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00,00 тыс. рублей;                                              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00,00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2022 год – 00,00 тыс. рублей;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193A09">
        <w:rPr>
          <w:sz w:val="28"/>
          <w:szCs w:val="28"/>
        </w:rPr>
        <w:t xml:space="preserve">1 980,37 </w:t>
      </w:r>
      <w:r w:rsidRPr="003E2EC9">
        <w:rPr>
          <w:sz w:val="28"/>
          <w:szCs w:val="28"/>
        </w:rPr>
        <w:t xml:space="preserve">тыс. рублей;             </w:t>
      </w:r>
    </w:p>
    <w:p w:rsidR="003E33FB" w:rsidRPr="003E2EC9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00,00 тыс. рублей; </w:t>
      </w:r>
    </w:p>
    <w:p w:rsidR="003E33FB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2025 год – 00,00 тыс. рублей.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местный бюджет – </w:t>
      </w:r>
      <w:r w:rsidRPr="00B3762E">
        <w:rPr>
          <w:sz w:val="28"/>
          <w:szCs w:val="28"/>
        </w:rPr>
        <w:t>188 612,86</w:t>
      </w:r>
      <w:r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>тыс. рублей, в том числе по годам: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F7B3A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431F77">
        <w:rPr>
          <w:sz w:val="28"/>
          <w:szCs w:val="28"/>
        </w:rPr>
        <w:t>37 118,27</w:t>
      </w:r>
      <w:r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>тыс. рублей;</w:t>
      </w:r>
    </w:p>
    <w:p w:rsidR="003E33FB" w:rsidRPr="00911548" w:rsidRDefault="003E33FB" w:rsidP="003E33FB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5C6E9A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5C6E9A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1 178,93 </w:t>
      </w:r>
      <w:r w:rsidRPr="00911548">
        <w:rPr>
          <w:sz w:val="28"/>
          <w:szCs w:val="28"/>
        </w:rPr>
        <w:t>тыс. рублей, в том числе по годам: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112,04 тыс. рублей; 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150,28 тыс. рублей; 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2022 год – 200,00 тыс. рублей;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lastRenderedPageBreak/>
        <w:t xml:space="preserve">2023 год – </w:t>
      </w:r>
      <w:r>
        <w:rPr>
          <w:sz w:val="28"/>
          <w:szCs w:val="28"/>
        </w:rPr>
        <w:t xml:space="preserve">316,61 </w:t>
      </w:r>
      <w:r w:rsidRPr="00911548">
        <w:rPr>
          <w:sz w:val="28"/>
          <w:szCs w:val="28"/>
        </w:rPr>
        <w:t>тыс. рублей;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2024 год – 200,00 тыс. рублей;</w:t>
      </w:r>
    </w:p>
    <w:p w:rsidR="003E33FB" w:rsidRPr="00911548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2025 год – 200,00 тыс. рублей.</w:t>
      </w:r>
    </w:p>
    <w:p w:rsidR="003E33FB" w:rsidRPr="00F33114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участников </w:t>
      </w:r>
      <w:r w:rsidRPr="00F33114">
        <w:rPr>
          <w:sz w:val="28"/>
          <w:szCs w:val="28"/>
        </w:rPr>
        <w:t xml:space="preserve">Программы – </w:t>
      </w:r>
      <w:r w:rsidRPr="000A01F7">
        <w:rPr>
          <w:sz w:val="28"/>
          <w:szCs w:val="28"/>
        </w:rPr>
        <w:t>175 262,99</w:t>
      </w:r>
      <w:r>
        <w:rPr>
          <w:sz w:val="28"/>
          <w:szCs w:val="28"/>
        </w:rPr>
        <w:t xml:space="preserve"> </w:t>
      </w:r>
      <w:r w:rsidRPr="00F33114">
        <w:rPr>
          <w:sz w:val="28"/>
          <w:szCs w:val="28"/>
        </w:rPr>
        <w:t xml:space="preserve">тыс. рублей, в том числе по годам: </w:t>
      </w:r>
    </w:p>
    <w:p w:rsidR="003E33FB" w:rsidRPr="00F33114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 xml:space="preserve">2020 год – 22 116,83 тыс. рублей;                                               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>2021 год – 23 040,28 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435DBD">
        <w:rPr>
          <w:sz w:val="28"/>
          <w:szCs w:val="28"/>
        </w:rPr>
        <w:t>29 462,67</w:t>
      </w:r>
      <w:r w:rsidRPr="003E2EC9">
        <w:rPr>
          <w:sz w:val="28"/>
          <w:szCs w:val="28"/>
        </w:rPr>
        <w:t xml:space="preserve"> тыс. рублей;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3D2C42">
        <w:rPr>
          <w:sz w:val="28"/>
          <w:szCs w:val="28"/>
        </w:rPr>
        <w:t>37 595,35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 xml:space="preserve">тыс. рублей;             </w:t>
      </w:r>
    </w:p>
    <w:p w:rsidR="003E33FB" w:rsidRPr="003E2EC9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32 148,85 </w:t>
      </w:r>
      <w:r w:rsidRPr="003E2EC9">
        <w:rPr>
          <w:sz w:val="28"/>
          <w:szCs w:val="28"/>
        </w:rPr>
        <w:t xml:space="preserve">тыс. рублей; </w:t>
      </w:r>
    </w:p>
    <w:p w:rsidR="003E33FB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30 899,01 </w:t>
      </w:r>
      <w:r w:rsidRPr="003E2EC9">
        <w:rPr>
          <w:sz w:val="28"/>
          <w:szCs w:val="28"/>
        </w:rPr>
        <w:t>тыс. рублей.</w:t>
      </w:r>
    </w:p>
    <w:p w:rsidR="003E33FB" w:rsidRPr="00BA468B" w:rsidRDefault="003E33FB" w:rsidP="003E33FB">
      <w:pPr>
        <w:ind w:firstLine="709"/>
        <w:jc w:val="both"/>
        <w:rPr>
          <w:sz w:val="28"/>
          <w:szCs w:val="28"/>
        </w:rPr>
      </w:pPr>
      <w:r w:rsidRPr="00BA468B">
        <w:rPr>
          <w:sz w:val="28"/>
          <w:szCs w:val="28"/>
        </w:rPr>
        <w:t>в том числе по источникам финансового обеспечения: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краевой бюджет – 1 980,37 тыс. рублей, в том числе по годам: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2020 год – 00,00 тыс. рублей;                                               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2021 год – 00,00 тыс. рублей;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2022 год – 00,00 тыс. рублей;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2023 год – 1 980,37 тыс. рублей, в том числе – 1 980,37 тыс. рублей </w:t>
      </w:r>
      <w:r>
        <w:rPr>
          <w:sz w:val="28"/>
          <w:szCs w:val="28"/>
        </w:rPr>
        <w:t xml:space="preserve">                    </w:t>
      </w:r>
      <w:r w:rsidRPr="00011671">
        <w:rPr>
          <w:sz w:val="28"/>
          <w:szCs w:val="28"/>
        </w:rPr>
        <w:t xml:space="preserve">МБУ ДО «СШ № 1 МГО»;             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2024 год – 00,00 тыс. рублей; 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2025 год – 00,00 тыс. рублей.</w:t>
      </w:r>
    </w:p>
    <w:p w:rsidR="003E33FB" w:rsidRPr="00011671" w:rsidRDefault="003E33FB" w:rsidP="003E33FB">
      <w:pPr>
        <w:ind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местный бюджет – </w:t>
      </w:r>
      <w:r w:rsidRPr="00C24B4F">
        <w:rPr>
          <w:sz w:val="28"/>
          <w:szCs w:val="28"/>
        </w:rPr>
        <w:t>173 282,62</w:t>
      </w:r>
      <w:r>
        <w:rPr>
          <w:sz w:val="28"/>
          <w:szCs w:val="28"/>
        </w:rPr>
        <w:t xml:space="preserve"> </w:t>
      </w:r>
      <w:r w:rsidRPr="00011671">
        <w:rPr>
          <w:sz w:val="28"/>
          <w:szCs w:val="28"/>
        </w:rPr>
        <w:t>тыс. рублей, в том числе по годам: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2020 год – 22 116,83 тыс. рублей;                                               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2021 год – 23 040,28 тыс. рублей;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2022 год – 29 462,67 тыс. рублей;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2023 год – </w:t>
      </w:r>
      <w:r w:rsidRPr="00C24B4F">
        <w:rPr>
          <w:sz w:val="28"/>
          <w:szCs w:val="28"/>
        </w:rPr>
        <w:t>35 614,98</w:t>
      </w:r>
      <w:r>
        <w:rPr>
          <w:sz w:val="28"/>
          <w:szCs w:val="28"/>
        </w:rPr>
        <w:t xml:space="preserve"> </w:t>
      </w:r>
      <w:r w:rsidRPr="00011671">
        <w:rPr>
          <w:sz w:val="28"/>
          <w:szCs w:val="28"/>
        </w:rPr>
        <w:t xml:space="preserve">тыс. рублей;             </w:t>
      </w:r>
    </w:p>
    <w:p w:rsidR="003E33FB" w:rsidRPr="00011671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 xml:space="preserve">2024 год – 32 148,85 тыс. рублей; </w:t>
      </w:r>
    </w:p>
    <w:p w:rsidR="003E33FB" w:rsidRDefault="003E33FB" w:rsidP="003E33FB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011671">
        <w:rPr>
          <w:sz w:val="28"/>
          <w:szCs w:val="28"/>
        </w:rPr>
        <w:t>2025 год – 30 899,01 тыс. рублей.</w:t>
      </w:r>
    </w:p>
    <w:p w:rsidR="003E33FB" w:rsidRPr="00BC0C2A" w:rsidRDefault="003E33FB" w:rsidP="003E33FB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3E33FB" w:rsidRPr="00BC0C2A" w:rsidRDefault="003E33FB" w:rsidP="003E33FB">
      <w:pPr>
        <w:jc w:val="both"/>
        <w:rPr>
          <w:sz w:val="24"/>
          <w:szCs w:val="24"/>
        </w:rPr>
      </w:pPr>
      <w:r w:rsidRPr="00BC0C2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3E33FB" w:rsidRDefault="003E33FB" w:rsidP="003E33FB"/>
    <w:p w:rsidR="00280B08" w:rsidRDefault="00280B08" w:rsidP="00280B08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280B08" w:rsidRDefault="00280B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334F" w:rsidRDefault="0000334F" w:rsidP="00280B08">
      <w:pPr>
        <w:shd w:val="clear" w:color="auto" w:fill="FFFFFF"/>
        <w:tabs>
          <w:tab w:val="left" w:pos="0"/>
        </w:tabs>
        <w:rPr>
          <w:sz w:val="28"/>
          <w:szCs w:val="28"/>
        </w:rPr>
        <w:sectPr w:rsidR="0000334F" w:rsidSect="003E33F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4CA2" w:rsidRPr="00E74CA2" w:rsidRDefault="00E74CA2" w:rsidP="00E74CA2">
      <w:pPr>
        <w:widowControl w:val="0"/>
        <w:spacing w:line="240" w:lineRule="exact"/>
        <w:ind w:left="9781"/>
        <w:rPr>
          <w:sz w:val="26"/>
          <w:szCs w:val="26"/>
        </w:rPr>
      </w:pPr>
      <w:r w:rsidRPr="00E74CA2">
        <w:rPr>
          <w:sz w:val="26"/>
          <w:szCs w:val="26"/>
        </w:rPr>
        <w:lastRenderedPageBreak/>
        <w:t>ПРИЛОЖЕНИЕ 1</w:t>
      </w:r>
    </w:p>
    <w:p w:rsidR="00E74CA2" w:rsidRPr="00E74CA2" w:rsidRDefault="00E74CA2" w:rsidP="00E74CA2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74CA2">
        <w:rPr>
          <w:sz w:val="26"/>
          <w:szCs w:val="26"/>
        </w:rPr>
        <w:t xml:space="preserve">к изменениям, которые вносятся </w:t>
      </w:r>
    </w:p>
    <w:p w:rsidR="00E74CA2" w:rsidRPr="00E74CA2" w:rsidRDefault="00E74CA2" w:rsidP="00E74CA2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74CA2">
        <w:rPr>
          <w:sz w:val="26"/>
          <w:szCs w:val="26"/>
        </w:rPr>
        <w:t xml:space="preserve">в муниципальную программу </w:t>
      </w:r>
    </w:p>
    <w:p w:rsidR="00E74CA2" w:rsidRPr="00E74CA2" w:rsidRDefault="00E74CA2" w:rsidP="00E74CA2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74CA2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E74CA2">
        <w:rPr>
          <w:sz w:val="26"/>
          <w:szCs w:val="26"/>
        </w:rPr>
        <w:t>утвержденную</w:t>
      </w:r>
      <w:proofErr w:type="gramEnd"/>
      <w:r w:rsidRPr="00E74CA2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E74CA2" w:rsidRPr="00E74CA2" w:rsidRDefault="00E74CA2" w:rsidP="00E74CA2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E74CA2">
        <w:rPr>
          <w:sz w:val="26"/>
          <w:szCs w:val="26"/>
        </w:rPr>
        <w:t>от 18.12.2019 № 2806</w:t>
      </w:r>
    </w:p>
    <w:p w:rsidR="00E74CA2" w:rsidRPr="00E74CA2" w:rsidRDefault="00E74CA2" w:rsidP="00E74CA2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74CA2" w:rsidRPr="00E74CA2" w:rsidRDefault="00E74CA2" w:rsidP="00E74CA2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E74CA2">
        <w:rPr>
          <w:sz w:val="28"/>
          <w:szCs w:val="28"/>
        </w:rPr>
        <w:t>Таблица 3</w:t>
      </w:r>
    </w:p>
    <w:p w:rsidR="00E74CA2" w:rsidRPr="00E74CA2" w:rsidRDefault="00E74CA2" w:rsidP="00E74CA2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E74CA2" w:rsidRPr="00E74CA2" w:rsidRDefault="00E74CA2" w:rsidP="00E74CA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4CA2">
        <w:rPr>
          <w:bCs/>
          <w:sz w:val="28"/>
          <w:szCs w:val="28"/>
        </w:rPr>
        <w:t xml:space="preserve">ОБЪЕМЫ И ИСТОЧНИКИ </w:t>
      </w:r>
      <w:r w:rsidRPr="00E74CA2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E74CA2" w:rsidRPr="00E74CA2" w:rsidRDefault="00E74CA2" w:rsidP="00E74CA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4CA2">
        <w:rPr>
          <w:bCs/>
          <w:sz w:val="28"/>
          <w:szCs w:val="28"/>
        </w:rPr>
        <w:t xml:space="preserve">Минераловодского городского округа </w:t>
      </w:r>
    </w:p>
    <w:p w:rsidR="00E74CA2" w:rsidRPr="00E74CA2" w:rsidRDefault="00E74CA2" w:rsidP="00E74CA2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4CA2">
        <w:rPr>
          <w:sz w:val="28"/>
          <w:szCs w:val="28"/>
        </w:rPr>
        <w:t>«Развитие физической культуры и спорта»</w:t>
      </w:r>
    </w:p>
    <w:p w:rsidR="00E74CA2" w:rsidRPr="00E74CA2" w:rsidRDefault="00E74CA2" w:rsidP="00E74CA2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720"/>
        <w:gridCol w:w="2920"/>
        <w:gridCol w:w="3720"/>
        <w:gridCol w:w="1180"/>
        <w:gridCol w:w="1180"/>
        <w:gridCol w:w="1180"/>
        <w:gridCol w:w="1200"/>
        <w:gridCol w:w="1200"/>
        <w:gridCol w:w="1240"/>
        <w:gridCol w:w="1280"/>
      </w:tblGrid>
      <w:tr w:rsidR="00E74CA2" w:rsidRPr="00E74CA2" w:rsidTr="00331B99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 xml:space="preserve">№  </w:t>
            </w:r>
            <w:proofErr w:type="gramStart"/>
            <w:r w:rsidRPr="00E74CA2">
              <w:rPr>
                <w:sz w:val="24"/>
                <w:szCs w:val="24"/>
              </w:rPr>
              <w:t>п</w:t>
            </w:r>
            <w:proofErr w:type="gramEnd"/>
            <w:r w:rsidRPr="00E74CA2">
              <w:rPr>
                <w:sz w:val="24"/>
                <w:szCs w:val="24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Всего</w:t>
            </w:r>
          </w:p>
        </w:tc>
      </w:tr>
      <w:tr w:rsidR="00E74CA2" w:rsidRPr="00E74CA2" w:rsidTr="00331B99">
        <w:trPr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2025 год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</w:p>
        </w:tc>
      </w:tr>
      <w:tr w:rsidR="00E74CA2" w:rsidRPr="00E74CA2" w:rsidTr="00331B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</w:t>
            </w:r>
          </w:p>
        </w:tc>
      </w:tr>
      <w:tr w:rsidR="00E74CA2" w:rsidRPr="00E74CA2" w:rsidTr="00331B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42 873,52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34 340,86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210 803,66</w:t>
            </w:r>
          </w:p>
        </w:tc>
      </w:tr>
      <w:tr w:rsidR="00E74CA2" w:rsidRPr="00E74CA2" w:rsidTr="00331B99">
        <w:trPr>
          <w:trHeight w:val="83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</w:p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</w:p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</w:p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</w:p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</w:p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</w:p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</w:p>
          <w:p w:rsidR="00E74CA2" w:rsidRPr="00E74CA2" w:rsidRDefault="00E74CA2" w:rsidP="00E74CA2">
            <w:pPr>
              <w:jc w:val="center"/>
              <w:rPr>
                <w:sz w:val="24"/>
                <w:szCs w:val="24"/>
              </w:rPr>
            </w:pPr>
            <w:r w:rsidRPr="00E74CA2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  <w:r w:rsidRPr="00E74CA2">
              <w:rPr>
                <w:sz w:val="21"/>
                <w:szCs w:val="21"/>
              </w:rPr>
              <w:lastRenderedPageBreak/>
              <w:t> </w:t>
            </w: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E74CA2">
              <w:rPr>
                <w:sz w:val="22"/>
                <w:szCs w:val="22"/>
              </w:rPr>
              <w:t xml:space="preserve">(далее – бюджет округа), </w:t>
            </w:r>
          </w:p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42 556,90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209 624,72</w:t>
            </w:r>
          </w:p>
        </w:tc>
      </w:tr>
      <w:tr w:rsidR="00E74CA2" w:rsidRPr="00E74CA2" w:rsidTr="00331B9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109,19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109,19</w:t>
            </w:r>
          </w:p>
        </w:tc>
      </w:tr>
      <w:tr w:rsidR="00E74CA2" w:rsidRPr="00E74CA2" w:rsidTr="00331B9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26 726,60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33 097,47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40 553,64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207 535,17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26 726,60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33 097,47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40 553,64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207 535,17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316,61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1 178,93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3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«Спортивная школа              г. Минеральные Воды» (далее - МКУ ДО «СШ г. Минеральные Воды»), муниципальному бюджетному учреждению дополнительного образования «Спортивная школа № 1 Минераловодского городского округа» (далее – МБУ ДО «СШ № 1 МГО»),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37 595,35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175 262,99</w:t>
            </w:r>
          </w:p>
        </w:tc>
      </w:tr>
      <w:tr w:rsidR="00E74CA2" w:rsidRPr="00E74CA2" w:rsidTr="00331B9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22 116,82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35 614,98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173 282,62</w:t>
            </w:r>
          </w:p>
        </w:tc>
      </w:tr>
      <w:tr w:rsidR="00E74CA2" w:rsidRPr="00E74CA2" w:rsidTr="00331B9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30 353,23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39 415,25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35 377,72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31 099,01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191 772,16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 </w:t>
            </w: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39 098,64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190 593,23</w:t>
            </w:r>
          </w:p>
        </w:tc>
      </w:tr>
      <w:tr w:rsidR="00E74CA2" w:rsidRPr="00E74CA2" w:rsidTr="00331B9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37 118,27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188 612,86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37 118,27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188 612,86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316,61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1 178,93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37 595,35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175 262,99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22 116,82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35 614,98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173 282,62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2 913,64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10 051,09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E74CA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E74CA2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2 904,04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10 041,49</w:t>
            </w:r>
          </w:p>
        </w:tc>
      </w:tr>
      <w:tr w:rsidR="00E74CA2" w:rsidRPr="00E74CA2" w:rsidTr="00331B99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2 904,04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10 041,49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2 904,04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10 041,49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332,00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603,24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1 400,74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522,09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3 247,67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1.1.1.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</w:t>
            </w:r>
            <w:r w:rsidRPr="00E74CA2">
              <w:rPr>
                <w:i/>
                <w:iCs/>
                <w:sz w:val="21"/>
                <w:szCs w:val="21"/>
              </w:rPr>
              <w:lastRenderedPageBreak/>
              <w:t>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2 334,51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7 234,11</w:t>
            </w:r>
          </w:p>
        </w:tc>
      </w:tr>
      <w:tr w:rsidR="00E74CA2" w:rsidRPr="00E74CA2" w:rsidTr="00331B99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2 334,51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7 234,11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2 334,51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7 234,11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9,60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332,00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603,24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1 400,74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522,09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3 247,67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1.1.2.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2 185,06</w:t>
            </w:r>
          </w:p>
        </w:tc>
      </w:tr>
      <w:tr w:rsidR="00E74CA2" w:rsidRPr="00E74CA2" w:rsidTr="00331B99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2 185,06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2 185,06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8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1.1.3.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622,32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622,32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622,32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8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4CA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17 882,13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89 394,26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17 882,13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89 394,26</w:t>
            </w:r>
          </w:p>
        </w:tc>
      </w:tr>
      <w:tr w:rsidR="00E74CA2" w:rsidRPr="00E74CA2" w:rsidTr="00331B99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17 882,13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89 394,26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17 882,13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89 394,26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17 882,13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89 394,26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1.2.1.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5 469,53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22 691,34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5 469,53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22 691,34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5 469,53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22 691,34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5 469,53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22 691,34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1.2.2.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66 702,92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66 702,92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66 702,92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66 702,92</w:t>
            </w:r>
          </w:p>
        </w:tc>
      </w:tr>
      <w:tr w:rsidR="00E74CA2" w:rsidRPr="00E74CA2" w:rsidTr="00331B9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4CA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16 123,09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12 569,25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71 791,70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 </w:t>
            </w: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15 816,09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70 622,38</w:t>
            </w:r>
          </w:p>
        </w:tc>
      </w:tr>
      <w:tr w:rsidR="00E74CA2" w:rsidRPr="00E74CA2" w:rsidTr="00331B9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13 835,72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68 642,01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13 835,72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68 642,01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1 169,33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1 169,33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15 816,09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70 622,38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13 835,72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68 642,01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1.3.1.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12 195,80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63 808,29</w:t>
            </w:r>
          </w:p>
        </w:tc>
      </w:tr>
      <w:tr w:rsidR="00E74CA2" w:rsidRPr="00E74CA2" w:rsidTr="00331B9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12 195,80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63 808,29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12 195,80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63 808,29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1 169,33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1 169,33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12 195,80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63 808,29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12 195,80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63 808,29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1.3.2.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lastRenderedPageBreak/>
              <w:t xml:space="preserve">Обеспечение  реализации Указа Президента Российской Федерации от 07 мая 2012 года № 597 «О </w:t>
            </w:r>
            <w:r w:rsidRPr="00E74CA2">
              <w:rPr>
                <w:i/>
                <w:iCs/>
                <w:sz w:val="21"/>
                <w:szCs w:val="21"/>
              </w:rPr>
              <w:lastRenderedPageBreak/>
              <w:t>мероприятиях по реализации государственной социальной политики»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1 211,87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3 758,04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1 211,87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3 758,04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1 211,87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3 758,04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1 211,87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3 758,04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1 211,87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3 758,04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1.3.3.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lastRenderedPageBreak/>
              <w:t xml:space="preserve">Уплата налога на имущество </w:t>
            </w:r>
            <w:r w:rsidRPr="00E74CA2">
              <w:rPr>
                <w:i/>
                <w:iCs/>
                <w:sz w:val="21"/>
                <w:szCs w:val="21"/>
              </w:rPr>
              <w:lastRenderedPageBreak/>
              <w:t>организаций и земельного налога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971,44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971,44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971,44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0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971,44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971,44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1.3.4.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2 084,60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2 084,60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104,23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104,23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2 084,60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2 084,60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1 980,37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104,23</w:t>
            </w:r>
          </w:p>
        </w:tc>
      </w:tr>
      <w:tr w:rsidR="00E74CA2" w:rsidRPr="00E74CA2" w:rsidTr="00331B99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4CA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10 007,04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10 007,04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10 007,04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10 007,04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1 470,61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1.4.1.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</w:tr>
      <w:tr w:rsidR="00E74CA2" w:rsidRPr="00E74CA2" w:rsidTr="00331B9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8 536,43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1.4.2.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Расходы на строительство, реконструкцию объектов физической культуры и спорта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1 470,61</w:t>
            </w:r>
          </w:p>
        </w:tc>
      </w:tr>
      <w:tr w:rsidR="00E74CA2" w:rsidRPr="00E74CA2" w:rsidTr="00331B9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1 470,61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1 470,61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1 470,61</w:t>
            </w:r>
          </w:p>
        </w:tc>
      </w:tr>
      <w:tr w:rsidR="00E74CA2" w:rsidRPr="00E74CA2" w:rsidTr="00331B99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10 528,07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10 528,07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10 528,07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10 528,07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8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10 528,08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1.5.1.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10 528,07</w:t>
            </w:r>
          </w:p>
        </w:tc>
      </w:tr>
      <w:tr w:rsidR="00E74CA2" w:rsidRPr="00E74CA2" w:rsidTr="00331B9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10 528,07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10 528,07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1 325,78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10 528,08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4CA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3 458,26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19 031,48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 </w:t>
            </w: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E74CA2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E74CA2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3 458,26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19 031,48</w:t>
            </w:r>
          </w:p>
        </w:tc>
      </w:tr>
      <w:tr w:rsidR="00E74CA2" w:rsidRPr="00E74CA2" w:rsidTr="00331B9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3 435,36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18 922,30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3 435,36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18 922,30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3 458,26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19 031,48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E74CA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  <w:r w:rsidRPr="00E74CA2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3 458,26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19 031,48</w:t>
            </w:r>
          </w:p>
        </w:tc>
      </w:tr>
      <w:tr w:rsidR="00E74CA2" w:rsidRPr="00E74CA2" w:rsidTr="00331B9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3 435,36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18 922,30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3 435,36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18 922,30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9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t>2.1.1.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  <w:r w:rsidRPr="00E74CA2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муниципального округа </w:t>
            </w: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3 458,26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19 031,48</w:t>
            </w:r>
          </w:p>
        </w:tc>
      </w:tr>
      <w:tr w:rsidR="00E74CA2" w:rsidRPr="00E74CA2" w:rsidTr="00331B9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22,90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109,18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E74CA2">
              <w:rPr>
                <w:sz w:val="22"/>
                <w:szCs w:val="22"/>
              </w:rPr>
              <w:t xml:space="preserve">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3 435,36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18 922,30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3 435,36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18 922,30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b/>
                <w:bCs/>
                <w:sz w:val="22"/>
                <w:szCs w:val="22"/>
              </w:rPr>
            </w:pPr>
            <w:r w:rsidRPr="00E74CA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E74CA2">
              <w:rPr>
                <w:sz w:val="22"/>
                <w:szCs w:val="22"/>
              </w:rPr>
              <w:t xml:space="preserve">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74CA2">
              <w:rPr>
                <w:sz w:val="22"/>
                <w:szCs w:val="22"/>
              </w:rPr>
              <w:t>т.ч</w:t>
            </w:r>
            <w:proofErr w:type="spellEnd"/>
            <w:r w:rsidRPr="00E74CA2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  <w:tr w:rsidR="00E74CA2" w:rsidRPr="00E74CA2" w:rsidTr="00331B9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A2" w:rsidRPr="00E74CA2" w:rsidRDefault="00E74CA2" w:rsidP="00E74CA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CA2" w:rsidRPr="00E74CA2" w:rsidRDefault="00E74CA2" w:rsidP="00E74CA2">
            <w:pPr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CA2" w:rsidRPr="00E74CA2" w:rsidRDefault="00E74CA2" w:rsidP="00E74CA2">
            <w:pPr>
              <w:jc w:val="center"/>
              <w:rPr>
                <w:sz w:val="22"/>
                <w:szCs w:val="22"/>
              </w:rPr>
            </w:pPr>
            <w:r w:rsidRPr="00E74CA2">
              <w:rPr>
                <w:sz w:val="22"/>
                <w:szCs w:val="22"/>
              </w:rPr>
              <w:t>0,00</w:t>
            </w:r>
          </w:p>
        </w:tc>
      </w:tr>
    </w:tbl>
    <w:p w:rsidR="00E74CA2" w:rsidRPr="00E74CA2" w:rsidRDefault="00E74CA2" w:rsidP="00E74CA2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0D2" w:rsidRPr="00280B08" w:rsidRDefault="00AD70D2" w:rsidP="00E74CA2">
      <w:pPr>
        <w:shd w:val="clear" w:color="auto" w:fill="FFFFFF"/>
        <w:tabs>
          <w:tab w:val="left" w:pos="0"/>
        </w:tabs>
      </w:pPr>
      <w:bookmarkStart w:id="0" w:name="_GoBack"/>
      <w:bookmarkEnd w:id="0"/>
    </w:p>
    <w:sectPr w:rsidR="00AD70D2" w:rsidRPr="00280B08" w:rsidSect="00CB2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28" w:rsidRDefault="00944928" w:rsidP="00A85987">
      <w:r>
        <w:separator/>
      </w:r>
    </w:p>
  </w:endnote>
  <w:endnote w:type="continuationSeparator" w:id="0">
    <w:p w:rsidR="00944928" w:rsidRDefault="00944928" w:rsidP="00A8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5" w:rsidRDefault="009449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5" w:rsidRDefault="0094492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5" w:rsidRDefault="009449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28" w:rsidRDefault="00944928" w:rsidP="00A85987">
      <w:r>
        <w:separator/>
      </w:r>
    </w:p>
  </w:footnote>
  <w:footnote w:type="continuationSeparator" w:id="0">
    <w:p w:rsidR="00944928" w:rsidRDefault="00944928" w:rsidP="00A8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5" w:rsidRDefault="009449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5590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B85" w:rsidRPr="0038125C" w:rsidRDefault="00944928">
        <w:pPr>
          <w:pStyle w:val="aa"/>
          <w:jc w:val="center"/>
          <w:rPr>
            <w:sz w:val="24"/>
            <w:szCs w:val="24"/>
          </w:rPr>
        </w:pPr>
        <w:r w:rsidRPr="0038125C">
          <w:rPr>
            <w:sz w:val="24"/>
            <w:szCs w:val="24"/>
          </w:rPr>
          <w:fldChar w:fldCharType="begin"/>
        </w:r>
        <w:r w:rsidRPr="0038125C">
          <w:rPr>
            <w:sz w:val="24"/>
            <w:szCs w:val="24"/>
          </w:rPr>
          <w:instrText>PAGE   \* MERGEFORMAT</w:instrText>
        </w:r>
        <w:r w:rsidRPr="0038125C">
          <w:rPr>
            <w:sz w:val="24"/>
            <w:szCs w:val="24"/>
          </w:rPr>
          <w:fldChar w:fldCharType="separate"/>
        </w:r>
        <w:r w:rsidR="00E74CA2">
          <w:rPr>
            <w:noProof/>
            <w:sz w:val="24"/>
            <w:szCs w:val="24"/>
          </w:rPr>
          <w:t>10</w:t>
        </w:r>
        <w:r w:rsidRPr="0038125C">
          <w:rPr>
            <w:sz w:val="24"/>
            <w:szCs w:val="24"/>
          </w:rPr>
          <w:fldChar w:fldCharType="end"/>
        </w:r>
      </w:p>
    </w:sdtContent>
  </w:sdt>
  <w:p w:rsidR="00B81B85" w:rsidRDefault="0094492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5" w:rsidRDefault="0094492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81B85" w:rsidRDefault="009449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A"/>
    <w:rsid w:val="0000334F"/>
    <w:rsid w:val="000143C5"/>
    <w:rsid w:val="000304E5"/>
    <w:rsid w:val="00034CA5"/>
    <w:rsid w:val="000A28DD"/>
    <w:rsid w:val="000A4288"/>
    <w:rsid w:val="000F1BF4"/>
    <w:rsid w:val="00134A44"/>
    <w:rsid w:val="0016793A"/>
    <w:rsid w:val="001814BD"/>
    <w:rsid w:val="001A2AD6"/>
    <w:rsid w:val="001C2FEF"/>
    <w:rsid w:val="001D307B"/>
    <w:rsid w:val="00217140"/>
    <w:rsid w:val="00220C9A"/>
    <w:rsid w:val="00221372"/>
    <w:rsid w:val="002252D7"/>
    <w:rsid w:val="0027195F"/>
    <w:rsid w:val="00280B08"/>
    <w:rsid w:val="002B3E44"/>
    <w:rsid w:val="002C63D0"/>
    <w:rsid w:val="002C747A"/>
    <w:rsid w:val="002D5224"/>
    <w:rsid w:val="003453B5"/>
    <w:rsid w:val="00351FE1"/>
    <w:rsid w:val="00353943"/>
    <w:rsid w:val="0036376B"/>
    <w:rsid w:val="003C0B82"/>
    <w:rsid w:val="003C1A1E"/>
    <w:rsid w:val="003E33FB"/>
    <w:rsid w:val="00437637"/>
    <w:rsid w:val="004B245C"/>
    <w:rsid w:val="004D0A07"/>
    <w:rsid w:val="004D3577"/>
    <w:rsid w:val="0050777A"/>
    <w:rsid w:val="00512114"/>
    <w:rsid w:val="005A6D64"/>
    <w:rsid w:val="005C49CC"/>
    <w:rsid w:val="005D3617"/>
    <w:rsid w:val="005E061C"/>
    <w:rsid w:val="00640CD1"/>
    <w:rsid w:val="00651BA9"/>
    <w:rsid w:val="00655B76"/>
    <w:rsid w:val="0065650F"/>
    <w:rsid w:val="006D7A91"/>
    <w:rsid w:val="007C7968"/>
    <w:rsid w:val="008046C3"/>
    <w:rsid w:val="00836A6B"/>
    <w:rsid w:val="0085776E"/>
    <w:rsid w:val="00864686"/>
    <w:rsid w:val="00873347"/>
    <w:rsid w:val="00880C6D"/>
    <w:rsid w:val="008B3FB8"/>
    <w:rsid w:val="008B4011"/>
    <w:rsid w:val="008F3CE9"/>
    <w:rsid w:val="0091695B"/>
    <w:rsid w:val="009220D3"/>
    <w:rsid w:val="00944928"/>
    <w:rsid w:val="00956A59"/>
    <w:rsid w:val="00961CEC"/>
    <w:rsid w:val="009675D4"/>
    <w:rsid w:val="009C1B90"/>
    <w:rsid w:val="009E5F88"/>
    <w:rsid w:val="009F247F"/>
    <w:rsid w:val="009F48E9"/>
    <w:rsid w:val="009F5C8E"/>
    <w:rsid w:val="00A16525"/>
    <w:rsid w:val="00A85987"/>
    <w:rsid w:val="00AB30A0"/>
    <w:rsid w:val="00AC1375"/>
    <w:rsid w:val="00AD0778"/>
    <w:rsid w:val="00AD70D2"/>
    <w:rsid w:val="00AE4110"/>
    <w:rsid w:val="00B2617C"/>
    <w:rsid w:val="00B617A7"/>
    <w:rsid w:val="00BB17EF"/>
    <w:rsid w:val="00BD7062"/>
    <w:rsid w:val="00BE509A"/>
    <w:rsid w:val="00C15B36"/>
    <w:rsid w:val="00C84FD9"/>
    <w:rsid w:val="00C93D3B"/>
    <w:rsid w:val="00C95D62"/>
    <w:rsid w:val="00CF2167"/>
    <w:rsid w:val="00D014DB"/>
    <w:rsid w:val="00D02FD3"/>
    <w:rsid w:val="00D03E04"/>
    <w:rsid w:val="00D52190"/>
    <w:rsid w:val="00D86B24"/>
    <w:rsid w:val="00DF7B39"/>
    <w:rsid w:val="00E244BB"/>
    <w:rsid w:val="00E32DCC"/>
    <w:rsid w:val="00E74CA2"/>
    <w:rsid w:val="00E85F9A"/>
    <w:rsid w:val="00E91030"/>
    <w:rsid w:val="00EC3DAB"/>
    <w:rsid w:val="00F04735"/>
    <w:rsid w:val="00F244F2"/>
    <w:rsid w:val="00F4329E"/>
    <w:rsid w:val="00F90DD7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8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nhideWhenUsed/>
    <w:rsid w:val="00AC1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137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859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5987"/>
    <w:rPr>
      <w:lang w:eastAsia="ru-RU"/>
    </w:rPr>
  </w:style>
  <w:style w:type="paragraph" w:styleId="ac">
    <w:name w:val="footer"/>
    <w:basedOn w:val="a"/>
    <w:link w:val="ad"/>
    <w:unhideWhenUsed/>
    <w:rsid w:val="00A859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5987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44F2"/>
  </w:style>
  <w:style w:type="paragraph" w:customStyle="1" w:styleId="ConsPlusNormal">
    <w:name w:val="ConsPlusNormal"/>
    <w:rsid w:val="00F244F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F244F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244F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F244F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F244F2"/>
    <w:pPr>
      <w:snapToGrid w:val="0"/>
    </w:pPr>
    <w:rPr>
      <w:rFonts w:ascii="Courier New" w:hAnsi="Courier New"/>
      <w:lang w:eastAsia="ru-RU"/>
    </w:rPr>
  </w:style>
  <w:style w:type="character" w:styleId="ae">
    <w:name w:val="Hyperlink"/>
    <w:uiPriority w:val="99"/>
    <w:unhideWhenUsed/>
    <w:rsid w:val="00F244F2"/>
    <w:rPr>
      <w:color w:val="0000FF"/>
      <w:u w:val="single"/>
    </w:rPr>
  </w:style>
  <w:style w:type="character" w:styleId="af">
    <w:name w:val="Strong"/>
    <w:uiPriority w:val="22"/>
    <w:qFormat/>
    <w:rsid w:val="00F244F2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F244F2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F2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customStyle="1" w:styleId="ConsPlusCell">
    <w:name w:val="ConsPlusCell"/>
    <w:rsid w:val="00F244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F244F2"/>
  </w:style>
  <w:style w:type="paragraph" w:styleId="HTML">
    <w:name w:val="HTML Preformatted"/>
    <w:basedOn w:val="a"/>
    <w:link w:val="HTML0"/>
    <w:semiHidden/>
    <w:rsid w:val="00F2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244F2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F244F2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244F2"/>
    <w:rPr>
      <w:rFonts w:ascii="Courier New" w:hAnsi="Courier New"/>
      <w:lang w:eastAsia="ru-RU"/>
    </w:rPr>
  </w:style>
  <w:style w:type="table" w:styleId="af2">
    <w:name w:val="Table Grid"/>
    <w:basedOn w:val="a1"/>
    <w:rsid w:val="00F244F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F244F2"/>
  </w:style>
  <w:style w:type="paragraph" w:styleId="af4">
    <w:name w:val="Body Text"/>
    <w:basedOn w:val="a"/>
    <w:link w:val="af5"/>
    <w:rsid w:val="00F244F2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F244F2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F244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F244F2"/>
    <w:rPr>
      <w:rFonts w:ascii="Courier New" w:hAnsi="Courier New"/>
    </w:rPr>
  </w:style>
  <w:style w:type="paragraph" w:customStyle="1" w:styleId="consplusnormal0">
    <w:name w:val="consplusnormal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F244F2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244F2"/>
  </w:style>
  <w:style w:type="character" w:customStyle="1" w:styleId="apple-converted-space">
    <w:name w:val="apple-converted-space"/>
    <w:rsid w:val="00F244F2"/>
  </w:style>
  <w:style w:type="paragraph" w:customStyle="1" w:styleId="p11">
    <w:name w:val="p11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F244F2"/>
  </w:style>
  <w:style w:type="character" w:styleId="af8">
    <w:name w:val="Emphasis"/>
    <w:qFormat/>
    <w:rsid w:val="00F244F2"/>
    <w:rPr>
      <w:i/>
      <w:iCs/>
    </w:rPr>
  </w:style>
  <w:style w:type="character" w:styleId="af9">
    <w:name w:val="FollowedHyperlink"/>
    <w:uiPriority w:val="99"/>
    <w:unhideWhenUsed/>
    <w:rsid w:val="00F244F2"/>
    <w:rPr>
      <w:color w:val="954F72"/>
      <w:u w:val="single"/>
    </w:rPr>
  </w:style>
  <w:style w:type="paragraph" w:customStyle="1" w:styleId="msonormal0">
    <w:name w:val="msonormal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244F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244F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F244F2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F24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F24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F24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F244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F244F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F244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F244F2"/>
  </w:style>
  <w:style w:type="numbering" w:customStyle="1" w:styleId="120">
    <w:name w:val="Нет списка12"/>
    <w:next w:val="a2"/>
    <w:semiHidden/>
    <w:rsid w:val="00F244F2"/>
  </w:style>
  <w:style w:type="paragraph" w:customStyle="1" w:styleId="xl124">
    <w:name w:val="xl124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25">
    <w:name w:val="xl125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29">
    <w:name w:val="xl129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0">
    <w:name w:val="xl130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1">
    <w:name w:val="xl13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8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nhideWhenUsed/>
    <w:rsid w:val="00AC1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137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859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5987"/>
    <w:rPr>
      <w:lang w:eastAsia="ru-RU"/>
    </w:rPr>
  </w:style>
  <w:style w:type="paragraph" w:styleId="ac">
    <w:name w:val="footer"/>
    <w:basedOn w:val="a"/>
    <w:link w:val="ad"/>
    <w:unhideWhenUsed/>
    <w:rsid w:val="00A859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5987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44F2"/>
  </w:style>
  <w:style w:type="paragraph" w:customStyle="1" w:styleId="ConsPlusNormal">
    <w:name w:val="ConsPlusNormal"/>
    <w:rsid w:val="00F244F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F244F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244F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F244F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F244F2"/>
    <w:pPr>
      <w:snapToGrid w:val="0"/>
    </w:pPr>
    <w:rPr>
      <w:rFonts w:ascii="Courier New" w:hAnsi="Courier New"/>
      <w:lang w:eastAsia="ru-RU"/>
    </w:rPr>
  </w:style>
  <w:style w:type="character" w:styleId="ae">
    <w:name w:val="Hyperlink"/>
    <w:uiPriority w:val="99"/>
    <w:unhideWhenUsed/>
    <w:rsid w:val="00F244F2"/>
    <w:rPr>
      <w:color w:val="0000FF"/>
      <w:u w:val="single"/>
    </w:rPr>
  </w:style>
  <w:style w:type="character" w:styleId="af">
    <w:name w:val="Strong"/>
    <w:uiPriority w:val="22"/>
    <w:qFormat/>
    <w:rsid w:val="00F244F2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F244F2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F2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customStyle="1" w:styleId="ConsPlusCell">
    <w:name w:val="ConsPlusCell"/>
    <w:rsid w:val="00F244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F244F2"/>
  </w:style>
  <w:style w:type="paragraph" w:styleId="HTML">
    <w:name w:val="HTML Preformatted"/>
    <w:basedOn w:val="a"/>
    <w:link w:val="HTML0"/>
    <w:semiHidden/>
    <w:rsid w:val="00F2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244F2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F244F2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244F2"/>
    <w:rPr>
      <w:rFonts w:ascii="Courier New" w:hAnsi="Courier New"/>
      <w:lang w:eastAsia="ru-RU"/>
    </w:rPr>
  </w:style>
  <w:style w:type="table" w:styleId="af2">
    <w:name w:val="Table Grid"/>
    <w:basedOn w:val="a1"/>
    <w:rsid w:val="00F244F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F244F2"/>
  </w:style>
  <w:style w:type="paragraph" w:styleId="af4">
    <w:name w:val="Body Text"/>
    <w:basedOn w:val="a"/>
    <w:link w:val="af5"/>
    <w:rsid w:val="00F244F2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F244F2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F244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F244F2"/>
    <w:rPr>
      <w:rFonts w:ascii="Courier New" w:hAnsi="Courier New"/>
    </w:rPr>
  </w:style>
  <w:style w:type="paragraph" w:customStyle="1" w:styleId="consplusnormal0">
    <w:name w:val="consplusnormal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F244F2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244F2"/>
  </w:style>
  <w:style w:type="character" w:customStyle="1" w:styleId="apple-converted-space">
    <w:name w:val="apple-converted-space"/>
    <w:rsid w:val="00F244F2"/>
  </w:style>
  <w:style w:type="paragraph" w:customStyle="1" w:styleId="p11">
    <w:name w:val="p11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F244F2"/>
  </w:style>
  <w:style w:type="character" w:styleId="af8">
    <w:name w:val="Emphasis"/>
    <w:qFormat/>
    <w:rsid w:val="00F244F2"/>
    <w:rPr>
      <w:i/>
      <w:iCs/>
    </w:rPr>
  </w:style>
  <w:style w:type="character" w:styleId="af9">
    <w:name w:val="FollowedHyperlink"/>
    <w:uiPriority w:val="99"/>
    <w:unhideWhenUsed/>
    <w:rsid w:val="00F244F2"/>
    <w:rPr>
      <w:color w:val="954F72"/>
      <w:u w:val="single"/>
    </w:rPr>
  </w:style>
  <w:style w:type="paragraph" w:customStyle="1" w:styleId="msonormal0">
    <w:name w:val="msonormal"/>
    <w:basedOn w:val="a"/>
    <w:rsid w:val="00F244F2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244F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244F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F244F2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F24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F24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F24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F244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F244F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F244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F244F2"/>
  </w:style>
  <w:style w:type="numbering" w:customStyle="1" w:styleId="120">
    <w:name w:val="Нет списка12"/>
    <w:next w:val="a2"/>
    <w:semiHidden/>
    <w:rsid w:val="00F244F2"/>
  </w:style>
  <w:style w:type="paragraph" w:customStyle="1" w:styleId="xl124">
    <w:name w:val="xl124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25">
    <w:name w:val="xl125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24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29">
    <w:name w:val="xl129"/>
    <w:basedOn w:val="a"/>
    <w:rsid w:val="00F244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0">
    <w:name w:val="xl130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1">
    <w:name w:val="xl131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2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24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2023-10-12T12:31:00Z</cp:lastPrinted>
  <dcterms:created xsi:type="dcterms:W3CDTF">2022-12-02T07:28:00Z</dcterms:created>
  <dcterms:modified xsi:type="dcterms:W3CDTF">2023-11-23T09:51:00Z</dcterms:modified>
</cp:coreProperties>
</file>