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"/>
          <w:szCs w:val="22"/>
        </w:rPr>
      </w:pPr>
      <w:r>
        <w:rPr>
          <w:sz w:val="4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1054100</wp:posOffset>
                </wp:positionH>
                <wp:positionV relativeFrom="paragraph">
                  <wp:posOffset>620395</wp:posOffset>
                </wp:positionV>
                <wp:extent cx="4984750" cy="497840"/>
                <wp:effectExtent l="0" t="0" r="0" b="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20" cy="4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shd w:fill="FFFFFF" w:val="clear"/>
                              </w:rPr>
                              <w:t>тел.: 35-58-10 (доп. 2116)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://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@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id="shape_0" ID="Поле 2" path="m0,0l-2147483645,0l-2147483645,-2147483646l0,-2147483646xe" fillcolor="white" stroked="t" o:allowincell="f" style="position:absolute;margin-left:83pt;margin-top:48.85pt;width:392.45pt;height:39.15pt;mso-wrap-style:square;v-text-anchor:top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10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shd w:fill="FFFFFF" w:val="clear"/>
                        </w:rPr>
                        <w:t>тел.: 35-58-10 (доп. 2116)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http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://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www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press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@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114300" distR="114300" simplePos="0" locked="0" layoutInCell="0" allowOverlap="1" relativeHeight="4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0" b="0"/>
            <wp:wrapSquare wrapText="bothSides"/>
            <wp:docPr id="2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ЭР С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cs="Times New Roman" w:ascii="Times New Roman" w:hAnsi="Times New Roman"/>
          <w:b/>
          <w:sz w:val="28"/>
          <w:szCs w:val="28"/>
        </w:rPr>
        <w:t>Что ищет и находит ставропольский бизнес в Дубае</w:t>
      </w:r>
    </w:p>
    <w:p>
      <w:pPr>
        <w:pStyle w:val="Normal"/>
        <w:shd w:val="clear" w:color="FFFFFF" w:fill="FFFFFF"/>
        <w:spacing w:lineRule="auto" w:line="240" w:before="0" w:afterAutospacing="0" w:after="0"/>
        <w:ind w:firstLine="708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 7 по 9 ноября 2023 года в Объединённых Арабских Эмиратах завершила свою работу бизнес-миссия ставропольских предпринимателей.</w:t>
      </w:r>
    </w:p>
    <w:p>
      <w:pPr>
        <w:pStyle w:val="Normal"/>
        <w:shd w:val="clear" w:color="FFFFFF" w:fill="FFFFFF"/>
        <w:spacing w:lineRule="auto" w:line="240" w:before="0" w:afterAutospacing="0" w:after="0"/>
        <w:ind w:firstLine="708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мероприятии, которое организовал региональный Центр поддержки экспорта, приняли участие 3 экспортно ориентированные компании: «МОК», которая под брендом «Сладкие технологии» выпускает кондитерское и другое пищевое оборудование, «Мак-Аква» ― современное предприятие по розливу питьевой бутилированной и минеральной воды, ИП Дроботова Ольга Владимировна ― производитель бытовой химии премиум класса.</w:t>
      </w:r>
    </w:p>
    <w:p>
      <w:pPr>
        <w:pStyle w:val="Normal"/>
        <w:shd w:val="clear" w:color="FFFFFF" w:fill="FFFFFF"/>
        <w:spacing w:lineRule="auto" w:line="240" w:before="0" w:afterAutospacing="0" w:after="0"/>
        <w:ind w:firstLine="708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Ставропольские предприниматели презентовали свои бизнес-возможности в офисе почетного представителя Торгово-промышленной палаты Российской Федерации в странах Ближнего Востока, провели переговоры с представителями более 30 арабских компаний. Кроме того, бизнесмены посетили ряд выставочных площадок, где встретились с потенциальными партнерами и обсудили вопросы сотрудничества.</w:t>
      </w:r>
    </w:p>
    <w:p>
      <w:pPr>
        <w:pStyle w:val="Normal"/>
        <w:shd w:val="clear" w:color="FFFFFF" w:fill="FFFFFF"/>
        <w:spacing w:lineRule="auto" w:line="240" w:before="0" w:afterAutospacing="0" w:after="0"/>
        <w:ind w:firstLine="708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Заключены предварительные договоренности, которые до конца года должны перерасти в полноценные экспортные контракты.</w:t>
      </w:r>
    </w:p>
    <w:p>
      <w:pPr>
        <w:pStyle w:val="Normal"/>
        <w:shd w:val="clear" w:color="FFFFFF" w:fill="FFFFFF"/>
        <w:spacing w:lineRule="auto" w:line="240" w:before="0" w:afterAutospacing="0" w:after="0"/>
        <w:ind w:firstLine="708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Участники рассказывают, что участие в бизнес-миссии в первую очередь направлено на решение таких задач, как установление контактов для заключения долгосрочного партнерства, проведение переговоров с потенциальными контрагентами, повышение узнаваемости бренда, а также, что немаловажно, получение новых знаний о специфике ведения бизнеса в арабских странах.</w:t>
      </w:r>
    </w:p>
    <w:p>
      <w:pPr>
        <w:pStyle w:val="Normal"/>
        <w:shd w:val="clear" w:color="FFFFFF" w:fill="FFFFFF"/>
        <w:spacing w:lineRule="auto" w:line="240" w:before="0" w:afterAutospacing="0" w:after="0"/>
        <w:ind w:firstLine="708" w:left="0" w:right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«По поручению губернатора Владимира Владимирова продолжаем осваивать новые рынки для ставропольского бизнеса ― Ближний Восток, Африку. Мы также продолжаем сотрудничество со своими давними партнерами из стран СНГ. Официальная делегация под руководством главы региона работает в Белоруссии, где проводит большую работу по расширению взаимовыгодных экономических связей. А Объединенные Арабские Эмираты — одно из значимых направлений развития ставропольского экспорта на Ближнем Востоке. Мы заинтересованы в расширении взаимовыгодного сотрудничества. Ставропольский край обладает достаточным потенциалом для реализации совместных проектов», — подчеркнул министр экономического развития Ставропольского края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Денис Полюбин.</w:t>
      </w:r>
    </w:p>
    <w:p>
      <w:pPr>
        <w:pStyle w:val="Normal"/>
        <w:spacing w:lineRule="atLeast" w:line="57" w:before="0" w:after="119"/>
        <w:ind w:firstLine="708" w:left="0" w:right="0"/>
        <w:jc w:val="both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Напомним, что Центр поддержки экспорта действует на площадке Центра оказания услуг «Мой бизнес» в рамках реализации национального проекта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</w:rPr>
        <w:t>#господдержкамсп</w:t>
      </w:r>
    </w:p>
    <w:sectPr>
      <w:type w:val="nextPage"/>
      <w:pgSz w:w="11906" w:h="16838"/>
      <w:pgMar w:left="1701" w:right="74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NSimSun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/>
    </w:pPr>
    <w:rPr>
      <w:i/>
    </w:rPr>
  </w:style>
  <w:style w:type="paragraph" w:styleId="Style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7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48">
    <w:name w:val="Table Grid"/>
    <w:basedOn w:val="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153">
    <w:name w:val="Lined - Accent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772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LibreOffice/7.6.0.3$Linux_X86_64 LibreOffice_project/60$Build-3</Application>
  <AppVersion>15.0000</AppVersion>
  <Pages>1</Pages>
  <Words>293</Words>
  <Characters>2227</Characters>
  <CharactersWithSpaces>2513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2023-10-26T05:25:00Z</dcterms:created>
  <dc:creator>Kosty</dc:creator>
  <dc:description/>
  <dc:language>ru-RU</dc:language>
  <cp:lastModifiedBy/>
  <dcterms:modified xsi:type="dcterms:W3CDTF">2023-11-15T17:21:15Z</dcterms:modified>
  <cp:revision>12</cp:revision>
  <dc:subject/>
  <dc:title/>
</cp:coreProperties>
</file>