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F88" w:rsidRDefault="00BC5F88" w:rsidP="00A21061">
      <w:pPr>
        <w:spacing w:after="0" w:line="238" w:lineRule="atLeast"/>
        <w:jc w:val="center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b/>
          <w:bCs/>
          <w:color w:val="000000"/>
          <w:sz w:val="24"/>
          <w:szCs w:val="24"/>
        </w:rPr>
        <w:t>Извещение о проведени</w:t>
      </w:r>
      <w:r w:rsidR="00967653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D45511">
        <w:rPr>
          <w:rFonts w:ascii="Times New Roman" w:hAnsi="Times New Roman"/>
          <w:b/>
          <w:bCs/>
          <w:color w:val="000000"/>
          <w:sz w:val="24"/>
          <w:szCs w:val="24"/>
        </w:rPr>
        <w:t xml:space="preserve"> аукциона</w:t>
      </w:r>
    </w:p>
    <w:p w:rsidR="00A21061" w:rsidRPr="00D45511" w:rsidRDefault="00A21061" w:rsidP="00A21061">
      <w:pPr>
        <w:spacing w:after="0" w:line="238" w:lineRule="atLeast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134305" w:rsidRDefault="00494690" w:rsidP="00CB3D47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Управление имущественных отношений администрации Минераловодского городского округа </w:t>
      </w:r>
      <w:r w:rsidR="00BC5F88" w:rsidRPr="00D45511">
        <w:rPr>
          <w:rFonts w:ascii="Times New Roman" w:hAnsi="Times New Roman"/>
          <w:b/>
          <w:bCs/>
          <w:color w:val="000000"/>
          <w:sz w:val="24"/>
          <w:szCs w:val="24"/>
        </w:rPr>
        <w:t xml:space="preserve">извещает о проведении аукциона </w:t>
      </w:r>
      <w:r w:rsidR="00872E4C" w:rsidRPr="00872E4C">
        <w:rPr>
          <w:rFonts w:ascii="Times New Roman" w:hAnsi="Times New Roman"/>
          <w:b/>
          <w:bCs/>
          <w:color w:val="000000"/>
          <w:sz w:val="24"/>
          <w:szCs w:val="24"/>
        </w:rPr>
        <w:t>на право заключения договора аренды земельного участка</w:t>
      </w:r>
      <w:r w:rsidR="00BC5F88" w:rsidRPr="00D45511">
        <w:rPr>
          <w:rFonts w:ascii="Times New Roman" w:hAnsi="Times New Roman"/>
          <w:b/>
          <w:bCs/>
          <w:color w:val="000000"/>
          <w:sz w:val="24"/>
          <w:szCs w:val="24"/>
        </w:rPr>
        <w:t xml:space="preserve">. Право на заключение договора аренды земельного участка приобретает тот, кто предложит наибольший размер </w:t>
      </w:r>
      <w:r w:rsidR="00967653">
        <w:rPr>
          <w:rFonts w:ascii="Times New Roman" w:hAnsi="Times New Roman"/>
          <w:b/>
          <w:bCs/>
          <w:color w:val="000000"/>
          <w:sz w:val="24"/>
          <w:szCs w:val="24"/>
        </w:rPr>
        <w:t>ежегодной</w:t>
      </w:r>
      <w:r w:rsidR="00BC5F88" w:rsidRPr="00D45511">
        <w:rPr>
          <w:rFonts w:ascii="Times New Roman" w:hAnsi="Times New Roman"/>
          <w:b/>
          <w:bCs/>
          <w:color w:val="000000"/>
          <w:sz w:val="24"/>
          <w:szCs w:val="24"/>
        </w:rPr>
        <w:t xml:space="preserve"> арендной платы за земельный участок.</w:t>
      </w:r>
      <w:r w:rsidR="00134305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</w:p>
    <w:p w:rsidR="00A21061" w:rsidRDefault="00A21061" w:rsidP="00A21061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BC5F88" w:rsidRPr="00D45511" w:rsidRDefault="00BC5F88" w:rsidP="00C12011">
      <w:pPr>
        <w:spacing w:after="0" w:line="240" w:lineRule="auto"/>
        <w:ind w:firstLine="539"/>
        <w:jc w:val="both"/>
        <w:outlineLvl w:val="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Уполномоченный </w:t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орган  (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>о</w:t>
      </w: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>рганизатор аукциона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)</w:t>
      </w: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F46BC3">
        <w:rPr>
          <w:rFonts w:ascii="Times New Roman" w:hAnsi="Times New Roman"/>
          <w:b/>
          <w:bCs/>
          <w:color w:val="000000"/>
          <w:sz w:val="20"/>
          <w:szCs w:val="20"/>
        </w:rPr>
        <w:t>–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46BC3">
        <w:rPr>
          <w:rFonts w:ascii="Times New Roman" w:hAnsi="Times New Roman"/>
          <w:color w:val="000000"/>
          <w:sz w:val="20"/>
          <w:szCs w:val="20"/>
        </w:rPr>
        <w:t xml:space="preserve">Управление имущественных отношений </w:t>
      </w:r>
      <w:r w:rsidR="00AF46F7">
        <w:rPr>
          <w:rFonts w:ascii="Times New Roman" w:hAnsi="Times New Roman"/>
          <w:color w:val="000000"/>
          <w:sz w:val="20"/>
          <w:szCs w:val="20"/>
        </w:rPr>
        <w:t>а</w:t>
      </w:r>
      <w:r w:rsidR="006012B7" w:rsidRPr="006012B7">
        <w:rPr>
          <w:rFonts w:ascii="Times New Roman" w:hAnsi="Times New Roman"/>
          <w:color w:val="000000"/>
          <w:sz w:val="20"/>
          <w:szCs w:val="20"/>
        </w:rPr>
        <w:t>дминистра</w:t>
      </w:r>
      <w:r w:rsidR="00F46BC3">
        <w:rPr>
          <w:rFonts w:ascii="Times New Roman" w:hAnsi="Times New Roman"/>
          <w:color w:val="000000"/>
          <w:sz w:val="20"/>
          <w:szCs w:val="20"/>
        </w:rPr>
        <w:t>ции Мин</w:t>
      </w:r>
      <w:r w:rsidR="003F297C">
        <w:rPr>
          <w:rFonts w:ascii="Times New Roman" w:hAnsi="Times New Roman"/>
          <w:color w:val="000000"/>
          <w:sz w:val="20"/>
          <w:szCs w:val="20"/>
        </w:rPr>
        <w:t>ераловодского городского округа</w:t>
      </w:r>
      <w:r w:rsidR="006012B7" w:rsidRPr="006012B7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юридический адрес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: </w:t>
      </w:r>
      <w:r w:rsidR="00C12011">
        <w:rPr>
          <w:rFonts w:ascii="Times New Roman" w:hAnsi="Times New Roman"/>
          <w:color w:val="000000"/>
          <w:sz w:val="20"/>
          <w:szCs w:val="20"/>
        </w:rPr>
        <w:t xml:space="preserve">357212, Ставропольский край, </w:t>
      </w:r>
      <w:r w:rsidR="00C12011" w:rsidRPr="00C12011">
        <w:rPr>
          <w:rFonts w:ascii="Times New Roman" w:hAnsi="Times New Roman"/>
          <w:color w:val="000000"/>
          <w:sz w:val="20"/>
          <w:szCs w:val="20"/>
        </w:rPr>
        <w:t>г. Ми</w:t>
      </w:r>
      <w:r w:rsidR="00C12011">
        <w:rPr>
          <w:rFonts w:ascii="Times New Roman" w:hAnsi="Times New Roman"/>
          <w:color w:val="000000"/>
          <w:sz w:val="20"/>
          <w:szCs w:val="20"/>
        </w:rPr>
        <w:t xml:space="preserve">неральные Воды, </w:t>
      </w:r>
      <w:r w:rsidR="00C12011" w:rsidRPr="00C12011">
        <w:rPr>
          <w:rFonts w:ascii="Times New Roman" w:hAnsi="Times New Roman"/>
          <w:color w:val="000000"/>
          <w:sz w:val="20"/>
          <w:szCs w:val="20"/>
        </w:rPr>
        <w:t>ул.50 лет Октября 87 А</w:t>
      </w:r>
      <w:r w:rsidR="00F928A7" w:rsidRPr="00F928A7">
        <w:rPr>
          <w:rFonts w:ascii="Times New Roman" w:hAnsi="Times New Roman"/>
          <w:sz w:val="20"/>
          <w:szCs w:val="20"/>
        </w:rPr>
        <w:t>,</w:t>
      </w:r>
      <w:r w:rsidR="00F928A7">
        <w:rPr>
          <w:rFonts w:ascii="Times New Roman" w:hAnsi="Times New Roman"/>
          <w:color w:val="000000"/>
          <w:sz w:val="20"/>
          <w:szCs w:val="20"/>
        </w:rPr>
        <w:t xml:space="preserve"> телефон/факс</w:t>
      </w:r>
      <w:r w:rsidRPr="00D45511">
        <w:rPr>
          <w:rFonts w:ascii="Times New Roman" w:hAnsi="Times New Roman"/>
          <w:color w:val="000000"/>
          <w:sz w:val="20"/>
          <w:szCs w:val="20"/>
        </w:rPr>
        <w:t>: (879</w:t>
      </w:r>
      <w:r w:rsidR="00F928A7">
        <w:rPr>
          <w:rFonts w:ascii="Times New Roman" w:hAnsi="Times New Roman"/>
          <w:color w:val="000000"/>
          <w:sz w:val="20"/>
          <w:szCs w:val="20"/>
        </w:rPr>
        <w:t>2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2) </w:t>
      </w:r>
      <w:r w:rsidR="00F928A7">
        <w:rPr>
          <w:rFonts w:ascii="Times New Roman" w:hAnsi="Times New Roman"/>
          <w:color w:val="000000"/>
          <w:sz w:val="20"/>
          <w:szCs w:val="20"/>
        </w:rPr>
        <w:t>6</w:t>
      </w:r>
      <w:r w:rsidR="00563CCC">
        <w:rPr>
          <w:rFonts w:ascii="Times New Roman" w:hAnsi="Times New Roman"/>
          <w:color w:val="000000"/>
          <w:sz w:val="20"/>
          <w:szCs w:val="20"/>
        </w:rPr>
        <w:t>-18</w:t>
      </w:r>
      <w:r w:rsidRPr="00D45511">
        <w:rPr>
          <w:rFonts w:ascii="Times New Roman" w:hAnsi="Times New Roman"/>
          <w:color w:val="000000"/>
          <w:sz w:val="20"/>
          <w:szCs w:val="20"/>
        </w:rPr>
        <w:t>-</w:t>
      </w:r>
      <w:r w:rsidR="00563CCC">
        <w:rPr>
          <w:rFonts w:ascii="Times New Roman" w:hAnsi="Times New Roman"/>
          <w:color w:val="000000"/>
          <w:sz w:val="20"/>
          <w:szCs w:val="20"/>
        </w:rPr>
        <w:t>5</w:t>
      </w:r>
      <w:r w:rsidR="00F928A7">
        <w:rPr>
          <w:rFonts w:ascii="Times New Roman" w:hAnsi="Times New Roman"/>
          <w:color w:val="000000"/>
          <w:sz w:val="20"/>
          <w:szCs w:val="20"/>
        </w:rPr>
        <w:t>4</w:t>
      </w:r>
      <w:r w:rsidR="00D0462C">
        <w:rPr>
          <w:rFonts w:ascii="Times New Roman" w:hAnsi="Times New Roman"/>
          <w:color w:val="000000"/>
          <w:sz w:val="20"/>
          <w:szCs w:val="20"/>
        </w:rPr>
        <w:t xml:space="preserve"> (далее – организатор)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BC5F88" w:rsidRPr="00D45511" w:rsidRDefault="00BC5F88" w:rsidP="00A21061">
      <w:pPr>
        <w:spacing w:after="0" w:line="238" w:lineRule="atLeast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>Основание проведения аукциона: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постановлени</w:t>
      </w:r>
      <w:r w:rsidR="00D049B1">
        <w:rPr>
          <w:rFonts w:ascii="Times New Roman" w:hAnsi="Times New Roman"/>
          <w:color w:val="000000"/>
          <w:sz w:val="20"/>
          <w:szCs w:val="20"/>
        </w:rPr>
        <w:t>е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администрации </w:t>
      </w:r>
      <w:r w:rsidR="00D049B1">
        <w:rPr>
          <w:rFonts w:ascii="Times New Roman" w:hAnsi="Times New Roman"/>
          <w:color w:val="000000"/>
          <w:sz w:val="20"/>
          <w:szCs w:val="20"/>
        </w:rPr>
        <w:t xml:space="preserve">Минераловодского городского округа Ставропольского </w:t>
      </w:r>
      <w:r w:rsidR="00D049B1" w:rsidRPr="00BD26E6">
        <w:rPr>
          <w:rFonts w:ascii="Times New Roman" w:hAnsi="Times New Roman"/>
          <w:color w:val="000000"/>
          <w:sz w:val="20"/>
          <w:szCs w:val="20"/>
        </w:rPr>
        <w:t xml:space="preserve">края </w:t>
      </w:r>
      <w:r w:rsidRPr="000E58F9">
        <w:rPr>
          <w:rFonts w:ascii="Times New Roman" w:hAnsi="Times New Roman"/>
          <w:color w:val="000000"/>
          <w:sz w:val="20"/>
          <w:szCs w:val="20"/>
        </w:rPr>
        <w:t xml:space="preserve">от </w:t>
      </w:r>
      <w:proofErr w:type="gramStart"/>
      <w:r w:rsidR="000E58F9" w:rsidRPr="000E58F9">
        <w:rPr>
          <w:rFonts w:ascii="Times New Roman" w:hAnsi="Times New Roman"/>
          <w:color w:val="000000"/>
          <w:sz w:val="20"/>
          <w:szCs w:val="20"/>
        </w:rPr>
        <w:t>12.05</w:t>
      </w:r>
      <w:r w:rsidR="002D1773">
        <w:rPr>
          <w:rFonts w:ascii="Times New Roman" w:hAnsi="Times New Roman"/>
          <w:color w:val="000000"/>
          <w:sz w:val="20"/>
          <w:szCs w:val="20"/>
        </w:rPr>
        <w:t>.2017</w:t>
      </w:r>
      <w:r w:rsidR="00D53E01" w:rsidRPr="00BD26E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361CB" w:rsidRPr="00BD26E6">
        <w:rPr>
          <w:rFonts w:ascii="Times New Roman" w:hAnsi="Times New Roman"/>
          <w:color w:val="000000"/>
          <w:sz w:val="20"/>
          <w:szCs w:val="20"/>
        </w:rPr>
        <w:t xml:space="preserve"> г</w:t>
      </w:r>
      <w:r w:rsidR="002361CB" w:rsidRPr="00AF3C1A">
        <w:rPr>
          <w:rFonts w:ascii="Times New Roman" w:hAnsi="Times New Roman"/>
          <w:color w:val="000000"/>
          <w:sz w:val="20"/>
          <w:szCs w:val="20"/>
        </w:rPr>
        <w:t>.</w:t>
      </w:r>
      <w:proofErr w:type="gramEnd"/>
      <w:r w:rsidR="00F928A7" w:rsidRPr="00AF3C1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F3C1A">
        <w:rPr>
          <w:rFonts w:ascii="Times New Roman" w:hAnsi="Times New Roman"/>
          <w:color w:val="000000"/>
          <w:sz w:val="20"/>
          <w:szCs w:val="20"/>
        </w:rPr>
        <w:t xml:space="preserve">№ </w:t>
      </w:r>
      <w:r w:rsidR="00AF3C1A" w:rsidRPr="00AF3C1A">
        <w:rPr>
          <w:rFonts w:ascii="Times New Roman" w:hAnsi="Times New Roman"/>
          <w:color w:val="000000"/>
          <w:sz w:val="20"/>
          <w:szCs w:val="20"/>
        </w:rPr>
        <w:t>1129</w:t>
      </w:r>
      <w:r w:rsidR="00AE40BC" w:rsidRPr="00AF3C1A">
        <w:rPr>
          <w:rFonts w:ascii="Times New Roman" w:hAnsi="Times New Roman"/>
          <w:color w:val="000000"/>
          <w:sz w:val="20"/>
          <w:szCs w:val="20"/>
        </w:rPr>
        <w:t>,</w:t>
      </w:r>
      <w:r w:rsidR="00A10B2A" w:rsidRPr="00AF3C1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C7558" w:rsidRPr="00AF3C1A">
        <w:rPr>
          <w:rFonts w:ascii="Times New Roman" w:hAnsi="Times New Roman"/>
          <w:color w:val="000000"/>
          <w:sz w:val="20"/>
          <w:szCs w:val="20"/>
        </w:rPr>
        <w:t>с</w:t>
      </w:r>
      <w:r w:rsidRPr="00AF3C1A">
        <w:rPr>
          <w:rFonts w:ascii="Times New Roman" w:hAnsi="Times New Roman"/>
          <w:color w:val="000000"/>
          <w:sz w:val="20"/>
          <w:szCs w:val="20"/>
        </w:rPr>
        <w:t>т.</w:t>
      </w:r>
      <w:r w:rsidR="00BC7558" w:rsidRPr="00BD26E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D26E6">
        <w:rPr>
          <w:rFonts w:ascii="Times New Roman" w:hAnsi="Times New Roman"/>
          <w:color w:val="000000"/>
          <w:sz w:val="20"/>
          <w:szCs w:val="20"/>
        </w:rPr>
        <w:t>39.11, 39</w:t>
      </w:r>
      <w:r>
        <w:rPr>
          <w:rFonts w:ascii="Times New Roman" w:hAnsi="Times New Roman"/>
          <w:color w:val="000000"/>
          <w:sz w:val="20"/>
          <w:szCs w:val="20"/>
        </w:rPr>
        <w:t>.12 Земельного  кодекса Р</w:t>
      </w:r>
      <w:r w:rsidR="002361CB">
        <w:rPr>
          <w:rFonts w:ascii="Times New Roman" w:hAnsi="Times New Roman"/>
          <w:color w:val="000000"/>
          <w:sz w:val="20"/>
          <w:szCs w:val="20"/>
        </w:rPr>
        <w:t>Ф.</w:t>
      </w:r>
    </w:p>
    <w:p w:rsidR="00BC5F88" w:rsidRPr="00D45511" w:rsidRDefault="00BC5F88" w:rsidP="00A21061">
      <w:pPr>
        <w:spacing w:after="0" w:line="238" w:lineRule="atLeast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 xml:space="preserve">Форма торгов - </w:t>
      </w:r>
      <w:r w:rsidRPr="00D45511">
        <w:rPr>
          <w:rFonts w:ascii="Times New Roman" w:hAnsi="Times New Roman"/>
          <w:color w:val="000000"/>
          <w:sz w:val="20"/>
          <w:szCs w:val="20"/>
        </w:rPr>
        <w:t>аукцион, открытый по составу участников</w:t>
      </w:r>
      <w:r w:rsidR="00E339C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339C6" w:rsidRPr="00E339C6">
        <w:rPr>
          <w:rFonts w:ascii="Times New Roman" w:hAnsi="Times New Roman"/>
          <w:color w:val="000000"/>
          <w:sz w:val="20"/>
          <w:szCs w:val="20"/>
        </w:rPr>
        <w:t>и форме подачи предложений о цене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BC5F88" w:rsidRPr="00D45511" w:rsidRDefault="00BC5F88" w:rsidP="00A21061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 xml:space="preserve">Критерий определения победителя аукциона - 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наибольший размер </w:t>
      </w:r>
      <w:r w:rsidR="00872E4C">
        <w:rPr>
          <w:rFonts w:ascii="Times New Roman" w:hAnsi="Times New Roman"/>
          <w:color w:val="000000"/>
          <w:sz w:val="20"/>
          <w:szCs w:val="20"/>
        </w:rPr>
        <w:t>ежегодной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арендной платы за выставляемы</w:t>
      </w:r>
      <w:r>
        <w:rPr>
          <w:rFonts w:ascii="Times New Roman" w:hAnsi="Times New Roman"/>
          <w:color w:val="000000"/>
          <w:sz w:val="20"/>
          <w:szCs w:val="20"/>
        </w:rPr>
        <w:t>й земельный участок.</w:t>
      </w:r>
    </w:p>
    <w:p w:rsidR="00BC5F88" w:rsidRPr="00D45511" w:rsidRDefault="00BC5F88" w:rsidP="00A21061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>Осмотр земельн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ого участка</w:t>
      </w: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D45511">
        <w:rPr>
          <w:rFonts w:ascii="Times New Roman" w:hAnsi="Times New Roman"/>
          <w:color w:val="000000"/>
          <w:sz w:val="20"/>
          <w:szCs w:val="20"/>
        </w:rPr>
        <w:t>производится по заявлению любого заинтересованного лица,</w:t>
      </w: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D45511">
        <w:rPr>
          <w:rFonts w:ascii="Times New Roman" w:hAnsi="Times New Roman"/>
          <w:color w:val="000000"/>
          <w:sz w:val="20"/>
          <w:szCs w:val="20"/>
        </w:rPr>
        <w:t>в том числе возможен самостоятельный осмотр претендентом земельного участка.</w:t>
      </w:r>
    </w:p>
    <w:p w:rsidR="00BC5F88" w:rsidRPr="00D45511" w:rsidRDefault="00BC5F88" w:rsidP="00A21061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>Дата начала приема заявок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>на участие в аукционе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B5D7A">
        <w:rPr>
          <w:rFonts w:ascii="Times New Roman" w:hAnsi="Times New Roman"/>
          <w:color w:val="000000"/>
          <w:sz w:val="20"/>
          <w:szCs w:val="20"/>
        </w:rPr>
        <w:t xml:space="preserve">– </w:t>
      </w:r>
      <w:r w:rsidR="00B8270E">
        <w:rPr>
          <w:rFonts w:ascii="Times New Roman" w:hAnsi="Times New Roman"/>
          <w:b/>
          <w:bCs/>
          <w:sz w:val="20"/>
          <w:szCs w:val="20"/>
        </w:rPr>
        <w:t>18.05</w:t>
      </w:r>
      <w:r w:rsidR="004F4B16">
        <w:rPr>
          <w:rFonts w:ascii="Times New Roman" w:hAnsi="Times New Roman"/>
          <w:b/>
          <w:bCs/>
          <w:sz w:val="20"/>
          <w:szCs w:val="20"/>
        </w:rPr>
        <w:t>.2017</w:t>
      </w:r>
      <w:r w:rsidR="00F928A7" w:rsidRPr="00FB5D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FB5D7A">
        <w:rPr>
          <w:rFonts w:ascii="Times New Roman" w:hAnsi="Times New Roman"/>
          <w:bCs/>
          <w:sz w:val="20"/>
          <w:szCs w:val="20"/>
        </w:rPr>
        <w:t>года</w:t>
      </w:r>
      <w:r w:rsidR="00A635A4" w:rsidRPr="00FB5D7A">
        <w:rPr>
          <w:rFonts w:ascii="Times New Roman" w:hAnsi="Times New Roman"/>
          <w:bCs/>
          <w:sz w:val="20"/>
          <w:szCs w:val="20"/>
        </w:rPr>
        <w:t>. Прием</w:t>
      </w:r>
      <w:r w:rsidR="00A635A4" w:rsidRPr="00A635A4">
        <w:rPr>
          <w:rFonts w:ascii="Times New Roman" w:hAnsi="Times New Roman"/>
          <w:bCs/>
          <w:sz w:val="20"/>
          <w:szCs w:val="20"/>
        </w:rPr>
        <w:t xml:space="preserve"> заявок осуществляется</w:t>
      </w:r>
      <w:r w:rsidRPr="00D4551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BE601E">
        <w:rPr>
          <w:rFonts w:ascii="Times New Roman" w:hAnsi="Times New Roman"/>
          <w:color w:val="000000"/>
          <w:sz w:val="20"/>
          <w:szCs w:val="20"/>
        </w:rPr>
        <w:t xml:space="preserve">ежедневно </w:t>
      </w:r>
      <w:r w:rsidR="00A635A4">
        <w:rPr>
          <w:rFonts w:ascii="Times New Roman" w:hAnsi="Times New Roman"/>
          <w:color w:val="000000"/>
          <w:sz w:val="20"/>
          <w:szCs w:val="20"/>
        </w:rPr>
        <w:t>(</w:t>
      </w:r>
      <w:r w:rsidR="00BE601E">
        <w:rPr>
          <w:rFonts w:ascii="Times New Roman" w:hAnsi="Times New Roman"/>
          <w:color w:val="000000"/>
          <w:sz w:val="20"/>
          <w:szCs w:val="20"/>
        </w:rPr>
        <w:t>кроме субботы и воскресенья</w:t>
      </w:r>
      <w:r w:rsidR="00A635A4">
        <w:rPr>
          <w:rFonts w:ascii="Times New Roman" w:hAnsi="Times New Roman"/>
          <w:color w:val="000000"/>
          <w:sz w:val="20"/>
          <w:szCs w:val="20"/>
        </w:rPr>
        <w:t>)</w:t>
      </w:r>
      <w:r w:rsidR="00BE601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45511">
        <w:rPr>
          <w:rFonts w:ascii="Times New Roman" w:hAnsi="Times New Roman"/>
          <w:color w:val="000000"/>
          <w:sz w:val="20"/>
          <w:szCs w:val="20"/>
        </w:rPr>
        <w:t>с 9 час. 00 мин. до 1</w:t>
      </w:r>
      <w:r w:rsidR="00BE601E">
        <w:rPr>
          <w:rFonts w:ascii="Times New Roman" w:hAnsi="Times New Roman"/>
          <w:color w:val="000000"/>
          <w:sz w:val="20"/>
          <w:szCs w:val="20"/>
        </w:rPr>
        <w:t>8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час. 00 мин</w:t>
      </w:r>
      <w:r w:rsidR="00EA28C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по московскому времени по адресу: Ставропольский край, город </w:t>
      </w:r>
      <w:r w:rsidR="00F928A7">
        <w:rPr>
          <w:rFonts w:ascii="Times New Roman" w:hAnsi="Times New Roman"/>
          <w:color w:val="000000"/>
          <w:sz w:val="20"/>
          <w:szCs w:val="20"/>
        </w:rPr>
        <w:t>Минеральные Воды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, улица </w:t>
      </w:r>
      <w:r w:rsidR="00F928A7">
        <w:rPr>
          <w:rFonts w:ascii="Times New Roman" w:hAnsi="Times New Roman"/>
          <w:color w:val="000000"/>
          <w:sz w:val="20"/>
          <w:szCs w:val="20"/>
        </w:rPr>
        <w:t>50 лет Октября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916D7A">
        <w:rPr>
          <w:rFonts w:ascii="Times New Roman" w:hAnsi="Times New Roman"/>
          <w:color w:val="000000"/>
          <w:sz w:val="20"/>
          <w:szCs w:val="20"/>
        </w:rPr>
        <w:t>87 А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, кабинет </w:t>
      </w:r>
      <w:r w:rsidR="00F928A7">
        <w:rPr>
          <w:rFonts w:ascii="Times New Roman" w:hAnsi="Times New Roman"/>
          <w:color w:val="000000"/>
          <w:sz w:val="20"/>
          <w:szCs w:val="20"/>
        </w:rPr>
        <w:t>2</w:t>
      </w:r>
      <w:r w:rsidR="00BE601E">
        <w:rPr>
          <w:rFonts w:ascii="Times New Roman" w:hAnsi="Times New Roman"/>
          <w:color w:val="000000"/>
          <w:sz w:val="20"/>
          <w:szCs w:val="20"/>
        </w:rPr>
        <w:t>6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BC5F88" w:rsidRPr="005559EF" w:rsidRDefault="00BC5F88" w:rsidP="00A21061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>Дата окончания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 xml:space="preserve">приема заявок на участие в аукционе </w:t>
      </w:r>
      <w:r w:rsidRPr="005559EF">
        <w:rPr>
          <w:rFonts w:ascii="Times New Roman" w:hAnsi="Times New Roman"/>
          <w:b/>
          <w:bCs/>
          <w:color w:val="000000"/>
          <w:sz w:val="20"/>
          <w:szCs w:val="20"/>
        </w:rPr>
        <w:t xml:space="preserve">– </w:t>
      </w:r>
      <w:r w:rsidR="00C9039D">
        <w:rPr>
          <w:rFonts w:ascii="Times New Roman" w:hAnsi="Times New Roman"/>
          <w:b/>
          <w:bCs/>
          <w:color w:val="000000"/>
          <w:sz w:val="20"/>
          <w:szCs w:val="20"/>
        </w:rPr>
        <w:t>14</w:t>
      </w:r>
      <w:r w:rsidR="00B270A7">
        <w:rPr>
          <w:rFonts w:ascii="Times New Roman" w:hAnsi="Times New Roman"/>
          <w:b/>
          <w:bCs/>
          <w:color w:val="000000"/>
          <w:sz w:val="20"/>
          <w:szCs w:val="20"/>
        </w:rPr>
        <w:t>.06</w:t>
      </w:r>
      <w:r w:rsidR="0072352F">
        <w:rPr>
          <w:rFonts w:ascii="Times New Roman" w:hAnsi="Times New Roman"/>
          <w:b/>
          <w:bCs/>
          <w:color w:val="000000"/>
          <w:sz w:val="20"/>
          <w:szCs w:val="20"/>
        </w:rPr>
        <w:t>.2017</w:t>
      </w:r>
      <w:r w:rsidRPr="005559EF">
        <w:rPr>
          <w:rFonts w:ascii="Times New Roman" w:hAnsi="Times New Roman"/>
          <w:b/>
          <w:bCs/>
          <w:color w:val="000000"/>
          <w:sz w:val="20"/>
          <w:szCs w:val="20"/>
        </w:rPr>
        <w:t xml:space="preserve"> г. </w:t>
      </w:r>
      <w:r w:rsidR="004C0936" w:rsidRPr="005559EF">
        <w:rPr>
          <w:rFonts w:ascii="Times New Roman" w:hAnsi="Times New Roman"/>
          <w:color w:val="000000"/>
          <w:sz w:val="20"/>
          <w:szCs w:val="20"/>
        </w:rPr>
        <w:t>18</w:t>
      </w:r>
      <w:r w:rsidRPr="005559EF">
        <w:rPr>
          <w:rFonts w:ascii="Times New Roman" w:hAnsi="Times New Roman"/>
          <w:color w:val="000000"/>
          <w:sz w:val="20"/>
          <w:szCs w:val="20"/>
        </w:rPr>
        <w:t xml:space="preserve"> час.</w:t>
      </w:r>
      <w:r w:rsidR="00DF53A8" w:rsidRPr="005559E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559EF">
        <w:rPr>
          <w:rFonts w:ascii="Times New Roman" w:hAnsi="Times New Roman"/>
          <w:color w:val="000000"/>
          <w:sz w:val="20"/>
          <w:szCs w:val="20"/>
        </w:rPr>
        <w:t xml:space="preserve">00 мин. </w:t>
      </w:r>
    </w:p>
    <w:p w:rsidR="00BC5F88" w:rsidRPr="00014F1E" w:rsidRDefault="00BC5F88" w:rsidP="00A21061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5559EF">
        <w:rPr>
          <w:rFonts w:ascii="Times New Roman" w:hAnsi="Times New Roman"/>
          <w:b/>
          <w:bCs/>
          <w:color w:val="000000"/>
          <w:sz w:val="20"/>
          <w:szCs w:val="20"/>
        </w:rPr>
        <w:t>Дата, время и место проведения аукциона</w:t>
      </w:r>
      <w:r w:rsidR="00AA7F69" w:rsidRPr="005559EF">
        <w:rPr>
          <w:rFonts w:ascii="Times New Roman" w:hAnsi="Times New Roman"/>
          <w:color w:val="000000"/>
          <w:sz w:val="20"/>
          <w:szCs w:val="20"/>
        </w:rPr>
        <w:t>:</w:t>
      </w:r>
      <w:r w:rsidR="00851B68" w:rsidRPr="005559E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B16C8">
        <w:rPr>
          <w:rFonts w:ascii="Times New Roman" w:hAnsi="Times New Roman"/>
          <w:b/>
          <w:sz w:val="20"/>
          <w:szCs w:val="20"/>
        </w:rPr>
        <w:t>20</w:t>
      </w:r>
      <w:r w:rsidR="00CC45AE">
        <w:rPr>
          <w:rFonts w:ascii="Times New Roman" w:hAnsi="Times New Roman"/>
          <w:b/>
          <w:sz w:val="20"/>
          <w:szCs w:val="20"/>
        </w:rPr>
        <w:t>.06</w:t>
      </w:r>
      <w:r w:rsidR="0072352F">
        <w:rPr>
          <w:rFonts w:ascii="Times New Roman" w:hAnsi="Times New Roman"/>
          <w:b/>
          <w:sz w:val="20"/>
          <w:szCs w:val="20"/>
        </w:rPr>
        <w:t>.2017</w:t>
      </w:r>
      <w:r w:rsidRPr="005559EF">
        <w:rPr>
          <w:rFonts w:ascii="Times New Roman" w:hAnsi="Times New Roman"/>
          <w:b/>
          <w:sz w:val="20"/>
          <w:szCs w:val="20"/>
        </w:rPr>
        <w:t xml:space="preserve"> года</w:t>
      </w:r>
      <w:r w:rsidRPr="005559EF">
        <w:rPr>
          <w:rFonts w:ascii="Times New Roman" w:hAnsi="Times New Roman"/>
          <w:sz w:val="20"/>
          <w:szCs w:val="20"/>
        </w:rPr>
        <w:t xml:space="preserve"> </w:t>
      </w:r>
      <w:r w:rsidR="0039388B">
        <w:rPr>
          <w:rFonts w:ascii="Times New Roman" w:hAnsi="Times New Roman"/>
          <w:sz w:val="20"/>
          <w:szCs w:val="20"/>
        </w:rPr>
        <w:t>в 15</w:t>
      </w:r>
      <w:r w:rsidR="002E69AD">
        <w:rPr>
          <w:rFonts w:ascii="Times New Roman" w:hAnsi="Times New Roman"/>
          <w:sz w:val="20"/>
          <w:szCs w:val="20"/>
        </w:rPr>
        <w:t xml:space="preserve"> ч. 00</w:t>
      </w:r>
      <w:r w:rsidR="00DD08C8" w:rsidRPr="00DD08C8">
        <w:rPr>
          <w:rFonts w:ascii="Times New Roman" w:hAnsi="Times New Roman"/>
          <w:sz w:val="20"/>
          <w:szCs w:val="20"/>
        </w:rPr>
        <w:t xml:space="preserve"> мин</w:t>
      </w:r>
      <w:r w:rsidR="00061D26">
        <w:rPr>
          <w:rFonts w:ascii="Times New Roman" w:hAnsi="Times New Roman"/>
          <w:sz w:val="20"/>
          <w:szCs w:val="20"/>
        </w:rPr>
        <w:t xml:space="preserve"> </w:t>
      </w:r>
      <w:r w:rsidRPr="00927326">
        <w:rPr>
          <w:rFonts w:ascii="Times New Roman" w:hAnsi="Times New Roman"/>
          <w:sz w:val="20"/>
          <w:szCs w:val="20"/>
        </w:rPr>
        <w:t xml:space="preserve">по адресу: </w:t>
      </w:r>
      <w:r w:rsidR="00AA7F69" w:rsidRPr="00D45511">
        <w:rPr>
          <w:rFonts w:ascii="Times New Roman" w:hAnsi="Times New Roman"/>
          <w:color w:val="000000"/>
          <w:sz w:val="20"/>
          <w:szCs w:val="20"/>
        </w:rPr>
        <w:t xml:space="preserve">Ставропольский край, город </w:t>
      </w:r>
      <w:r w:rsidR="00AA7F69">
        <w:rPr>
          <w:rFonts w:ascii="Times New Roman" w:hAnsi="Times New Roman"/>
          <w:color w:val="000000"/>
          <w:sz w:val="20"/>
          <w:szCs w:val="20"/>
        </w:rPr>
        <w:t>Минеральные Воды</w:t>
      </w:r>
      <w:r w:rsidR="00AA7F69" w:rsidRPr="00D45511">
        <w:rPr>
          <w:rFonts w:ascii="Times New Roman" w:hAnsi="Times New Roman"/>
          <w:color w:val="000000"/>
          <w:sz w:val="20"/>
          <w:szCs w:val="20"/>
        </w:rPr>
        <w:t xml:space="preserve">, улица </w:t>
      </w:r>
      <w:r w:rsidR="00AA7F69">
        <w:rPr>
          <w:rFonts w:ascii="Times New Roman" w:hAnsi="Times New Roman"/>
          <w:color w:val="000000"/>
          <w:sz w:val="20"/>
          <w:szCs w:val="20"/>
        </w:rPr>
        <w:t>50 лет Октября</w:t>
      </w:r>
      <w:r w:rsidR="00AA7F69" w:rsidRPr="00D45511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AA7F69">
        <w:rPr>
          <w:rFonts w:ascii="Times New Roman" w:hAnsi="Times New Roman"/>
          <w:color w:val="000000"/>
          <w:sz w:val="20"/>
          <w:szCs w:val="20"/>
        </w:rPr>
        <w:t>87а</w:t>
      </w:r>
      <w:r w:rsidR="00AA7F69" w:rsidRPr="00D45511">
        <w:rPr>
          <w:rFonts w:ascii="Times New Roman" w:hAnsi="Times New Roman"/>
          <w:color w:val="000000"/>
          <w:sz w:val="20"/>
          <w:szCs w:val="20"/>
        </w:rPr>
        <w:t xml:space="preserve">, кабинет </w:t>
      </w:r>
      <w:r w:rsidR="00AA7F69">
        <w:rPr>
          <w:rFonts w:ascii="Times New Roman" w:hAnsi="Times New Roman"/>
          <w:color w:val="000000"/>
          <w:sz w:val="20"/>
          <w:szCs w:val="20"/>
        </w:rPr>
        <w:t>2</w:t>
      </w:r>
      <w:r w:rsidR="00D9119D">
        <w:rPr>
          <w:rFonts w:ascii="Times New Roman" w:hAnsi="Times New Roman"/>
          <w:sz w:val="20"/>
          <w:szCs w:val="20"/>
        </w:rPr>
        <w:t>3</w:t>
      </w:r>
      <w:r w:rsidRPr="00927326">
        <w:rPr>
          <w:rFonts w:ascii="Times New Roman" w:hAnsi="Times New Roman"/>
          <w:sz w:val="20"/>
          <w:szCs w:val="20"/>
        </w:rPr>
        <w:t>.</w:t>
      </w:r>
      <w:r w:rsidR="00E02954">
        <w:rPr>
          <w:rFonts w:ascii="Times New Roman" w:hAnsi="Times New Roman"/>
          <w:sz w:val="20"/>
          <w:szCs w:val="20"/>
        </w:rPr>
        <w:t xml:space="preserve"> При этом, время проведения аукциона по Лоту 1 </w:t>
      </w:r>
      <w:r w:rsidR="00027B38">
        <w:rPr>
          <w:rFonts w:ascii="Times New Roman" w:hAnsi="Times New Roman"/>
          <w:sz w:val="20"/>
          <w:szCs w:val="20"/>
        </w:rPr>
        <w:t xml:space="preserve">- </w:t>
      </w:r>
      <w:r w:rsidR="00E02954">
        <w:rPr>
          <w:rFonts w:ascii="Times New Roman" w:hAnsi="Times New Roman"/>
          <w:sz w:val="20"/>
          <w:szCs w:val="20"/>
        </w:rPr>
        <w:t xml:space="preserve">в 15 ч. 00 мин., </w:t>
      </w:r>
      <w:r w:rsidR="00450E82">
        <w:rPr>
          <w:rFonts w:ascii="Times New Roman" w:hAnsi="Times New Roman"/>
          <w:sz w:val="20"/>
          <w:szCs w:val="20"/>
        </w:rPr>
        <w:t xml:space="preserve">время проведения </w:t>
      </w:r>
      <w:r w:rsidR="00E02954">
        <w:rPr>
          <w:rFonts w:ascii="Times New Roman" w:hAnsi="Times New Roman"/>
          <w:sz w:val="20"/>
          <w:szCs w:val="20"/>
        </w:rPr>
        <w:t>аукцион</w:t>
      </w:r>
      <w:r w:rsidR="00450E82">
        <w:rPr>
          <w:rFonts w:ascii="Times New Roman" w:hAnsi="Times New Roman"/>
          <w:sz w:val="20"/>
          <w:szCs w:val="20"/>
        </w:rPr>
        <w:t>а</w:t>
      </w:r>
      <w:r w:rsidR="00E02954">
        <w:rPr>
          <w:rFonts w:ascii="Times New Roman" w:hAnsi="Times New Roman"/>
          <w:sz w:val="20"/>
          <w:szCs w:val="20"/>
        </w:rPr>
        <w:t xml:space="preserve"> в отношении последующих лотов </w:t>
      </w:r>
      <w:r w:rsidR="00450E82">
        <w:rPr>
          <w:rFonts w:ascii="Times New Roman" w:hAnsi="Times New Roman"/>
          <w:sz w:val="20"/>
          <w:szCs w:val="20"/>
        </w:rPr>
        <w:t xml:space="preserve">- </w:t>
      </w:r>
      <w:r w:rsidR="00E02954">
        <w:rPr>
          <w:rFonts w:ascii="Times New Roman" w:hAnsi="Times New Roman"/>
          <w:sz w:val="20"/>
          <w:szCs w:val="20"/>
        </w:rPr>
        <w:t xml:space="preserve">по </w:t>
      </w:r>
      <w:r w:rsidR="002E1E56">
        <w:rPr>
          <w:rFonts w:ascii="Times New Roman" w:hAnsi="Times New Roman"/>
          <w:sz w:val="20"/>
          <w:szCs w:val="20"/>
        </w:rPr>
        <w:t>мере проведения аукциона по предыдущему лоту в порядке возра</w:t>
      </w:r>
      <w:r w:rsidR="00784478">
        <w:rPr>
          <w:rFonts w:ascii="Times New Roman" w:hAnsi="Times New Roman"/>
          <w:sz w:val="20"/>
          <w:szCs w:val="20"/>
        </w:rPr>
        <w:t>стания номеров лотов</w:t>
      </w:r>
      <w:r w:rsidR="00E02954">
        <w:rPr>
          <w:rFonts w:ascii="Times New Roman" w:hAnsi="Times New Roman"/>
          <w:sz w:val="20"/>
          <w:szCs w:val="20"/>
        </w:rPr>
        <w:t>.</w:t>
      </w:r>
    </w:p>
    <w:p w:rsidR="00BC5F88" w:rsidRDefault="00BC5F88" w:rsidP="00903C40">
      <w:pPr>
        <w:spacing w:after="0" w:line="240" w:lineRule="exact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color w:val="000000"/>
          <w:sz w:val="20"/>
          <w:szCs w:val="20"/>
        </w:rPr>
        <w:t>Лицо, желающее принять участие в аукционе, подает заявку</w:t>
      </w:r>
      <w:r w:rsidR="000E65BA">
        <w:rPr>
          <w:rFonts w:ascii="Times New Roman" w:hAnsi="Times New Roman"/>
          <w:color w:val="000000"/>
          <w:sz w:val="20"/>
          <w:szCs w:val="20"/>
        </w:rPr>
        <w:t xml:space="preserve"> по установленной организатором торгов форме</w:t>
      </w:r>
      <w:r w:rsidR="00EC2E91">
        <w:rPr>
          <w:rFonts w:ascii="Times New Roman" w:hAnsi="Times New Roman"/>
          <w:color w:val="000000"/>
          <w:sz w:val="20"/>
          <w:szCs w:val="20"/>
        </w:rPr>
        <w:t>. Форму</w:t>
      </w:r>
      <w:r w:rsidR="006F2A92">
        <w:rPr>
          <w:rFonts w:ascii="Times New Roman" w:hAnsi="Times New Roman"/>
          <w:color w:val="000000"/>
          <w:sz w:val="20"/>
          <w:szCs w:val="20"/>
        </w:rPr>
        <w:t xml:space="preserve"> заявки </w:t>
      </w:r>
      <w:r w:rsidR="00EC2E91">
        <w:rPr>
          <w:rFonts w:ascii="Times New Roman" w:hAnsi="Times New Roman"/>
          <w:color w:val="000000"/>
          <w:sz w:val="20"/>
          <w:szCs w:val="20"/>
        </w:rPr>
        <w:t xml:space="preserve">можно </w:t>
      </w:r>
      <w:r w:rsidR="00463FB4">
        <w:rPr>
          <w:rFonts w:ascii="Times New Roman" w:hAnsi="Times New Roman"/>
          <w:color w:val="000000"/>
          <w:sz w:val="20"/>
          <w:szCs w:val="20"/>
        </w:rPr>
        <w:t xml:space="preserve">узнать </w:t>
      </w:r>
      <w:r w:rsidR="00EC2E91">
        <w:rPr>
          <w:rFonts w:ascii="Times New Roman" w:hAnsi="Times New Roman"/>
          <w:color w:val="000000"/>
          <w:sz w:val="20"/>
          <w:szCs w:val="20"/>
        </w:rPr>
        <w:t xml:space="preserve">в Управлении имущественных отношений администрации Минераловодского городского округа по </w:t>
      </w:r>
      <w:r w:rsidR="00EC2E91" w:rsidRPr="00EC2E91">
        <w:rPr>
          <w:rFonts w:ascii="Times New Roman" w:hAnsi="Times New Roman"/>
          <w:color w:val="000000"/>
          <w:sz w:val="20"/>
          <w:szCs w:val="20"/>
        </w:rPr>
        <w:t>адресу: Ставропольский край, город Минеральные Воды, улица 50 лет Октября, 87 А, каби</w:t>
      </w:r>
      <w:r w:rsidR="00463FB4">
        <w:rPr>
          <w:rFonts w:ascii="Times New Roman" w:hAnsi="Times New Roman"/>
          <w:color w:val="000000"/>
          <w:sz w:val="20"/>
          <w:szCs w:val="20"/>
        </w:rPr>
        <w:t xml:space="preserve">нет 26 </w:t>
      </w:r>
      <w:proofErr w:type="gramStart"/>
      <w:r w:rsidR="00463FB4">
        <w:rPr>
          <w:rFonts w:ascii="Times New Roman" w:hAnsi="Times New Roman"/>
          <w:color w:val="000000"/>
          <w:sz w:val="20"/>
          <w:szCs w:val="20"/>
        </w:rPr>
        <w:t>либо</w:t>
      </w:r>
      <w:r w:rsidR="006F2A9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F2A92">
        <w:rPr>
          <w:rFonts w:ascii="Times New Roman" w:hAnsi="Times New Roman"/>
          <w:color w:val="000000"/>
          <w:sz w:val="20"/>
          <w:szCs w:val="20"/>
        </w:rPr>
        <w:t>на</w:t>
      </w:r>
      <w:proofErr w:type="gramEnd"/>
      <w:r w:rsidR="006F2A92">
        <w:rPr>
          <w:rFonts w:ascii="Times New Roman" w:hAnsi="Times New Roman"/>
          <w:color w:val="000000"/>
          <w:sz w:val="20"/>
          <w:szCs w:val="20"/>
        </w:rPr>
        <w:t xml:space="preserve"> сайте www.torgi.gov.ru</w:t>
      </w:r>
      <w:r w:rsidR="00B05D54">
        <w:rPr>
          <w:rFonts w:ascii="Times New Roman" w:hAnsi="Times New Roman"/>
          <w:color w:val="000000"/>
          <w:sz w:val="20"/>
          <w:szCs w:val="20"/>
        </w:rPr>
        <w:t xml:space="preserve"> в приложении к</w:t>
      </w:r>
      <w:r w:rsidR="006F2A92" w:rsidRPr="006F2A92">
        <w:rPr>
          <w:rFonts w:ascii="Times New Roman" w:hAnsi="Times New Roman"/>
          <w:color w:val="000000"/>
          <w:sz w:val="20"/>
          <w:szCs w:val="20"/>
        </w:rPr>
        <w:t xml:space="preserve"> извещению</w:t>
      </w:r>
      <w:r w:rsidR="00B05D54">
        <w:rPr>
          <w:rFonts w:ascii="Times New Roman" w:hAnsi="Times New Roman"/>
          <w:color w:val="000000"/>
          <w:sz w:val="20"/>
          <w:szCs w:val="20"/>
        </w:rPr>
        <w:t xml:space="preserve"> о проведении данного аукциона</w:t>
      </w:r>
      <w:r w:rsidR="006F2A92" w:rsidRPr="006F2A92">
        <w:rPr>
          <w:rFonts w:ascii="Times New Roman" w:hAnsi="Times New Roman"/>
          <w:color w:val="000000"/>
          <w:sz w:val="20"/>
          <w:szCs w:val="20"/>
        </w:rPr>
        <w:t>.</w:t>
      </w:r>
    </w:p>
    <w:p w:rsidR="006F50C8" w:rsidRDefault="00BC5F88" w:rsidP="00637E5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 xml:space="preserve">Предмет аукциона - </w:t>
      </w:r>
      <w:r w:rsidR="007D27EE">
        <w:rPr>
          <w:rFonts w:ascii="Times New Roman" w:hAnsi="Times New Roman"/>
          <w:color w:val="000000"/>
          <w:sz w:val="20"/>
          <w:szCs w:val="20"/>
        </w:rPr>
        <w:t>п</w:t>
      </w:r>
      <w:r w:rsidR="00181CAA" w:rsidRPr="00181CAA">
        <w:rPr>
          <w:rFonts w:ascii="Times New Roman" w:hAnsi="Times New Roman"/>
          <w:color w:val="000000"/>
          <w:sz w:val="20"/>
          <w:szCs w:val="20"/>
        </w:rPr>
        <w:t>раво заключения договора аренды земельного участ</w:t>
      </w:r>
      <w:r w:rsidR="008009C0">
        <w:rPr>
          <w:rFonts w:ascii="Times New Roman" w:hAnsi="Times New Roman"/>
          <w:color w:val="000000"/>
          <w:sz w:val="20"/>
          <w:szCs w:val="20"/>
        </w:rPr>
        <w:t>ка</w:t>
      </w:r>
      <w:r w:rsidR="00573D0A">
        <w:rPr>
          <w:rFonts w:ascii="Times New Roman" w:hAnsi="Times New Roman"/>
          <w:color w:val="000000"/>
          <w:sz w:val="20"/>
          <w:szCs w:val="20"/>
        </w:rPr>
        <w:t>.</w:t>
      </w:r>
      <w:r w:rsidR="008009C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81CAA" w:rsidRPr="00181CA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6330B" w:rsidRPr="00C6330B">
        <w:rPr>
          <w:rFonts w:ascii="Times New Roman" w:hAnsi="Times New Roman"/>
          <w:color w:val="000000"/>
          <w:sz w:val="20"/>
          <w:szCs w:val="20"/>
        </w:rPr>
        <w:t>Информация по каждому лоту приводится ниже отдельно.</w:t>
      </w:r>
      <w:r w:rsidR="00637E5D" w:rsidRPr="00637E5D">
        <w:rPr>
          <w:rFonts w:ascii="Times New Roman" w:hAnsi="Times New Roman"/>
          <w:sz w:val="28"/>
          <w:szCs w:val="28"/>
        </w:rPr>
        <w:t xml:space="preserve"> </w:t>
      </w:r>
    </w:p>
    <w:p w:rsidR="00181CAA" w:rsidRPr="00181CAA" w:rsidRDefault="00637E5D" w:rsidP="00822EBE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6F50C8">
        <w:rPr>
          <w:rFonts w:ascii="Times New Roman" w:hAnsi="Times New Roman"/>
          <w:b/>
          <w:color w:val="000000"/>
          <w:sz w:val="20"/>
          <w:szCs w:val="20"/>
        </w:rPr>
        <w:t>Лот 1</w:t>
      </w:r>
      <w:r w:rsidR="00DB4177" w:rsidRPr="00DB4177">
        <w:rPr>
          <w:rFonts w:ascii="Times New Roman" w:hAnsi="Times New Roman"/>
          <w:color w:val="000000"/>
          <w:sz w:val="20"/>
          <w:szCs w:val="20"/>
        </w:rPr>
        <w:t xml:space="preserve"> –</w:t>
      </w:r>
      <w:r w:rsidR="00017A8D" w:rsidRPr="00017A8D">
        <w:rPr>
          <w:rFonts w:ascii="Times New Roman" w:hAnsi="Times New Roman"/>
          <w:sz w:val="28"/>
          <w:szCs w:val="28"/>
        </w:rPr>
        <w:t xml:space="preserve"> </w:t>
      </w:r>
      <w:r w:rsidR="00017A8D" w:rsidRPr="00FB21AD">
        <w:rPr>
          <w:rFonts w:ascii="Times New Roman" w:hAnsi="Times New Roman"/>
          <w:color w:val="000000"/>
          <w:sz w:val="20"/>
          <w:szCs w:val="20"/>
        </w:rPr>
        <w:t xml:space="preserve">земельный участок с кадастровым номером 26:23:140310:185. Адрес (описание местоположения): Российская Федерация, Ставропольский край, Минераловодский район, Ленинский сельсовет, поселок Змейка, улица Пушкина, 84Б. Площадь земельного </w:t>
      </w:r>
      <w:proofErr w:type="gramStart"/>
      <w:r w:rsidR="00017A8D" w:rsidRPr="00FB21AD">
        <w:rPr>
          <w:rFonts w:ascii="Times New Roman" w:hAnsi="Times New Roman"/>
          <w:color w:val="000000"/>
          <w:sz w:val="20"/>
          <w:szCs w:val="20"/>
        </w:rPr>
        <w:t>участка  105</w:t>
      </w:r>
      <w:proofErr w:type="gramEnd"/>
      <w:r w:rsidR="00017A8D" w:rsidRPr="00FB21AD">
        <w:rPr>
          <w:rFonts w:ascii="Times New Roman" w:hAnsi="Times New Roman"/>
          <w:color w:val="000000"/>
          <w:sz w:val="20"/>
          <w:szCs w:val="20"/>
        </w:rPr>
        <w:t xml:space="preserve">  кв.м, разрешенное использование земельного участка – магазин, категория земель – земли населённых пунктов. Установить начальную цену предмета аукциона в размере ежегодной арендной платы в размере 200000 рублей. Установить «шаг аукциона» в размере трех процентов начальной цены предмета аукциона, что составляет  6000 рублей, для участия в аукционе установить задаток в размере 200000 рублей. Срок аренды – восемнадцать месяцев.</w:t>
      </w:r>
      <w:r w:rsidR="00822EB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17F1E" w:rsidRPr="004341A3">
        <w:rPr>
          <w:rFonts w:ascii="Times New Roman" w:hAnsi="Times New Roman"/>
          <w:color w:val="000000"/>
          <w:sz w:val="20"/>
          <w:szCs w:val="20"/>
        </w:rPr>
        <w:t xml:space="preserve">Право государственной собственности на земельный участок не разграничено. </w:t>
      </w:r>
      <w:r w:rsidR="00061D0C" w:rsidRPr="00061D0C">
        <w:rPr>
          <w:rFonts w:ascii="Times New Roman" w:hAnsi="Times New Roman"/>
          <w:color w:val="000000"/>
          <w:sz w:val="20"/>
          <w:szCs w:val="20"/>
        </w:rPr>
        <w:t>Ограничений использования и обременений в отношении земельного участка не зарегистрировано.</w:t>
      </w:r>
    </w:p>
    <w:p w:rsidR="00F12D6C" w:rsidRDefault="0022665B" w:rsidP="00E127F5">
      <w:pPr>
        <w:pStyle w:val="a7"/>
        <w:spacing w:after="0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7411C8">
        <w:rPr>
          <w:rFonts w:ascii="Times New Roman" w:hAnsi="Times New Roman"/>
          <w:b/>
          <w:color w:val="000000"/>
          <w:sz w:val="20"/>
          <w:szCs w:val="20"/>
        </w:rPr>
        <w:t>Максимально и (или) минимально допустимые параметры разрешенного строительства объекта капитального строительства:</w:t>
      </w:r>
      <w:r>
        <w:rPr>
          <w:rFonts w:ascii="Times New Roman" w:hAnsi="Times New Roman"/>
          <w:color w:val="000000"/>
          <w:sz w:val="20"/>
          <w:szCs w:val="20"/>
        </w:rPr>
        <w:t xml:space="preserve">  с</w:t>
      </w:r>
      <w:r w:rsidR="00F12D6C" w:rsidRPr="004A562B">
        <w:rPr>
          <w:rFonts w:ascii="Times New Roman" w:hAnsi="Times New Roman"/>
          <w:color w:val="000000"/>
          <w:sz w:val="20"/>
          <w:szCs w:val="20"/>
        </w:rPr>
        <w:t>огласно Правилам планировки и  застройки территории Ленинского поселения Минераловодского района в составе генерального плана города Минеральные Воды, утвержденным решением Совета Ленинского поселения Минераловодского района от 18 ноября 2008 года</w:t>
      </w:r>
      <w:r w:rsidR="0094433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A562B" w:rsidRPr="004A562B">
        <w:rPr>
          <w:rFonts w:ascii="Times New Roman" w:hAnsi="Times New Roman"/>
          <w:color w:val="000000"/>
          <w:sz w:val="20"/>
          <w:szCs w:val="20"/>
        </w:rPr>
        <w:t xml:space="preserve">№ 511 </w:t>
      </w:r>
      <w:r w:rsidR="00F12D6C" w:rsidRPr="004A562B">
        <w:rPr>
          <w:rFonts w:ascii="Times New Roman" w:hAnsi="Times New Roman"/>
          <w:color w:val="000000"/>
          <w:sz w:val="20"/>
          <w:szCs w:val="20"/>
        </w:rPr>
        <w:t xml:space="preserve">участок расположен в функциональной жилой </w:t>
      </w:r>
      <w:proofErr w:type="spellStart"/>
      <w:r w:rsidR="00F12D6C" w:rsidRPr="004A562B">
        <w:rPr>
          <w:rFonts w:ascii="Times New Roman" w:hAnsi="Times New Roman"/>
          <w:color w:val="000000"/>
          <w:sz w:val="20"/>
          <w:szCs w:val="20"/>
        </w:rPr>
        <w:t>микрозоне</w:t>
      </w:r>
      <w:proofErr w:type="spellEnd"/>
      <w:r w:rsidR="00F12D6C" w:rsidRPr="004A562B">
        <w:rPr>
          <w:rFonts w:ascii="Times New Roman" w:hAnsi="Times New Roman"/>
          <w:color w:val="000000"/>
          <w:sz w:val="20"/>
          <w:szCs w:val="20"/>
        </w:rPr>
        <w:t xml:space="preserve">  ЖЗ-16. Предельные параметры разрешенного строительства и предельные размеры земельных участков в границах территориальной зоны ЖЗ-16 для земельных участков с указанным видом разрешенного использования не определены.</w:t>
      </w:r>
      <w:r w:rsidR="005C626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12D6C" w:rsidRPr="005C626A">
        <w:rPr>
          <w:rFonts w:ascii="Times New Roman" w:hAnsi="Times New Roman"/>
          <w:color w:val="000000"/>
          <w:sz w:val="20"/>
          <w:szCs w:val="20"/>
        </w:rPr>
        <w:t xml:space="preserve">В соответствии со сводом правил СП 42.13330.2011 «Свод правил. Градостроительство. Планировка и застройка городских и сельских поселений. Актуализированная редакция СНиП 2.07.01-89», утвержденным Приказом </w:t>
      </w:r>
      <w:proofErr w:type="spellStart"/>
      <w:r w:rsidR="00F12D6C" w:rsidRPr="005C626A">
        <w:rPr>
          <w:rFonts w:ascii="Times New Roman" w:hAnsi="Times New Roman"/>
          <w:color w:val="000000"/>
          <w:sz w:val="20"/>
          <w:szCs w:val="20"/>
        </w:rPr>
        <w:t>Минрегиона</w:t>
      </w:r>
      <w:proofErr w:type="spellEnd"/>
      <w:r w:rsidR="00F12D6C" w:rsidRPr="005C626A">
        <w:rPr>
          <w:rFonts w:ascii="Times New Roman" w:hAnsi="Times New Roman"/>
          <w:color w:val="000000"/>
          <w:sz w:val="20"/>
          <w:szCs w:val="20"/>
        </w:rPr>
        <w:t xml:space="preserve"> РФ от 28.12.2010 г. № 820, площадь под объектом капитального строительства (зданием магазина) для земельного участка с площадью 105 </w:t>
      </w:r>
      <w:proofErr w:type="gramStart"/>
      <w:r w:rsidR="00F12D6C" w:rsidRPr="005C626A">
        <w:rPr>
          <w:rFonts w:ascii="Times New Roman" w:hAnsi="Times New Roman"/>
          <w:color w:val="000000"/>
          <w:sz w:val="20"/>
          <w:szCs w:val="20"/>
        </w:rPr>
        <w:t>кв.м  должна</w:t>
      </w:r>
      <w:proofErr w:type="gramEnd"/>
      <w:r w:rsidR="00F12D6C" w:rsidRPr="005C626A">
        <w:rPr>
          <w:rFonts w:ascii="Times New Roman" w:hAnsi="Times New Roman"/>
          <w:color w:val="000000"/>
          <w:sz w:val="20"/>
          <w:szCs w:val="20"/>
        </w:rPr>
        <w:t xml:space="preserve"> составлять не более  84 кв.м., а площадь всех этажей зданий и сооружений – не более 252 кв.м.</w:t>
      </w:r>
    </w:p>
    <w:p w:rsidR="00ED70F2" w:rsidRDefault="00ED70F2" w:rsidP="00E127F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Технические условия</w:t>
      </w:r>
      <w:r w:rsidRPr="00053F09">
        <w:rPr>
          <w:rFonts w:ascii="Times New Roman" w:hAnsi="Times New Roman"/>
          <w:b/>
          <w:color w:val="000000"/>
          <w:sz w:val="20"/>
          <w:szCs w:val="20"/>
        </w:rPr>
        <w:t xml:space="preserve"> подключения (технологического присоединения) объекта капитального строительства к сетям ин</w:t>
      </w:r>
      <w:r>
        <w:rPr>
          <w:rFonts w:ascii="Times New Roman" w:hAnsi="Times New Roman"/>
          <w:b/>
          <w:color w:val="000000"/>
          <w:sz w:val="20"/>
          <w:szCs w:val="20"/>
        </w:rPr>
        <w:t>женерно-технического обеспечения:</w:t>
      </w:r>
      <w:r w:rsidRPr="001F72C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B2F08" w:rsidRDefault="00ED70F2" w:rsidP="00ED70F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06BFC">
        <w:rPr>
          <w:rFonts w:ascii="Times New Roman" w:hAnsi="Times New Roman"/>
          <w:color w:val="000000"/>
          <w:sz w:val="20"/>
          <w:szCs w:val="20"/>
        </w:rPr>
        <w:t>- с</w:t>
      </w:r>
      <w:r w:rsidR="002B2F08">
        <w:rPr>
          <w:rFonts w:ascii="Times New Roman" w:hAnsi="Times New Roman"/>
          <w:color w:val="000000"/>
          <w:sz w:val="20"/>
          <w:szCs w:val="20"/>
        </w:rPr>
        <w:t>огласно писем</w:t>
      </w:r>
      <w:r w:rsidRPr="00406BFC">
        <w:rPr>
          <w:rFonts w:ascii="Times New Roman" w:hAnsi="Times New Roman"/>
          <w:color w:val="000000"/>
          <w:sz w:val="20"/>
          <w:szCs w:val="20"/>
        </w:rPr>
        <w:t xml:space="preserve"> ГУП СК «</w:t>
      </w:r>
      <w:proofErr w:type="spellStart"/>
      <w:r w:rsidRPr="00406BFC">
        <w:rPr>
          <w:rFonts w:ascii="Times New Roman" w:hAnsi="Times New Roman"/>
          <w:color w:val="000000"/>
          <w:sz w:val="20"/>
          <w:szCs w:val="20"/>
        </w:rPr>
        <w:t>Ставрополькрайводоканал</w:t>
      </w:r>
      <w:proofErr w:type="spellEnd"/>
      <w:r w:rsidRPr="00406BFC">
        <w:rPr>
          <w:rFonts w:ascii="Times New Roman" w:hAnsi="Times New Roman"/>
          <w:color w:val="000000"/>
          <w:sz w:val="20"/>
          <w:szCs w:val="20"/>
        </w:rPr>
        <w:t xml:space="preserve">» </w:t>
      </w:r>
      <w:r w:rsidR="00B8675C">
        <w:rPr>
          <w:rFonts w:ascii="Times New Roman" w:hAnsi="Times New Roman"/>
          <w:color w:val="000000"/>
          <w:sz w:val="20"/>
          <w:szCs w:val="20"/>
        </w:rPr>
        <w:t xml:space="preserve">и МУП «Славянка» возможность подключения к сетям водоснабжения отсутствует. </w:t>
      </w:r>
    </w:p>
    <w:p w:rsidR="00ED70F2" w:rsidRDefault="00ED70F2" w:rsidP="00ED70F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438F6">
        <w:rPr>
          <w:rFonts w:ascii="Times New Roman" w:hAnsi="Times New Roman"/>
          <w:color w:val="000000"/>
          <w:sz w:val="20"/>
          <w:szCs w:val="20"/>
        </w:rPr>
        <w:lastRenderedPageBreak/>
        <w:t xml:space="preserve">- согласно письма АО «Минераловодская газовая компания» техническая возможность подключения к сетям </w:t>
      </w:r>
      <w:proofErr w:type="gramStart"/>
      <w:r w:rsidRPr="00D438F6">
        <w:rPr>
          <w:rFonts w:ascii="Times New Roman" w:hAnsi="Times New Roman"/>
          <w:color w:val="000000"/>
          <w:sz w:val="20"/>
          <w:szCs w:val="20"/>
        </w:rPr>
        <w:t>газоснабжения  в</w:t>
      </w:r>
      <w:proofErr w:type="gramEnd"/>
      <w:r w:rsidRPr="00D438F6">
        <w:rPr>
          <w:rFonts w:ascii="Times New Roman" w:hAnsi="Times New Roman"/>
          <w:color w:val="000000"/>
          <w:sz w:val="20"/>
          <w:szCs w:val="20"/>
        </w:rPr>
        <w:t xml:space="preserve"> районе планируемого расположения объекта капитального строительства существует. Предельная свободная мощность существующих сетей, максимальная нагрузка будут определены после предоставления застройщиком информации о планируемых объектах потребления газа. Точки подключения объектов к газораспределительным сетям будут определены после предоставления планируемой величины необходимой подключаемой нагрузки. Величина оплаты за технологическое присоединение к газоснабжению согласно величины подключаемой нагрузки. Технические условия на подключение (технологическое присоединение) будут выданы АО «Минераловодская газовая компания» в соответствии с Постановлением Правительства РФ от 30.12.2013 N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Федерации». Срок действия технических условий не менее двух лет.</w:t>
      </w:r>
    </w:p>
    <w:p w:rsidR="00ED70F2" w:rsidRPr="005C626A" w:rsidRDefault="00ED70F2" w:rsidP="00A431C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033DB">
        <w:rPr>
          <w:rFonts w:ascii="Times New Roman" w:hAnsi="Times New Roman"/>
          <w:b/>
          <w:color w:val="000000"/>
          <w:sz w:val="20"/>
          <w:szCs w:val="20"/>
        </w:rPr>
        <w:t xml:space="preserve">- </w:t>
      </w:r>
      <w:r w:rsidRPr="004033DB">
        <w:rPr>
          <w:rFonts w:ascii="Times New Roman" w:hAnsi="Times New Roman"/>
          <w:color w:val="000000"/>
          <w:sz w:val="20"/>
          <w:szCs w:val="20"/>
        </w:rPr>
        <w:t>согласно письма Минераловодского филиала ГУП СК «</w:t>
      </w:r>
      <w:proofErr w:type="spellStart"/>
      <w:r w:rsidRPr="004033DB">
        <w:rPr>
          <w:rFonts w:ascii="Times New Roman" w:hAnsi="Times New Roman"/>
          <w:color w:val="000000"/>
          <w:sz w:val="20"/>
          <w:szCs w:val="20"/>
        </w:rPr>
        <w:t>Крайтеплоэнерго</w:t>
      </w:r>
      <w:proofErr w:type="spellEnd"/>
      <w:r w:rsidRPr="004033DB">
        <w:rPr>
          <w:rFonts w:ascii="Times New Roman" w:hAnsi="Times New Roman"/>
          <w:color w:val="000000"/>
          <w:sz w:val="20"/>
          <w:szCs w:val="20"/>
        </w:rPr>
        <w:t xml:space="preserve">» </w:t>
      </w:r>
      <w:r w:rsidR="008522D7" w:rsidRPr="004033DB">
        <w:rPr>
          <w:rFonts w:ascii="Times New Roman" w:hAnsi="Times New Roman"/>
          <w:color w:val="000000"/>
          <w:sz w:val="20"/>
          <w:szCs w:val="20"/>
        </w:rPr>
        <w:t xml:space="preserve">возможность подключения к </w:t>
      </w:r>
      <w:r w:rsidRPr="004033DB">
        <w:rPr>
          <w:rFonts w:ascii="Times New Roman" w:hAnsi="Times New Roman"/>
          <w:color w:val="000000"/>
          <w:sz w:val="20"/>
          <w:szCs w:val="20"/>
        </w:rPr>
        <w:t>централизованно</w:t>
      </w:r>
      <w:r w:rsidR="008522D7" w:rsidRPr="004033DB">
        <w:rPr>
          <w:rFonts w:ascii="Times New Roman" w:hAnsi="Times New Roman"/>
          <w:color w:val="000000"/>
          <w:sz w:val="20"/>
          <w:szCs w:val="20"/>
        </w:rPr>
        <w:t>му</w:t>
      </w:r>
      <w:r w:rsidRPr="004033DB">
        <w:rPr>
          <w:rFonts w:ascii="Times New Roman" w:hAnsi="Times New Roman"/>
          <w:color w:val="000000"/>
          <w:sz w:val="20"/>
          <w:szCs w:val="20"/>
        </w:rPr>
        <w:t xml:space="preserve"> источни</w:t>
      </w:r>
      <w:r w:rsidR="008522D7" w:rsidRPr="004033DB">
        <w:rPr>
          <w:rFonts w:ascii="Times New Roman" w:hAnsi="Times New Roman"/>
          <w:color w:val="000000"/>
          <w:sz w:val="20"/>
          <w:szCs w:val="20"/>
        </w:rPr>
        <w:t>ку</w:t>
      </w:r>
      <w:r w:rsidRPr="004033DB">
        <w:rPr>
          <w:rFonts w:ascii="Times New Roman" w:hAnsi="Times New Roman"/>
          <w:color w:val="000000"/>
          <w:sz w:val="20"/>
          <w:szCs w:val="20"/>
        </w:rPr>
        <w:t xml:space="preserve"> теплоснабжения</w:t>
      </w:r>
      <w:r w:rsidR="008522D7" w:rsidRPr="004033DB">
        <w:rPr>
          <w:rFonts w:ascii="Times New Roman" w:hAnsi="Times New Roman"/>
          <w:color w:val="000000"/>
          <w:sz w:val="20"/>
          <w:szCs w:val="20"/>
        </w:rPr>
        <w:t xml:space="preserve"> отсутствует</w:t>
      </w:r>
      <w:r w:rsidRPr="004033DB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00951" w:rsidRDefault="00DB4278" w:rsidP="008F5426">
      <w:pPr>
        <w:spacing w:after="0" w:line="240" w:lineRule="auto"/>
        <w:ind w:right="284"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CB3EAD">
        <w:rPr>
          <w:rFonts w:ascii="Times New Roman" w:hAnsi="Times New Roman"/>
          <w:b/>
          <w:color w:val="000000"/>
          <w:sz w:val="20"/>
          <w:szCs w:val="20"/>
          <w:lang w:bidi="ru-RU"/>
        </w:rPr>
        <w:t>Лот 2</w:t>
      </w:r>
      <w:r w:rsidRPr="00DB4278">
        <w:rPr>
          <w:rFonts w:ascii="Times New Roman" w:hAnsi="Times New Roman"/>
          <w:color w:val="000000"/>
          <w:sz w:val="20"/>
          <w:szCs w:val="20"/>
          <w:lang w:bidi="ru-RU"/>
        </w:rPr>
        <w:t xml:space="preserve"> –</w:t>
      </w:r>
      <w:r w:rsidR="007C25ED" w:rsidRPr="007C25ED">
        <w:rPr>
          <w:rFonts w:ascii="Times New Roman" w:hAnsi="Times New Roman"/>
          <w:sz w:val="28"/>
          <w:szCs w:val="28"/>
        </w:rPr>
        <w:t xml:space="preserve"> </w:t>
      </w:r>
      <w:r w:rsidR="007C25ED" w:rsidRPr="003F494F">
        <w:rPr>
          <w:rFonts w:ascii="Times New Roman" w:hAnsi="Times New Roman"/>
          <w:color w:val="000000"/>
          <w:sz w:val="20"/>
          <w:szCs w:val="20"/>
        </w:rPr>
        <w:t>земельный участок с кадастровым номером 26:24:040901:30. Адрес (описание местоположения): установлено относительно ориентира, расположенного за пределами участка, ориентир жилой дом, участок находится примерно в 30 м от ориентира по направлению на северо-восток, почтовый адрес ориентира: край Ставропольский, р-н Минераловодский, г. Минеральные Воды, ул. Дружбы, дом 33. Площадь земельного участка  118  кв.м, разрешенное использование земельного участка – под строительство магазина, категория земель – земли населённых пунктов. Установить начальную цену предмета аукциона в размере ежегодной арендной платы в размере  400000 рублей. Установить «шаг аукциона» в размере трех процентов начальной цены предмета аукциона, что составляет  12000 рублей, для участия в аукционе установить задаток в размере 400000 рублей. Срок аренды – восемнадцать месяцев.</w:t>
      </w:r>
      <w:r w:rsidR="00822EB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00951" w:rsidRPr="004341A3">
        <w:rPr>
          <w:rFonts w:ascii="Times New Roman" w:hAnsi="Times New Roman"/>
          <w:color w:val="000000"/>
          <w:sz w:val="20"/>
          <w:szCs w:val="20"/>
        </w:rPr>
        <w:t xml:space="preserve">Право государственной собственности на земельный участок не разграничено. </w:t>
      </w:r>
      <w:r w:rsidR="00100951" w:rsidRPr="00061D0C">
        <w:rPr>
          <w:rFonts w:ascii="Times New Roman" w:hAnsi="Times New Roman"/>
          <w:color w:val="000000"/>
          <w:sz w:val="20"/>
          <w:szCs w:val="20"/>
        </w:rPr>
        <w:t>Ограничений использования и обременений в отношении земельного участка не зарегистрировано.</w:t>
      </w:r>
    </w:p>
    <w:p w:rsidR="00E86122" w:rsidRPr="00363DE2" w:rsidRDefault="009A71C1" w:rsidP="009A71C1">
      <w:pPr>
        <w:pStyle w:val="ConsPlusNormal"/>
        <w:ind w:firstLine="345"/>
        <w:jc w:val="both"/>
        <w:rPr>
          <w:color w:val="000000"/>
          <w:sz w:val="20"/>
          <w:szCs w:val="20"/>
        </w:rPr>
      </w:pPr>
      <w:r w:rsidRPr="00CE5ECF">
        <w:rPr>
          <w:b/>
          <w:color w:val="000000"/>
          <w:sz w:val="20"/>
          <w:szCs w:val="20"/>
        </w:rPr>
        <w:t xml:space="preserve">Максимально и (или) минимально допустимые параметры разрешенного строительства объекта капитального </w:t>
      </w:r>
      <w:proofErr w:type="gramStart"/>
      <w:r w:rsidRPr="00CE5ECF">
        <w:rPr>
          <w:b/>
          <w:color w:val="000000"/>
          <w:sz w:val="20"/>
          <w:szCs w:val="20"/>
        </w:rPr>
        <w:t>строительства:</w:t>
      </w:r>
      <w:r>
        <w:rPr>
          <w:color w:val="000000"/>
          <w:sz w:val="20"/>
          <w:szCs w:val="20"/>
        </w:rPr>
        <w:t xml:space="preserve">  </w:t>
      </w:r>
      <w:r w:rsidR="00D13664" w:rsidRPr="00363DE2">
        <w:rPr>
          <w:color w:val="000000"/>
          <w:sz w:val="20"/>
          <w:szCs w:val="20"/>
        </w:rPr>
        <w:t>с</w:t>
      </w:r>
      <w:r w:rsidR="00E86122" w:rsidRPr="00363DE2">
        <w:rPr>
          <w:color w:val="000000"/>
          <w:sz w:val="20"/>
          <w:szCs w:val="20"/>
        </w:rPr>
        <w:t>огласно</w:t>
      </w:r>
      <w:proofErr w:type="gramEnd"/>
      <w:r w:rsidR="00E86122" w:rsidRPr="00363DE2">
        <w:rPr>
          <w:color w:val="000000"/>
          <w:sz w:val="20"/>
          <w:szCs w:val="20"/>
        </w:rPr>
        <w:t xml:space="preserve"> Правилам землепользования и застройки города Минеральные Воды, утвержденным Решением Минераловодской городской Ду</w:t>
      </w:r>
      <w:r w:rsidR="00855FAA">
        <w:rPr>
          <w:color w:val="000000"/>
          <w:sz w:val="20"/>
          <w:szCs w:val="20"/>
        </w:rPr>
        <w:t xml:space="preserve">мы от 12 марта 2015 года № 571 </w:t>
      </w:r>
      <w:r w:rsidR="00E86122" w:rsidRPr="00363DE2">
        <w:rPr>
          <w:color w:val="000000"/>
          <w:sz w:val="20"/>
          <w:szCs w:val="20"/>
        </w:rPr>
        <w:t xml:space="preserve">участок расположен в территориальной зоне  ОД-1 «Административная и общественно-деловая зона краевого и местного значения». Разрешенный вид использования «общественные, спортивные здания и сооружения, театры, музеи, лечебно-профилактические объекты, объекты культурно-развлекательного, торгового назначения, общежития, гостиницы, объекты обслуживания населения как отдельно стоящие, так и встроенно-пристроенные в жилые здания» в данной зоне отнесен к основным. </w:t>
      </w:r>
    </w:p>
    <w:p w:rsidR="00E86122" w:rsidRPr="00363DE2" w:rsidRDefault="00E86122" w:rsidP="00855FAA">
      <w:pPr>
        <w:widowControl w:val="0"/>
        <w:tabs>
          <w:tab w:val="left" w:pos="330"/>
        </w:tabs>
        <w:spacing w:after="0"/>
        <w:ind w:left="345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363DE2">
        <w:rPr>
          <w:rFonts w:ascii="Times New Roman" w:hAnsi="Times New Roman"/>
          <w:color w:val="000000"/>
          <w:sz w:val="20"/>
          <w:szCs w:val="20"/>
        </w:rPr>
        <w:t>Предельные параметры разрешенного строительства:</w:t>
      </w:r>
    </w:p>
    <w:p w:rsidR="00E86122" w:rsidRPr="00363DE2" w:rsidRDefault="00E86122" w:rsidP="00855FAA">
      <w:pPr>
        <w:tabs>
          <w:tab w:val="left" w:pos="851"/>
        </w:tabs>
        <w:spacing w:after="0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363DE2">
        <w:rPr>
          <w:rFonts w:ascii="Times New Roman" w:hAnsi="Times New Roman"/>
          <w:color w:val="000000"/>
          <w:sz w:val="20"/>
          <w:szCs w:val="20"/>
        </w:rPr>
        <w:tab/>
        <w:t>- минимальная площадь земельных участков – настоящим подразделом градостроительного регламента не устанавливается, принимается по расчету в зависимости от назначения конкретного здания, сооружения;</w:t>
      </w:r>
    </w:p>
    <w:p w:rsidR="00E86122" w:rsidRPr="00363DE2" w:rsidRDefault="00E86122" w:rsidP="00E86122">
      <w:pPr>
        <w:pStyle w:val="ConsPlusNormal"/>
        <w:tabs>
          <w:tab w:val="left" w:pos="851"/>
        </w:tabs>
        <w:suppressAutoHyphens/>
        <w:autoSpaceDN/>
        <w:adjustRightInd/>
        <w:jc w:val="both"/>
        <w:textAlignment w:val="baseline"/>
        <w:rPr>
          <w:color w:val="000000"/>
          <w:sz w:val="20"/>
          <w:szCs w:val="20"/>
        </w:rPr>
      </w:pPr>
      <w:r w:rsidRPr="00363DE2">
        <w:rPr>
          <w:color w:val="000000"/>
          <w:sz w:val="20"/>
          <w:szCs w:val="20"/>
        </w:rPr>
        <w:tab/>
        <w:t xml:space="preserve">- максимальная высота зданий – не выше 5 этажей и согласно градостроительным регламентам в части ограничений использования недвижимости, установленных зонами с особыми условиями использования территории; </w:t>
      </w:r>
    </w:p>
    <w:p w:rsidR="00E86122" w:rsidRPr="00363DE2" w:rsidRDefault="00E86122" w:rsidP="00E86122">
      <w:pPr>
        <w:pStyle w:val="ConsPlusNormal"/>
        <w:tabs>
          <w:tab w:val="left" w:pos="851"/>
        </w:tabs>
        <w:suppressAutoHyphens/>
        <w:autoSpaceDN/>
        <w:adjustRightInd/>
        <w:jc w:val="both"/>
        <w:textAlignment w:val="baseline"/>
        <w:rPr>
          <w:color w:val="000000"/>
          <w:sz w:val="20"/>
          <w:szCs w:val="20"/>
        </w:rPr>
      </w:pPr>
      <w:r w:rsidRPr="00363DE2">
        <w:rPr>
          <w:color w:val="000000"/>
          <w:sz w:val="20"/>
          <w:szCs w:val="20"/>
        </w:rPr>
        <w:tab/>
        <w:t>- минимальный отступ зданий, строений и сооружений от красной линии улиц, проездов – 5 метров (в условиях сложившейся застройки допускается размещение объектов по красной линии);</w:t>
      </w:r>
    </w:p>
    <w:p w:rsidR="00E86122" w:rsidRPr="00363DE2" w:rsidRDefault="00E86122" w:rsidP="00E86122">
      <w:pPr>
        <w:pStyle w:val="ConsPlusNormal"/>
        <w:tabs>
          <w:tab w:val="left" w:pos="851"/>
        </w:tabs>
        <w:suppressAutoHyphens/>
        <w:autoSpaceDN/>
        <w:adjustRightInd/>
        <w:jc w:val="both"/>
        <w:textAlignment w:val="baseline"/>
        <w:rPr>
          <w:color w:val="000000"/>
          <w:sz w:val="20"/>
          <w:szCs w:val="20"/>
        </w:rPr>
      </w:pPr>
      <w:r w:rsidRPr="00363DE2">
        <w:rPr>
          <w:color w:val="000000"/>
          <w:sz w:val="20"/>
          <w:szCs w:val="20"/>
        </w:rPr>
        <w:tab/>
        <w:t>- при размещении зданий,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 минимальные нормативные противопожарные и санитарно-эпидемиологические разрывы между зданиями, строениями и сооружениями, в том числе расположенными на соседних земельных участках, а также градостроительные и строительные нормы и правила.</w:t>
      </w:r>
    </w:p>
    <w:p w:rsidR="00E86122" w:rsidRPr="00363DE2" w:rsidRDefault="00E86122" w:rsidP="00E86122">
      <w:pPr>
        <w:pStyle w:val="ConsPlusNormal"/>
        <w:jc w:val="both"/>
        <w:rPr>
          <w:color w:val="000000"/>
          <w:sz w:val="20"/>
          <w:szCs w:val="20"/>
        </w:rPr>
      </w:pPr>
      <w:r w:rsidRPr="00363DE2">
        <w:rPr>
          <w:color w:val="000000"/>
          <w:sz w:val="20"/>
          <w:szCs w:val="20"/>
        </w:rPr>
        <w:tab/>
        <w:t xml:space="preserve">В соответствии со сводом правил СП 42.13330.2011 «Свод правил. Градостроительство. Планировка и застройка городских и сельских поселений. Актуализированная редакция СНиП 2.07.01-89», утвержденным Приказом </w:t>
      </w:r>
      <w:proofErr w:type="spellStart"/>
      <w:r w:rsidRPr="00363DE2">
        <w:rPr>
          <w:color w:val="000000"/>
          <w:sz w:val="20"/>
          <w:szCs w:val="20"/>
        </w:rPr>
        <w:t>Минрегиона</w:t>
      </w:r>
      <w:proofErr w:type="spellEnd"/>
      <w:r w:rsidRPr="00363DE2">
        <w:rPr>
          <w:color w:val="000000"/>
          <w:sz w:val="20"/>
          <w:szCs w:val="20"/>
        </w:rPr>
        <w:t xml:space="preserve"> РФ от 28.12.2010 г. № 820, площадь под объектом капитального строительства (зданием магазина) для земельного участка с площадью 118 </w:t>
      </w:r>
      <w:proofErr w:type="gramStart"/>
      <w:r w:rsidRPr="00363DE2">
        <w:rPr>
          <w:color w:val="000000"/>
          <w:sz w:val="20"/>
          <w:szCs w:val="20"/>
        </w:rPr>
        <w:t>кв.м  должна</w:t>
      </w:r>
      <w:proofErr w:type="gramEnd"/>
      <w:r w:rsidRPr="00363DE2">
        <w:rPr>
          <w:color w:val="000000"/>
          <w:sz w:val="20"/>
          <w:szCs w:val="20"/>
        </w:rPr>
        <w:t xml:space="preserve"> составлять не более  94,4 кв.м., а площадь всех этажей зданий и сооружений – не более 283,2 кв.м.</w:t>
      </w:r>
    </w:p>
    <w:p w:rsidR="00B607BE" w:rsidRPr="00B607BE" w:rsidRDefault="00B607BE" w:rsidP="00B607BE">
      <w:pPr>
        <w:spacing w:after="0" w:line="240" w:lineRule="auto"/>
        <w:ind w:right="284"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B607BE">
        <w:rPr>
          <w:rFonts w:ascii="Times New Roman" w:hAnsi="Times New Roman"/>
          <w:b/>
          <w:color w:val="000000"/>
          <w:sz w:val="20"/>
          <w:szCs w:val="20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  <w:r w:rsidRPr="00B607B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F66F6" w:rsidRDefault="00B607BE" w:rsidP="00B607BE">
      <w:pPr>
        <w:spacing w:after="0" w:line="240" w:lineRule="auto"/>
        <w:ind w:right="284"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B607BE">
        <w:rPr>
          <w:rFonts w:ascii="Times New Roman" w:hAnsi="Times New Roman"/>
          <w:color w:val="000000"/>
          <w:sz w:val="20"/>
          <w:szCs w:val="20"/>
        </w:rPr>
        <w:t>- согласно писем ГУП СК «</w:t>
      </w:r>
      <w:proofErr w:type="spellStart"/>
      <w:r w:rsidRPr="00B607BE">
        <w:rPr>
          <w:rFonts w:ascii="Times New Roman" w:hAnsi="Times New Roman"/>
          <w:color w:val="000000"/>
          <w:sz w:val="20"/>
          <w:szCs w:val="20"/>
        </w:rPr>
        <w:t>Ставрополькрайводоканал</w:t>
      </w:r>
      <w:proofErr w:type="spellEnd"/>
      <w:r w:rsidRPr="00B607BE">
        <w:rPr>
          <w:rFonts w:ascii="Times New Roman" w:hAnsi="Times New Roman"/>
          <w:color w:val="000000"/>
          <w:sz w:val="20"/>
          <w:szCs w:val="20"/>
        </w:rPr>
        <w:t xml:space="preserve">» </w:t>
      </w:r>
      <w:r w:rsidR="00002FF8">
        <w:rPr>
          <w:rFonts w:ascii="Times New Roman" w:hAnsi="Times New Roman"/>
          <w:color w:val="000000"/>
          <w:sz w:val="20"/>
          <w:szCs w:val="20"/>
        </w:rPr>
        <w:t>с</w:t>
      </w:r>
      <w:r w:rsidR="00002FF8" w:rsidRPr="00002FF8">
        <w:rPr>
          <w:rFonts w:ascii="Times New Roman" w:hAnsi="Times New Roman"/>
          <w:color w:val="000000"/>
          <w:sz w:val="20"/>
          <w:szCs w:val="20"/>
        </w:rPr>
        <w:t>рок подключения объекта капитального строительства – период действия технических условий. Срок действия технических условий – 3 года со дня их выдачи. Технические условия будут считаться недействительными, если заказчик-застройщик в течение 1 года не определит необходимую ему для подключения к сети водоснабжения нагрузку и не подаст заявку о таком подключении в ПТП Минераловодского филиала ГУП СК «</w:t>
      </w:r>
      <w:proofErr w:type="spellStart"/>
      <w:r w:rsidR="00002FF8" w:rsidRPr="00002FF8">
        <w:rPr>
          <w:rFonts w:ascii="Times New Roman" w:hAnsi="Times New Roman"/>
          <w:color w:val="000000"/>
          <w:sz w:val="20"/>
          <w:szCs w:val="20"/>
        </w:rPr>
        <w:t>Ставрополькрайводоканал</w:t>
      </w:r>
      <w:proofErr w:type="spellEnd"/>
      <w:r w:rsidR="00002FF8" w:rsidRPr="00002FF8">
        <w:rPr>
          <w:rFonts w:ascii="Times New Roman" w:hAnsi="Times New Roman"/>
          <w:color w:val="000000"/>
          <w:sz w:val="20"/>
          <w:szCs w:val="20"/>
        </w:rPr>
        <w:t>» - «Южный». Размер платы за подключение указывается в договоре о подключении и рассчитывается ГУП СК «</w:t>
      </w:r>
      <w:proofErr w:type="spellStart"/>
      <w:r w:rsidR="00002FF8" w:rsidRPr="00002FF8">
        <w:rPr>
          <w:rFonts w:ascii="Times New Roman" w:hAnsi="Times New Roman"/>
          <w:color w:val="000000"/>
          <w:sz w:val="20"/>
          <w:szCs w:val="20"/>
        </w:rPr>
        <w:t>Ставрополькрайводоканал</w:t>
      </w:r>
      <w:proofErr w:type="spellEnd"/>
      <w:r w:rsidR="00002FF8" w:rsidRPr="00002FF8">
        <w:rPr>
          <w:rFonts w:ascii="Times New Roman" w:hAnsi="Times New Roman"/>
          <w:color w:val="000000"/>
          <w:sz w:val="20"/>
          <w:szCs w:val="20"/>
        </w:rPr>
        <w:t xml:space="preserve">» по формуле 50 Методических указаний по расчету регулируемых тарифов в сфере водоснабжения и водоотведения» (приказ ФСТ России от 27.12.2013 № 1746-э) на </w:t>
      </w:r>
      <w:r w:rsidR="00002FF8" w:rsidRPr="00002FF8">
        <w:rPr>
          <w:rFonts w:ascii="Times New Roman" w:hAnsi="Times New Roman"/>
          <w:color w:val="000000"/>
          <w:sz w:val="20"/>
          <w:szCs w:val="20"/>
        </w:rPr>
        <w:lastRenderedPageBreak/>
        <w:t>основе двух ставок тарифов – ставки тарифа за подключаемую нагрузку сети и ставки тарифа за протяженность сети, утвержденных постановлениями региональной тарифной комиссии Ставропольского края от 28.01.2015г. и № 65/1 от 18.12.2015г., с учетом фактической подключаемой нагрузки абонента и протяженности создаваемой сети от точки подключения к сетям ГУП СК «</w:t>
      </w:r>
      <w:proofErr w:type="spellStart"/>
      <w:r w:rsidR="00002FF8" w:rsidRPr="00002FF8">
        <w:rPr>
          <w:rFonts w:ascii="Times New Roman" w:hAnsi="Times New Roman"/>
          <w:color w:val="000000"/>
          <w:sz w:val="20"/>
          <w:szCs w:val="20"/>
        </w:rPr>
        <w:t>Ставрополькрайводоканал</w:t>
      </w:r>
      <w:proofErr w:type="spellEnd"/>
      <w:r w:rsidR="00002FF8" w:rsidRPr="00002FF8">
        <w:rPr>
          <w:rFonts w:ascii="Times New Roman" w:hAnsi="Times New Roman"/>
          <w:color w:val="000000"/>
          <w:sz w:val="20"/>
          <w:szCs w:val="20"/>
        </w:rPr>
        <w:t xml:space="preserve">» до земельного участка абонента. Окончательная стоимость работ по подключению объекта к сетям водоснабжения и водоотведения определяется расчетом с учетом водопотребления и водоотведения, протяженности, диаметров подводящего водопровода, отводящего канализационного коллектора и прописывается в договоре на подключение.  </w:t>
      </w:r>
    </w:p>
    <w:p w:rsidR="00B607BE" w:rsidRPr="00B607BE" w:rsidRDefault="00B607BE" w:rsidP="00B607BE">
      <w:pPr>
        <w:spacing w:after="0" w:line="240" w:lineRule="auto"/>
        <w:ind w:right="284"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B607BE">
        <w:rPr>
          <w:rFonts w:ascii="Times New Roman" w:hAnsi="Times New Roman"/>
          <w:color w:val="000000"/>
          <w:sz w:val="20"/>
          <w:szCs w:val="20"/>
        </w:rPr>
        <w:t xml:space="preserve">- согласно письма АО «Минераловодская газовая компания» техническая возможность подключения к сетям </w:t>
      </w:r>
      <w:proofErr w:type="gramStart"/>
      <w:r w:rsidRPr="00B607BE">
        <w:rPr>
          <w:rFonts w:ascii="Times New Roman" w:hAnsi="Times New Roman"/>
          <w:color w:val="000000"/>
          <w:sz w:val="20"/>
          <w:szCs w:val="20"/>
        </w:rPr>
        <w:t>газоснабжения  в</w:t>
      </w:r>
      <w:proofErr w:type="gramEnd"/>
      <w:r w:rsidRPr="00B607BE">
        <w:rPr>
          <w:rFonts w:ascii="Times New Roman" w:hAnsi="Times New Roman"/>
          <w:color w:val="000000"/>
          <w:sz w:val="20"/>
          <w:szCs w:val="20"/>
        </w:rPr>
        <w:t xml:space="preserve"> районе планируемого расположения объекта капитального строительства существует. Предельная свободная мощность существующих сетей, максимальная нагрузка будут определены после предоставления застройщиком информации о планируемых объектах потребления газа. Точки подключения объектов к газораспределительным сетям будут определены после предоставления планируемой величины необходимой подключаемой нагрузки. Величина оплаты за технологическое присоединение к газоснабжению согласно величины подключаемой нагрузки. Технические условия на подключение (технологическое присоединение) будут выданы АО «Минераловодская газовая компания» в соответствии с Постановлением Правительства РФ от 30.12.2013 N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Федерации». Срок действия технических условий не менее двух лет.</w:t>
      </w:r>
    </w:p>
    <w:p w:rsidR="00B607BE" w:rsidRPr="00B607BE" w:rsidRDefault="00B607BE" w:rsidP="00B607BE">
      <w:pPr>
        <w:spacing w:after="0" w:line="240" w:lineRule="auto"/>
        <w:ind w:right="284"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B607BE">
        <w:rPr>
          <w:rFonts w:ascii="Times New Roman" w:hAnsi="Times New Roman"/>
          <w:b/>
          <w:color w:val="000000"/>
          <w:sz w:val="20"/>
          <w:szCs w:val="20"/>
        </w:rPr>
        <w:t xml:space="preserve">- </w:t>
      </w:r>
      <w:r w:rsidRPr="00B607BE">
        <w:rPr>
          <w:rFonts w:ascii="Times New Roman" w:hAnsi="Times New Roman"/>
          <w:color w:val="000000"/>
          <w:sz w:val="20"/>
          <w:szCs w:val="20"/>
        </w:rPr>
        <w:t>согласно письма Минераловодского филиала ГУП СК «</w:t>
      </w:r>
      <w:proofErr w:type="spellStart"/>
      <w:r w:rsidRPr="00B607BE">
        <w:rPr>
          <w:rFonts w:ascii="Times New Roman" w:hAnsi="Times New Roman"/>
          <w:color w:val="000000"/>
          <w:sz w:val="20"/>
          <w:szCs w:val="20"/>
        </w:rPr>
        <w:t>Крайтеплоэнерго</w:t>
      </w:r>
      <w:proofErr w:type="spellEnd"/>
      <w:r w:rsidRPr="00B607BE">
        <w:rPr>
          <w:rFonts w:ascii="Times New Roman" w:hAnsi="Times New Roman"/>
          <w:color w:val="000000"/>
          <w:sz w:val="20"/>
          <w:szCs w:val="20"/>
        </w:rPr>
        <w:t xml:space="preserve">» возможность подключения к централизованному источнику теплоснабжения отсутствует. </w:t>
      </w:r>
    </w:p>
    <w:p w:rsidR="00E86122" w:rsidRDefault="00E86122" w:rsidP="008F5426">
      <w:pPr>
        <w:spacing w:after="0" w:line="240" w:lineRule="auto"/>
        <w:ind w:right="284" w:firstLine="53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63FE1" w:rsidRPr="00E63FE1" w:rsidRDefault="00724BB3" w:rsidP="008F5426">
      <w:pPr>
        <w:spacing w:after="0" w:line="240" w:lineRule="auto"/>
        <w:ind w:right="284" w:firstLine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>Лот 3</w:t>
      </w:r>
      <w:r w:rsidR="00F34188"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 xml:space="preserve"> –</w:t>
      </w:r>
      <w:r w:rsidR="002367F4" w:rsidRPr="002367F4">
        <w:rPr>
          <w:rFonts w:ascii="Times New Roman" w:hAnsi="Times New Roman"/>
          <w:sz w:val="28"/>
          <w:szCs w:val="28"/>
        </w:rPr>
        <w:t xml:space="preserve"> </w:t>
      </w:r>
      <w:r w:rsidR="002367F4" w:rsidRPr="00DE1B26">
        <w:rPr>
          <w:rFonts w:ascii="Times New Roman" w:hAnsi="Times New Roman"/>
          <w:color w:val="000000"/>
          <w:sz w:val="20"/>
          <w:szCs w:val="20"/>
        </w:rPr>
        <w:t>земельный участок с кадастровым номером 26:24:040624:21. Адрес (описание местоположения): установлено относительно ориентира, расположенного за пределами участка, ориентир жилой дом, участок находится примерно в 150 м от ориентира по направлению на восток, почтовый адрес ориентира: Ставропольский край, г. Минеральные Воды, ул. Советская № 19. Площадь земельного участка  900  кв.м, разрешенное использование земельного участка – под строительство станции технического обслуживания автомобилей, категория земель – земли населённых пунктов. Установить начальную цену предмета аукциона в размере ежегодной арендной платы в размере  2000000 рублей. Установить «шаг аукциона» в размере трех процентов начальной цены предмета аукциона, что составляет  60000 рублей, для участия в аукционе установить задаток в размере 2000000 рублей. Срок аренды – два года восемь месяцев.</w:t>
      </w:r>
      <w:r w:rsidR="00DE1B2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63FE1" w:rsidRPr="00E63FE1">
        <w:rPr>
          <w:rFonts w:ascii="Times New Roman" w:hAnsi="Times New Roman"/>
          <w:color w:val="000000"/>
          <w:sz w:val="20"/>
          <w:szCs w:val="20"/>
          <w:lang w:bidi="ru-RU"/>
        </w:rPr>
        <w:t>Право государственной собственности на земельный участок не разграничено. Ограничений использования и обременений в отношении земельного участка не зарегистрировано.</w:t>
      </w:r>
    </w:p>
    <w:p w:rsidR="00797B9D" w:rsidRPr="0090295F" w:rsidRDefault="00230749" w:rsidP="00797B9D">
      <w:pPr>
        <w:pStyle w:val="ConsPlusNormal"/>
        <w:ind w:firstLine="708"/>
        <w:jc w:val="both"/>
        <w:rPr>
          <w:color w:val="000000"/>
          <w:sz w:val="20"/>
          <w:szCs w:val="20"/>
          <w:lang w:bidi="ru-RU"/>
        </w:rPr>
      </w:pPr>
      <w:r w:rsidRPr="00CE5ECF">
        <w:rPr>
          <w:b/>
          <w:color w:val="000000"/>
          <w:sz w:val="20"/>
          <w:szCs w:val="20"/>
        </w:rPr>
        <w:t xml:space="preserve">Максимально и (или) минимально допустимые параметры разрешенного строительства объекта капитального </w:t>
      </w:r>
      <w:proofErr w:type="gramStart"/>
      <w:r w:rsidRPr="00CE5ECF">
        <w:rPr>
          <w:b/>
          <w:color w:val="000000"/>
          <w:sz w:val="20"/>
          <w:szCs w:val="20"/>
        </w:rPr>
        <w:t>строительства:</w:t>
      </w:r>
      <w:r>
        <w:rPr>
          <w:color w:val="000000"/>
          <w:sz w:val="20"/>
          <w:szCs w:val="20"/>
        </w:rPr>
        <w:t xml:space="preserve">  </w:t>
      </w:r>
      <w:r w:rsidRPr="0090295F">
        <w:rPr>
          <w:color w:val="000000"/>
          <w:sz w:val="20"/>
          <w:szCs w:val="20"/>
          <w:lang w:bidi="ru-RU"/>
        </w:rPr>
        <w:t>с</w:t>
      </w:r>
      <w:r w:rsidR="00797B9D" w:rsidRPr="0090295F">
        <w:rPr>
          <w:color w:val="000000"/>
          <w:sz w:val="20"/>
          <w:szCs w:val="20"/>
          <w:lang w:bidi="ru-RU"/>
        </w:rPr>
        <w:t>огласно</w:t>
      </w:r>
      <w:proofErr w:type="gramEnd"/>
      <w:r w:rsidR="00797B9D" w:rsidRPr="0090295F">
        <w:rPr>
          <w:color w:val="000000"/>
          <w:sz w:val="20"/>
          <w:szCs w:val="20"/>
          <w:lang w:bidi="ru-RU"/>
        </w:rPr>
        <w:t xml:space="preserve"> Правилам землепользования и застройки города Минеральные Воды, утвержденным Решением Минераловодской городской Ду</w:t>
      </w:r>
      <w:r w:rsidR="009E5229">
        <w:rPr>
          <w:color w:val="000000"/>
          <w:sz w:val="20"/>
          <w:szCs w:val="20"/>
          <w:lang w:bidi="ru-RU"/>
        </w:rPr>
        <w:t xml:space="preserve">мы от 12 марта 2015 года № 571 </w:t>
      </w:r>
      <w:r w:rsidR="00797B9D" w:rsidRPr="0090295F">
        <w:rPr>
          <w:color w:val="000000"/>
          <w:sz w:val="20"/>
          <w:szCs w:val="20"/>
          <w:lang w:bidi="ru-RU"/>
        </w:rPr>
        <w:t xml:space="preserve">участок расположен в территориальной зоне П-1 «Зона промышленных предприятий». Разрешенный вид использования «станции технического обслуживания автомобилей (при количестве постов не более 10), авторемонтные предприятия, автозаправочные станции» в данной зоне отнесен к основным. </w:t>
      </w:r>
    </w:p>
    <w:p w:rsidR="00797B9D" w:rsidRPr="0090295F" w:rsidRDefault="00797B9D" w:rsidP="00797B9D">
      <w:pPr>
        <w:pStyle w:val="ConsPlusNormal"/>
        <w:tabs>
          <w:tab w:val="left" w:pos="851"/>
        </w:tabs>
        <w:suppressAutoHyphens/>
        <w:autoSpaceDN/>
        <w:adjustRightInd/>
        <w:jc w:val="both"/>
        <w:textAlignment w:val="baseline"/>
        <w:rPr>
          <w:color w:val="000000"/>
          <w:sz w:val="20"/>
          <w:szCs w:val="20"/>
          <w:lang w:bidi="ru-RU"/>
        </w:rPr>
      </w:pPr>
      <w:r w:rsidRPr="0090295F">
        <w:rPr>
          <w:color w:val="000000"/>
          <w:sz w:val="20"/>
          <w:szCs w:val="20"/>
          <w:lang w:bidi="ru-RU"/>
        </w:rPr>
        <w:tab/>
        <w:t>Предельные параметры разрешенного строительства:</w:t>
      </w:r>
    </w:p>
    <w:p w:rsidR="00797B9D" w:rsidRPr="0090295F" w:rsidRDefault="00797B9D" w:rsidP="00797B9D">
      <w:pPr>
        <w:tabs>
          <w:tab w:val="left" w:pos="851"/>
        </w:tabs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bidi="ru-RU"/>
        </w:rPr>
      </w:pPr>
      <w:r w:rsidRPr="0090295F">
        <w:rPr>
          <w:rFonts w:ascii="Times New Roman" w:hAnsi="Times New Roman"/>
          <w:color w:val="000000"/>
          <w:sz w:val="20"/>
          <w:szCs w:val="20"/>
          <w:lang w:bidi="ru-RU"/>
        </w:rPr>
        <w:tab/>
        <w:t>- минимальная площадь земельных участков – настоящим подразделом градостроительного регламента не устанавливается, принимается по расчету в зависимости от назначения конкретного здания, сооружения;</w:t>
      </w:r>
    </w:p>
    <w:p w:rsidR="00797B9D" w:rsidRPr="0090295F" w:rsidRDefault="00797B9D" w:rsidP="00797B9D">
      <w:pPr>
        <w:pStyle w:val="ConsPlusNormal"/>
        <w:tabs>
          <w:tab w:val="left" w:pos="851"/>
        </w:tabs>
        <w:suppressAutoHyphens/>
        <w:autoSpaceDN/>
        <w:adjustRightInd/>
        <w:spacing w:line="228" w:lineRule="auto"/>
        <w:jc w:val="both"/>
        <w:textAlignment w:val="baseline"/>
        <w:rPr>
          <w:color w:val="000000"/>
          <w:sz w:val="20"/>
          <w:szCs w:val="20"/>
          <w:lang w:bidi="ru-RU"/>
        </w:rPr>
      </w:pPr>
      <w:r w:rsidRPr="0090295F">
        <w:rPr>
          <w:color w:val="000000"/>
          <w:sz w:val="20"/>
          <w:szCs w:val="20"/>
          <w:lang w:bidi="ru-RU"/>
        </w:rPr>
        <w:tab/>
        <w:t>- максимальная высота зданий – не выше 5 этажей и согласно градостроительным регламентам в части ограничений использования недвижимости, установленных зонами с особыми условиями использования территории;</w:t>
      </w:r>
    </w:p>
    <w:p w:rsidR="00797B9D" w:rsidRPr="0090295F" w:rsidRDefault="00797B9D" w:rsidP="00797B9D">
      <w:pPr>
        <w:pStyle w:val="ConsPlusNormal"/>
        <w:tabs>
          <w:tab w:val="left" w:pos="851"/>
        </w:tabs>
        <w:suppressAutoHyphens/>
        <w:autoSpaceDN/>
        <w:adjustRightInd/>
        <w:jc w:val="both"/>
        <w:textAlignment w:val="baseline"/>
        <w:rPr>
          <w:color w:val="000000"/>
          <w:sz w:val="20"/>
          <w:szCs w:val="20"/>
          <w:lang w:bidi="ru-RU"/>
        </w:rPr>
      </w:pPr>
      <w:r w:rsidRPr="0090295F">
        <w:rPr>
          <w:color w:val="000000"/>
          <w:sz w:val="20"/>
          <w:szCs w:val="20"/>
          <w:lang w:bidi="ru-RU"/>
        </w:rPr>
        <w:tab/>
        <w:t>- минимальный отступ зданий, строений и сооружений от красной линии улиц, проездов – 5 метров;</w:t>
      </w:r>
    </w:p>
    <w:p w:rsidR="00797B9D" w:rsidRPr="0090295F" w:rsidRDefault="00797B9D" w:rsidP="00797B9D">
      <w:pPr>
        <w:pStyle w:val="1"/>
        <w:tabs>
          <w:tab w:val="left" w:pos="851"/>
        </w:tabs>
        <w:jc w:val="both"/>
        <w:rPr>
          <w:rFonts w:ascii="Times New Roman" w:hAnsi="Times New Roman" w:cs="Times New Roman"/>
          <w:color w:val="000000"/>
          <w:lang w:bidi="ru-RU"/>
        </w:rPr>
      </w:pPr>
      <w:r w:rsidRPr="0090295F">
        <w:rPr>
          <w:rFonts w:ascii="Times New Roman" w:hAnsi="Times New Roman" w:cs="Times New Roman"/>
          <w:color w:val="000000"/>
          <w:lang w:bidi="ru-RU"/>
        </w:rPr>
        <w:tab/>
        <w:t>- площадь зеленых насаждений должна занимать не менее 5 процентов территории;</w:t>
      </w:r>
    </w:p>
    <w:p w:rsidR="00797B9D" w:rsidRPr="0090295F" w:rsidRDefault="00797B9D" w:rsidP="00797B9D">
      <w:pPr>
        <w:pStyle w:val="1"/>
        <w:tabs>
          <w:tab w:val="left" w:pos="851"/>
        </w:tabs>
        <w:jc w:val="both"/>
        <w:rPr>
          <w:rFonts w:ascii="Times New Roman" w:hAnsi="Times New Roman" w:cs="Times New Roman"/>
          <w:color w:val="000000"/>
          <w:lang w:bidi="ru-RU"/>
        </w:rPr>
      </w:pPr>
      <w:r w:rsidRPr="0090295F">
        <w:rPr>
          <w:rFonts w:ascii="Times New Roman" w:hAnsi="Times New Roman" w:cs="Times New Roman"/>
          <w:color w:val="000000"/>
          <w:lang w:bidi="ru-RU"/>
        </w:rPr>
        <w:tab/>
        <w:t>- при размещении зданий, строений и сооружений должны соблюдаться установленные законодательством нормы пожарной безопасности и законодательством в области обеспечения санитарно-эпидемиологического благополучия населения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</w:t>
      </w:r>
    </w:p>
    <w:p w:rsidR="00797B9D" w:rsidRDefault="00797B9D" w:rsidP="00797B9D">
      <w:pPr>
        <w:pStyle w:val="ConsPlusNormal"/>
        <w:jc w:val="both"/>
        <w:rPr>
          <w:color w:val="000000"/>
          <w:sz w:val="20"/>
          <w:szCs w:val="20"/>
          <w:lang w:bidi="ru-RU"/>
        </w:rPr>
      </w:pPr>
      <w:r w:rsidRPr="0090295F">
        <w:rPr>
          <w:color w:val="000000"/>
          <w:sz w:val="20"/>
          <w:szCs w:val="20"/>
          <w:lang w:bidi="ru-RU"/>
        </w:rPr>
        <w:tab/>
        <w:t xml:space="preserve">В соответствии со сводом правил СП 42.13330.2011 «Свод правил. Градостроительство. Планировка и застройка городских и сельских поселений. Актуализированная редакция СНиП 2.07.01-89», утвержденным Приказом </w:t>
      </w:r>
      <w:proofErr w:type="spellStart"/>
      <w:r w:rsidRPr="0090295F">
        <w:rPr>
          <w:color w:val="000000"/>
          <w:sz w:val="20"/>
          <w:szCs w:val="20"/>
          <w:lang w:bidi="ru-RU"/>
        </w:rPr>
        <w:t>Минрегиона</w:t>
      </w:r>
      <w:proofErr w:type="spellEnd"/>
      <w:r w:rsidRPr="0090295F">
        <w:rPr>
          <w:color w:val="000000"/>
          <w:sz w:val="20"/>
          <w:szCs w:val="20"/>
          <w:lang w:bidi="ru-RU"/>
        </w:rPr>
        <w:t xml:space="preserve"> РФ от 28.12.2010 г. № 820, площадь под объектами капитального строительства </w:t>
      </w:r>
      <w:proofErr w:type="gramStart"/>
      <w:r w:rsidRPr="0090295F">
        <w:rPr>
          <w:color w:val="000000"/>
          <w:sz w:val="20"/>
          <w:szCs w:val="20"/>
          <w:lang w:bidi="ru-RU"/>
        </w:rPr>
        <w:t>на  земельном</w:t>
      </w:r>
      <w:proofErr w:type="gramEnd"/>
      <w:r w:rsidRPr="0090295F">
        <w:rPr>
          <w:color w:val="000000"/>
          <w:sz w:val="20"/>
          <w:szCs w:val="20"/>
          <w:lang w:bidi="ru-RU"/>
        </w:rPr>
        <w:t xml:space="preserve"> участке с площадью 900 кв.м  должна составлять не более  720 кв.м., а площадь всех этажей зданий и сооружений – не более 2160 </w:t>
      </w:r>
      <w:proofErr w:type="spellStart"/>
      <w:r w:rsidRPr="0090295F">
        <w:rPr>
          <w:color w:val="000000"/>
          <w:sz w:val="20"/>
          <w:szCs w:val="20"/>
          <w:lang w:bidi="ru-RU"/>
        </w:rPr>
        <w:t>кв.м</w:t>
      </w:r>
      <w:proofErr w:type="spellEnd"/>
      <w:r w:rsidRPr="0090295F">
        <w:rPr>
          <w:color w:val="000000"/>
          <w:sz w:val="20"/>
          <w:szCs w:val="20"/>
          <w:lang w:bidi="ru-RU"/>
        </w:rPr>
        <w:t>.</w:t>
      </w:r>
    </w:p>
    <w:p w:rsidR="007F5E69" w:rsidRPr="007F5E69" w:rsidRDefault="007F5E69" w:rsidP="007F5E69">
      <w:pPr>
        <w:pStyle w:val="ConsPlusNormal"/>
        <w:rPr>
          <w:color w:val="000000"/>
          <w:sz w:val="20"/>
          <w:szCs w:val="20"/>
          <w:lang w:bidi="ru-RU"/>
        </w:rPr>
      </w:pPr>
      <w:r w:rsidRPr="007F5E69">
        <w:rPr>
          <w:b/>
          <w:color w:val="000000"/>
          <w:sz w:val="20"/>
          <w:szCs w:val="20"/>
          <w:lang w:bidi="ru-RU"/>
        </w:rPr>
        <w:lastRenderedPageBreak/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  <w:r w:rsidRPr="007F5E69">
        <w:rPr>
          <w:color w:val="000000"/>
          <w:sz w:val="20"/>
          <w:szCs w:val="20"/>
          <w:lang w:bidi="ru-RU"/>
        </w:rPr>
        <w:t xml:space="preserve"> </w:t>
      </w:r>
    </w:p>
    <w:p w:rsidR="007F5E69" w:rsidRPr="007F5E69" w:rsidRDefault="007F5E69" w:rsidP="007F5E69">
      <w:pPr>
        <w:pStyle w:val="ConsPlusNormal"/>
        <w:rPr>
          <w:color w:val="000000"/>
          <w:sz w:val="20"/>
          <w:szCs w:val="20"/>
          <w:lang w:bidi="ru-RU"/>
        </w:rPr>
      </w:pPr>
      <w:r w:rsidRPr="007F5E69">
        <w:rPr>
          <w:color w:val="000000"/>
          <w:sz w:val="20"/>
          <w:szCs w:val="20"/>
          <w:lang w:bidi="ru-RU"/>
        </w:rPr>
        <w:t>- согласно писем ГУП СК «</w:t>
      </w:r>
      <w:proofErr w:type="spellStart"/>
      <w:r w:rsidRPr="007F5E69">
        <w:rPr>
          <w:color w:val="000000"/>
          <w:sz w:val="20"/>
          <w:szCs w:val="20"/>
          <w:lang w:bidi="ru-RU"/>
        </w:rPr>
        <w:t>Ставрополькрайводоканал</w:t>
      </w:r>
      <w:proofErr w:type="spellEnd"/>
      <w:r w:rsidRPr="007F5E69">
        <w:rPr>
          <w:color w:val="000000"/>
          <w:sz w:val="20"/>
          <w:szCs w:val="20"/>
          <w:lang w:bidi="ru-RU"/>
        </w:rPr>
        <w:t>» срок подключения объекта капитального строительства – период действия технических условий. Срок действия технических условий – 3 года со дня их выдачи. Технические условия будут считаться недействительными, если заказчик-застройщик в течение 1 года не определит необходимую ему для подключения к сети водоснабжения нагрузку и не подаст заявку о таком подключении в ПТП Минераловодского филиала ГУП СК «</w:t>
      </w:r>
      <w:proofErr w:type="spellStart"/>
      <w:r w:rsidRPr="007F5E69">
        <w:rPr>
          <w:color w:val="000000"/>
          <w:sz w:val="20"/>
          <w:szCs w:val="20"/>
          <w:lang w:bidi="ru-RU"/>
        </w:rPr>
        <w:t>Ставрополькрайводоканал</w:t>
      </w:r>
      <w:proofErr w:type="spellEnd"/>
      <w:r w:rsidRPr="007F5E69">
        <w:rPr>
          <w:color w:val="000000"/>
          <w:sz w:val="20"/>
          <w:szCs w:val="20"/>
          <w:lang w:bidi="ru-RU"/>
        </w:rPr>
        <w:t>» - «Южный». Размер платы за подключение указывается в договоре о подключении и рассчитывается ГУП СК «</w:t>
      </w:r>
      <w:proofErr w:type="spellStart"/>
      <w:r w:rsidRPr="007F5E69">
        <w:rPr>
          <w:color w:val="000000"/>
          <w:sz w:val="20"/>
          <w:szCs w:val="20"/>
          <w:lang w:bidi="ru-RU"/>
        </w:rPr>
        <w:t>Ставрополькрайводоканал</w:t>
      </w:r>
      <w:proofErr w:type="spellEnd"/>
      <w:r w:rsidRPr="007F5E69">
        <w:rPr>
          <w:color w:val="000000"/>
          <w:sz w:val="20"/>
          <w:szCs w:val="20"/>
          <w:lang w:bidi="ru-RU"/>
        </w:rPr>
        <w:t>» по формуле 50 Методических указаний по расчету регулируемых тарифов в сфере водоснабжения и водоотведения» (приказ ФСТ России от 27.12.2013 № 1746-э) на основе двух ставок тарифов – ставки тарифа за подключаемую нагрузку сети и ставки тарифа за протяженность сети, утвержденных постановлениями региональной тарифной комиссии Ставропольского края от 28.01.2015г. и № 65/1 от 18.12.2015г., с учетом фактической подключаемой нагрузки абонента и протяженности создаваемой сети от точки подключения к сетям ГУП СК «</w:t>
      </w:r>
      <w:proofErr w:type="spellStart"/>
      <w:r w:rsidRPr="007F5E69">
        <w:rPr>
          <w:color w:val="000000"/>
          <w:sz w:val="20"/>
          <w:szCs w:val="20"/>
          <w:lang w:bidi="ru-RU"/>
        </w:rPr>
        <w:t>Ставрополькрайводоканал</w:t>
      </w:r>
      <w:proofErr w:type="spellEnd"/>
      <w:r w:rsidRPr="007F5E69">
        <w:rPr>
          <w:color w:val="000000"/>
          <w:sz w:val="20"/>
          <w:szCs w:val="20"/>
          <w:lang w:bidi="ru-RU"/>
        </w:rPr>
        <w:t xml:space="preserve">» до земельного участка абонента. Окончательная стоимость работ по подключению объекта к сетям водоснабжения и водоотведения определяется расчетом с учетом водопотребления и водоотведения, протяженности, диаметров подводящего водопровода, отводящего канализационного коллектора и прописывается в договоре на подключение.  </w:t>
      </w:r>
    </w:p>
    <w:p w:rsidR="007F5E69" w:rsidRPr="007F5E69" w:rsidRDefault="007F5E69" w:rsidP="007F5E69">
      <w:pPr>
        <w:pStyle w:val="ConsPlusNormal"/>
        <w:rPr>
          <w:color w:val="000000"/>
          <w:sz w:val="20"/>
          <w:szCs w:val="20"/>
          <w:lang w:bidi="ru-RU"/>
        </w:rPr>
      </w:pPr>
      <w:r w:rsidRPr="007F5E69">
        <w:rPr>
          <w:color w:val="000000"/>
          <w:sz w:val="20"/>
          <w:szCs w:val="20"/>
          <w:lang w:bidi="ru-RU"/>
        </w:rPr>
        <w:t xml:space="preserve">- согласно письма АО «Минераловодская газовая компания» техническая возможность подключения к сетям </w:t>
      </w:r>
      <w:proofErr w:type="gramStart"/>
      <w:r w:rsidRPr="007F5E69">
        <w:rPr>
          <w:color w:val="000000"/>
          <w:sz w:val="20"/>
          <w:szCs w:val="20"/>
          <w:lang w:bidi="ru-RU"/>
        </w:rPr>
        <w:t>газоснабжения  в</w:t>
      </w:r>
      <w:proofErr w:type="gramEnd"/>
      <w:r w:rsidRPr="007F5E69">
        <w:rPr>
          <w:color w:val="000000"/>
          <w:sz w:val="20"/>
          <w:szCs w:val="20"/>
          <w:lang w:bidi="ru-RU"/>
        </w:rPr>
        <w:t xml:space="preserve"> районе планируемого расположения объекта капитального строительства существует. Предельная свободная мощность существующих сетей, максимальная нагрузка будут определены после предоставления застройщиком информации о планируемых объектах потребления газа. Точки подключения объектов к газораспределительным сетям будут определены после предоставления планируемой величины необходимой подключаемой нагрузки. Величина оплаты за технологическое присоединение к газоснабжению согласно величины подключаемой нагрузки. Технические условия на подключение (технологическое присоединение) будут выданы АО «Минераловодская газовая компания» в соответствии с Постановлением Правительства РФ от 30.12.2013 N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Федерации». Срок действия технических условий не менее двух лет.</w:t>
      </w:r>
    </w:p>
    <w:p w:rsidR="007F5E69" w:rsidRPr="007F5E69" w:rsidRDefault="007F5E69" w:rsidP="007F5E69">
      <w:pPr>
        <w:pStyle w:val="ConsPlusNormal"/>
        <w:rPr>
          <w:color w:val="000000"/>
          <w:sz w:val="20"/>
          <w:szCs w:val="20"/>
          <w:lang w:bidi="ru-RU"/>
        </w:rPr>
      </w:pPr>
      <w:r w:rsidRPr="007F5E69">
        <w:rPr>
          <w:b/>
          <w:color w:val="000000"/>
          <w:sz w:val="20"/>
          <w:szCs w:val="20"/>
          <w:lang w:bidi="ru-RU"/>
        </w:rPr>
        <w:t xml:space="preserve">- </w:t>
      </w:r>
      <w:r w:rsidRPr="007F5E69">
        <w:rPr>
          <w:color w:val="000000"/>
          <w:sz w:val="20"/>
          <w:szCs w:val="20"/>
          <w:lang w:bidi="ru-RU"/>
        </w:rPr>
        <w:t>согласно письма Минераловодского филиала ГУП СК «</w:t>
      </w:r>
      <w:proofErr w:type="spellStart"/>
      <w:r w:rsidRPr="007F5E69">
        <w:rPr>
          <w:color w:val="000000"/>
          <w:sz w:val="20"/>
          <w:szCs w:val="20"/>
          <w:lang w:bidi="ru-RU"/>
        </w:rPr>
        <w:t>Крайтеплоэнерго</w:t>
      </w:r>
      <w:proofErr w:type="spellEnd"/>
      <w:r w:rsidRPr="007F5E69">
        <w:rPr>
          <w:color w:val="000000"/>
          <w:sz w:val="20"/>
          <w:szCs w:val="20"/>
          <w:lang w:bidi="ru-RU"/>
        </w:rPr>
        <w:t xml:space="preserve">» возможность подключения к централизованному источнику теплоснабжения отсутствует. </w:t>
      </w:r>
    </w:p>
    <w:p w:rsidR="007F5E69" w:rsidRPr="0090295F" w:rsidRDefault="007F5E69" w:rsidP="00797B9D">
      <w:pPr>
        <w:pStyle w:val="ConsPlusNormal"/>
        <w:jc w:val="both"/>
        <w:rPr>
          <w:color w:val="000000"/>
          <w:sz w:val="20"/>
          <w:szCs w:val="20"/>
          <w:lang w:bidi="ru-RU"/>
        </w:rPr>
      </w:pPr>
    </w:p>
    <w:p w:rsidR="00A95E17" w:rsidRDefault="004C619B" w:rsidP="00031ADE">
      <w:pPr>
        <w:spacing w:after="0" w:line="240" w:lineRule="auto"/>
        <w:ind w:right="284" w:firstLine="709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>Лот 4</w:t>
      </w:r>
      <w:r w:rsidR="006D479C"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 xml:space="preserve"> </w:t>
      </w:r>
      <w:r w:rsidR="00513484"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>–</w:t>
      </w:r>
      <w:r w:rsidR="006D479C"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 xml:space="preserve"> </w:t>
      </w:r>
      <w:r w:rsidR="007E6C9F" w:rsidRPr="00385977">
        <w:rPr>
          <w:rFonts w:ascii="Times New Roman" w:hAnsi="Times New Roman"/>
          <w:color w:val="000000"/>
          <w:sz w:val="20"/>
          <w:szCs w:val="20"/>
          <w:lang w:bidi="ru-RU"/>
        </w:rPr>
        <w:t xml:space="preserve">земельный участок с кадастровым номером 26:23:140717:159. Адрес (описание местоположения): Ставропольский край, р-н Минераловодский, п. Ленинский, примерно в 18 м на юго-запад от жилого дома № 39 по ул. Карла Маркса. Площадь земельного </w:t>
      </w:r>
      <w:proofErr w:type="gramStart"/>
      <w:r w:rsidR="007E6C9F" w:rsidRPr="00385977">
        <w:rPr>
          <w:rFonts w:ascii="Times New Roman" w:hAnsi="Times New Roman"/>
          <w:color w:val="000000"/>
          <w:sz w:val="20"/>
          <w:szCs w:val="20"/>
          <w:lang w:bidi="ru-RU"/>
        </w:rPr>
        <w:t>участка  2947</w:t>
      </w:r>
      <w:proofErr w:type="gramEnd"/>
      <w:r w:rsidR="007E6C9F" w:rsidRPr="00385977">
        <w:rPr>
          <w:rFonts w:ascii="Times New Roman" w:hAnsi="Times New Roman"/>
          <w:color w:val="000000"/>
          <w:sz w:val="20"/>
          <w:szCs w:val="20"/>
          <w:lang w:bidi="ru-RU"/>
        </w:rPr>
        <w:t xml:space="preserve">  кв.м, разрешенное использование земельного участка – под строительство объектов торговли, категория земель – земли населённых пунктов. Установить начальную цену предмета аукциона в размере ежегодной арендной платы в размере  4000000 рублей. Установить «шаг аукциона» в размере трех процентов начальной цены предмета аукциона, что составляет  120000 рублей, для участия в аукционе установить задаток в размере 4000000 рублей. Срок аренды – три года два месяца.</w:t>
      </w:r>
      <w:r w:rsidR="00385977">
        <w:rPr>
          <w:rFonts w:ascii="Times New Roman" w:hAnsi="Times New Roman"/>
          <w:color w:val="000000"/>
          <w:sz w:val="20"/>
          <w:szCs w:val="20"/>
          <w:lang w:bidi="ru-RU"/>
        </w:rPr>
        <w:t xml:space="preserve"> </w:t>
      </w:r>
      <w:r w:rsidR="00A95E17" w:rsidRPr="00A95E17">
        <w:rPr>
          <w:rFonts w:ascii="Times New Roman" w:hAnsi="Times New Roman"/>
          <w:color w:val="000000"/>
          <w:sz w:val="20"/>
          <w:szCs w:val="20"/>
          <w:lang w:bidi="ru-RU"/>
        </w:rPr>
        <w:t>Право государственной собственности на земельный участок не разграничено. Ограничений использования и обременений в отношении земельного участка не зарегистрировано.</w:t>
      </w:r>
    </w:p>
    <w:p w:rsidR="00FF625E" w:rsidRPr="00AF2B9C" w:rsidRDefault="00663E0D" w:rsidP="00AF2B9C">
      <w:pPr>
        <w:pStyle w:val="2"/>
        <w:tabs>
          <w:tab w:val="clear" w:pos="723"/>
          <w:tab w:val="clear" w:pos="2085"/>
          <w:tab w:val="left" w:pos="0"/>
        </w:tabs>
        <w:spacing w:line="228" w:lineRule="auto"/>
        <w:ind w:left="0" w:firstLine="0"/>
        <w:jc w:val="both"/>
        <w:rPr>
          <w:rFonts w:eastAsia="Times New Roman"/>
          <w:color w:val="000000"/>
          <w:kern w:val="0"/>
          <w:sz w:val="20"/>
          <w:szCs w:val="20"/>
          <w:lang w:bidi="ru-RU"/>
        </w:rPr>
      </w:pPr>
      <w:r w:rsidRPr="007066CF">
        <w:rPr>
          <w:b/>
          <w:color w:val="000000"/>
          <w:sz w:val="20"/>
          <w:szCs w:val="20"/>
        </w:rPr>
        <w:t xml:space="preserve">Максимально и (или) минимально допустимые параметры разрешенного строительства объекта </w:t>
      </w:r>
      <w:r w:rsidRPr="007066CF">
        <w:rPr>
          <w:rFonts w:eastAsia="Times New Roman"/>
          <w:b/>
          <w:color w:val="000000"/>
          <w:kern w:val="0"/>
          <w:sz w:val="20"/>
          <w:szCs w:val="20"/>
          <w:lang w:bidi="ru-RU"/>
        </w:rPr>
        <w:t>капитального строительства:</w:t>
      </w:r>
      <w:r w:rsidRPr="00843581">
        <w:rPr>
          <w:rFonts w:eastAsia="Times New Roman"/>
          <w:color w:val="000000"/>
          <w:kern w:val="0"/>
          <w:sz w:val="20"/>
          <w:szCs w:val="20"/>
          <w:lang w:bidi="ru-RU"/>
        </w:rPr>
        <w:t xml:space="preserve"> </w:t>
      </w:r>
      <w:r w:rsidR="009071FD">
        <w:rPr>
          <w:rFonts w:eastAsia="Times New Roman"/>
          <w:color w:val="000000"/>
          <w:kern w:val="0"/>
          <w:sz w:val="20"/>
          <w:szCs w:val="20"/>
          <w:lang w:bidi="ru-RU"/>
        </w:rPr>
        <w:t>с</w:t>
      </w:r>
      <w:r w:rsidR="00802A9A" w:rsidRPr="00843581">
        <w:rPr>
          <w:rFonts w:eastAsia="Times New Roman"/>
          <w:color w:val="000000"/>
          <w:kern w:val="0"/>
          <w:sz w:val="20"/>
          <w:szCs w:val="20"/>
          <w:lang w:bidi="ru-RU"/>
        </w:rPr>
        <w:t xml:space="preserve">огласно Правилам планировки и  застройки территории Ленинского поселения Минераловодского района в составе генерального плана города Минеральные Воды, утвержденным решением Совета Ленинского поселения Минераловодского района от 18 ноября 2008 года            № 511 участок расположен </w:t>
      </w:r>
      <w:r w:rsidR="00FF625E" w:rsidRPr="00843581">
        <w:rPr>
          <w:rFonts w:eastAsia="Times New Roman"/>
          <w:color w:val="000000"/>
          <w:kern w:val="0"/>
          <w:sz w:val="20"/>
          <w:szCs w:val="20"/>
          <w:lang w:bidi="ru-RU"/>
        </w:rPr>
        <w:t xml:space="preserve">в функциональной жилой </w:t>
      </w:r>
      <w:proofErr w:type="spellStart"/>
      <w:r w:rsidR="00FF625E" w:rsidRPr="00843581">
        <w:rPr>
          <w:rFonts w:eastAsia="Times New Roman"/>
          <w:color w:val="000000"/>
          <w:kern w:val="0"/>
          <w:sz w:val="20"/>
          <w:szCs w:val="20"/>
          <w:lang w:bidi="ru-RU"/>
        </w:rPr>
        <w:t>микрозоне</w:t>
      </w:r>
      <w:proofErr w:type="spellEnd"/>
      <w:r w:rsidR="00FF625E" w:rsidRPr="00843581">
        <w:rPr>
          <w:rFonts w:eastAsia="Times New Roman"/>
          <w:color w:val="000000"/>
          <w:kern w:val="0"/>
          <w:sz w:val="20"/>
          <w:szCs w:val="20"/>
          <w:lang w:bidi="ru-RU"/>
        </w:rPr>
        <w:t xml:space="preserve">  ЖЗ-13.</w:t>
      </w:r>
      <w:r w:rsidR="00AF2B9C">
        <w:rPr>
          <w:rFonts w:eastAsia="Times New Roman"/>
          <w:color w:val="000000"/>
          <w:kern w:val="0"/>
          <w:sz w:val="20"/>
          <w:szCs w:val="20"/>
          <w:lang w:bidi="ru-RU"/>
        </w:rPr>
        <w:t xml:space="preserve"> </w:t>
      </w:r>
      <w:r w:rsidR="00FF625E" w:rsidRPr="00843581">
        <w:rPr>
          <w:rFonts w:eastAsia="Times New Roman"/>
          <w:color w:val="000000"/>
          <w:kern w:val="0"/>
          <w:sz w:val="20"/>
          <w:szCs w:val="20"/>
          <w:lang w:bidi="ru-RU"/>
        </w:rPr>
        <w:t>Предельные параметры разрешенного строительства в границах территориальной зоны ЖЗ-13 не определены.</w:t>
      </w:r>
      <w:r w:rsidR="00AF2B9C">
        <w:rPr>
          <w:rFonts w:eastAsia="Times New Roman"/>
          <w:color w:val="000000"/>
          <w:kern w:val="0"/>
          <w:sz w:val="20"/>
          <w:szCs w:val="20"/>
          <w:lang w:bidi="ru-RU"/>
        </w:rPr>
        <w:t xml:space="preserve"> </w:t>
      </w:r>
      <w:r w:rsidR="00FF625E" w:rsidRPr="00843581">
        <w:rPr>
          <w:color w:val="000000"/>
          <w:sz w:val="20"/>
          <w:szCs w:val="20"/>
          <w:lang w:bidi="ru-RU"/>
        </w:rPr>
        <w:t xml:space="preserve">В соответствии со сводом правил СП 42.13330.2011 «Свод правил. Градостроительство. Планировка и застройка городских и сельских поселений. Актуализированная редакция СНиП 2.07.01-89», утвержденным Приказом </w:t>
      </w:r>
      <w:proofErr w:type="spellStart"/>
      <w:r w:rsidR="00FF625E" w:rsidRPr="00843581">
        <w:rPr>
          <w:color w:val="000000"/>
          <w:sz w:val="20"/>
          <w:szCs w:val="20"/>
          <w:lang w:bidi="ru-RU"/>
        </w:rPr>
        <w:t>Минрегиона</w:t>
      </w:r>
      <w:proofErr w:type="spellEnd"/>
      <w:r w:rsidR="00FF625E" w:rsidRPr="00843581">
        <w:rPr>
          <w:color w:val="000000"/>
          <w:sz w:val="20"/>
          <w:szCs w:val="20"/>
          <w:lang w:bidi="ru-RU"/>
        </w:rPr>
        <w:t xml:space="preserve"> РФ от 28.12.2010 г. № 820, площадь под объектом капитального строительства (объект торговли):</w:t>
      </w:r>
    </w:p>
    <w:p w:rsidR="00FF625E" w:rsidRPr="00843581" w:rsidRDefault="00FF625E" w:rsidP="00FF625E">
      <w:pPr>
        <w:pStyle w:val="ConsPlusNormal"/>
        <w:ind w:firstLine="708"/>
        <w:jc w:val="both"/>
        <w:rPr>
          <w:color w:val="000000"/>
          <w:sz w:val="20"/>
          <w:szCs w:val="20"/>
          <w:lang w:bidi="ru-RU"/>
        </w:rPr>
      </w:pPr>
      <w:r w:rsidRPr="00843581">
        <w:rPr>
          <w:color w:val="000000"/>
          <w:sz w:val="20"/>
          <w:szCs w:val="20"/>
          <w:lang w:bidi="ru-RU"/>
        </w:rPr>
        <w:t xml:space="preserve">-  для земельного участка с площадью 2947 </w:t>
      </w:r>
      <w:proofErr w:type="gramStart"/>
      <w:r w:rsidRPr="00843581">
        <w:rPr>
          <w:color w:val="000000"/>
          <w:sz w:val="20"/>
          <w:szCs w:val="20"/>
          <w:lang w:bidi="ru-RU"/>
        </w:rPr>
        <w:t>кв.м  должна</w:t>
      </w:r>
      <w:proofErr w:type="gramEnd"/>
      <w:r w:rsidRPr="00843581">
        <w:rPr>
          <w:color w:val="000000"/>
          <w:sz w:val="20"/>
          <w:szCs w:val="20"/>
          <w:lang w:bidi="ru-RU"/>
        </w:rPr>
        <w:t xml:space="preserve"> составлять не более  2357,6 кв.м., а площадь всех этажей зданий и сооружений – не более 7072,8 кв.м;</w:t>
      </w:r>
    </w:p>
    <w:p w:rsidR="00663E0D" w:rsidRDefault="00FF625E" w:rsidP="001E6BCF">
      <w:pPr>
        <w:pStyle w:val="ConsPlusNormal"/>
        <w:ind w:firstLine="708"/>
        <w:jc w:val="both"/>
        <w:rPr>
          <w:color w:val="000000"/>
          <w:sz w:val="20"/>
          <w:szCs w:val="20"/>
          <w:lang w:bidi="ru-RU"/>
        </w:rPr>
      </w:pPr>
      <w:r w:rsidRPr="00843581">
        <w:rPr>
          <w:color w:val="000000"/>
          <w:sz w:val="20"/>
          <w:szCs w:val="20"/>
          <w:lang w:bidi="ru-RU"/>
        </w:rPr>
        <w:t xml:space="preserve">- для земельного участка с площадью 1000 </w:t>
      </w:r>
      <w:proofErr w:type="gramStart"/>
      <w:r w:rsidRPr="00843581">
        <w:rPr>
          <w:color w:val="000000"/>
          <w:sz w:val="20"/>
          <w:szCs w:val="20"/>
          <w:lang w:bidi="ru-RU"/>
        </w:rPr>
        <w:t>кв.м  должна</w:t>
      </w:r>
      <w:proofErr w:type="gramEnd"/>
      <w:r w:rsidRPr="00843581">
        <w:rPr>
          <w:color w:val="000000"/>
          <w:sz w:val="20"/>
          <w:szCs w:val="20"/>
          <w:lang w:bidi="ru-RU"/>
        </w:rPr>
        <w:t xml:space="preserve"> составлять не более  800 кв.м., а площадь всех этажей зданий и сооружений – не более 2400 кв.м.</w:t>
      </w:r>
      <w:r w:rsidR="00663E0D">
        <w:rPr>
          <w:color w:val="000000"/>
          <w:sz w:val="20"/>
          <w:szCs w:val="20"/>
        </w:rPr>
        <w:t xml:space="preserve"> </w:t>
      </w:r>
    </w:p>
    <w:p w:rsidR="007F5E69" w:rsidRPr="00B607BE" w:rsidRDefault="007F5E69" w:rsidP="007F5E69">
      <w:pPr>
        <w:spacing w:after="0" w:line="240" w:lineRule="auto"/>
        <w:ind w:right="284"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B607BE">
        <w:rPr>
          <w:rFonts w:ascii="Times New Roman" w:hAnsi="Times New Roman"/>
          <w:b/>
          <w:color w:val="000000"/>
          <w:sz w:val="20"/>
          <w:szCs w:val="20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  <w:r w:rsidRPr="00B607B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F5E69" w:rsidRDefault="007F5E69" w:rsidP="007F5E69">
      <w:pPr>
        <w:spacing w:after="0" w:line="240" w:lineRule="auto"/>
        <w:ind w:right="284"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B607BE">
        <w:rPr>
          <w:rFonts w:ascii="Times New Roman" w:hAnsi="Times New Roman"/>
          <w:color w:val="000000"/>
          <w:sz w:val="20"/>
          <w:szCs w:val="20"/>
        </w:rPr>
        <w:t>- согласно писем ГУП СК «</w:t>
      </w:r>
      <w:proofErr w:type="spellStart"/>
      <w:r w:rsidRPr="00B607BE">
        <w:rPr>
          <w:rFonts w:ascii="Times New Roman" w:hAnsi="Times New Roman"/>
          <w:color w:val="000000"/>
          <w:sz w:val="20"/>
          <w:szCs w:val="20"/>
        </w:rPr>
        <w:t>Ставрополькрайводоканал</w:t>
      </w:r>
      <w:proofErr w:type="spellEnd"/>
      <w:r w:rsidRPr="00B607BE">
        <w:rPr>
          <w:rFonts w:ascii="Times New Roman" w:hAnsi="Times New Roman"/>
          <w:color w:val="000000"/>
          <w:sz w:val="20"/>
          <w:szCs w:val="20"/>
        </w:rPr>
        <w:t xml:space="preserve">» </w:t>
      </w:r>
      <w:r>
        <w:rPr>
          <w:rFonts w:ascii="Times New Roman" w:hAnsi="Times New Roman"/>
          <w:color w:val="000000"/>
          <w:sz w:val="20"/>
          <w:szCs w:val="20"/>
        </w:rPr>
        <w:t>с</w:t>
      </w:r>
      <w:r w:rsidRPr="00002FF8">
        <w:rPr>
          <w:rFonts w:ascii="Times New Roman" w:hAnsi="Times New Roman"/>
          <w:color w:val="000000"/>
          <w:sz w:val="20"/>
          <w:szCs w:val="20"/>
        </w:rPr>
        <w:t>рок подключения объекта капитального строительства – период действия технических условий. Срок действия технических условий – 3 года со дня их выдачи. Технические условия будут считаться недействительными, если заказчик-застройщик в течение 1 года не определит необходимую ему для подключения к сети водоснабжения нагрузку и не подаст заявку о таком подключении в ПТП Минераловодского филиала ГУП СК «</w:t>
      </w:r>
      <w:proofErr w:type="spellStart"/>
      <w:r w:rsidRPr="00002FF8">
        <w:rPr>
          <w:rFonts w:ascii="Times New Roman" w:hAnsi="Times New Roman"/>
          <w:color w:val="000000"/>
          <w:sz w:val="20"/>
          <w:szCs w:val="20"/>
        </w:rPr>
        <w:t>Ставрополькрайводоканал</w:t>
      </w:r>
      <w:proofErr w:type="spellEnd"/>
      <w:r w:rsidRPr="00002FF8">
        <w:rPr>
          <w:rFonts w:ascii="Times New Roman" w:hAnsi="Times New Roman"/>
          <w:color w:val="000000"/>
          <w:sz w:val="20"/>
          <w:szCs w:val="20"/>
        </w:rPr>
        <w:t>» - «Южный». Размер платы за подключение указывается в договоре о подключении и рассчитыва</w:t>
      </w:r>
      <w:r w:rsidRPr="00002FF8">
        <w:rPr>
          <w:rFonts w:ascii="Times New Roman" w:hAnsi="Times New Roman"/>
          <w:color w:val="000000"/>
          <w:sz w:val="20"/>
          <w:szCs w:val="20"/>
        </w:rPr>
        <w:lastRenderedPageBreak/>
        <w:t>ется ГУП СК «</w:t>
      </w:r>
      <w:proofErr w:type="spellStart"/>
      <w:r w:rsidRPr="00002FF8">
        <w:rPr>
          <w:rFonts w:ascii="Times New Roman" w:hAnsi="Times New Roman"/>
          <w:color w:val="000000"/>
          <w:sz w:val="20"/>
          <w:szCs w:val="20"/>
        </w:rPr>
        <w:t>Ставрополькрайводоканал</w:t>
      </w:r>
      <w:proofErr w:type="spellEnd"/>
      <w:r w:rsidRPr="00002FF8">
        <w:rPr>
          <w:rFonts w:ascii="Times New Roman" w:hAnsi="Times New Roman"/>
          <w:color w:val="000000"/>
          <w:sz w:val="20"/>
          <w:szCs w:val="20"/>
        </w:rPr>
        <w:t>» по формуле 50 Методических указаний по расчету регулируемых тарифов в сфере водоснабжения и водоотведения» (приказ ФСТ России от 27.12.2013 № 1746-э) на основе двух ставок тарифов – ставки тарифа за подключаемую нагрузку сети и ставки тарифа за протяженность сети, утвержденных постановлениями региональной тарифной комиссии Ставропольского края от 28.01.2015г. и № 65/1 от 18.12.2015г., с учетом фактической подключаемой нагрузки абонента и протяженности создаваемой сети от точки подключения к сетям ГУП СК «</w:t>
      </w:r>
      <w:proofErr w:type="spellStart"/>
      <w:r w:rsidRPr="00002FF8">
        <w:rPr>
          <w:rFonts w:ascii="Times New Roman" w:hAnsi="Times New Roman"/>
          <w:color w:val="000000"/>
          <w:sz w:val="20"/>
          <w:szCs w:val="20"/>
        </w:rPr>
        <w:t>Ставрополькрайводоканал</w:t>
      </w:r>
      <w:proofErr w:type="spellEnd"/>
      <w:r w:rsidRPr="00002FF8">
        <w:rPr>
          <w:rFonts w:ascii="Times New Roman" w:hAnsi="Times New Roman"/>
          <w:color w:val="000000"/>
          <w:sz w:val="20"/>
          <w:szCs w:val="20"/>
        </w:rPr>
        <w:t xml:space="preserve">» до земельного участка абонента. Окончательная стоимость работ по подключению объекта к сетям водоснабжения и водоотведения определяется расчетом с учетом водопотребления и водоотведения, протяженности, диаметров подводящего водопровода, отводящего канализационного коллектора и прописывается в договоре на подключение.  </w:t>
      </w:r>
    </w:p>
    <w:p w:rsidR="007F5E69" w:rsidRPr="00B607BE" w:rsidRDefault="007F5E69" w:rsidP="007F5E69">
      <w:pPr>
        <w:spacing w:after="0" w:line="240" w:lineRule="auto"/>
        <w:ind w:right="284"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B607BE">
        <w:rPr>
          <w:rFonts w:ascii="Times New Roman" w:hAnsi="Times New Roman"/>
          <w:color w:val="000000"/>
          <w:sz w:val="20"/>
          <w:szCs w:val="20"/>
        </w:rPr>
        <w:t xml:space="preserve">- согласно письма АО «Минераловодская газовая компания» техническая возможность подключения к сетям </w:t>
      </w:r>
      <w:proofErr w:type="gramStart"/>
      <w:r w:rsidRPr="00B607BE">
        <w:rPr>
          <w:rFonts w:ascii="Times New Roman" w:hAnsi="Times New Roman"/>
          <w:color w:val="000000"/>
          <w:sz w:val="20"/>
          <w:szCs w:val="20"/>
        </w:rPr>
        <w:t>газоснабжения  в</w:t>
      </w:r>
      <w:proofErr w:type="gramEnd"/>
      <w:r w:rsidRPr="00B607BE">
        <w:rPr>
          <w:rFonts w:ascii="Times New Roman" w:hAnsi="Times New Roman"/>
          <w:color w:val="000000"/>
          <w:sz w:val="20"/>
          <w:szCs w:val="20"/>
        </w:rPr>
        <w:t xml:space="preserve"> районе планируемого расположения объекта капитального строительства существует. Предельная свободная мощность существующих сетей, максимальная нагрузка будут определены после предоставления застройщиком информации о планируемых объектах потребления газа. Точки подключения объектов к газораспределительным сетям будут определены после предоставления планируемой величины необходимой подключаемой нагрузки. Величина оплаты за технологическое присоединение к газоснабжению согласно величины подключаемой нагрузки. Технические условия на подключение (технологическое присоединение) будут выданы АО «Минераловодская газовая компания» в соответствии с Постановлением Правительства РФ от 30.12.2013 N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Федерации». Срок действия технических условий не менее двух лет.</w:t>
      </w:r>
    </w:p>
    <w:p w:rsidR="007F5E69" w:rsidRPr="00B607BE" w:rsidRDefault="007F5E69" w:rsidP="007F5E69">
      <w:pPr>
        <w:spacing w:after="0" w:line="240" w:lineRule="auto"/>
        <w:ind w:right="284"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B607BE">
        <w:rPr>
          <w:rFonts w:ascii="Times New Roman" w:hAnsi="Times New Roman"/>
          <w:b/>
          <w:color w:val="000000"/>
          <w:sz w:val="20"/>
          <w:szCs w:val="20"/>
        </w:rPr>
        <w:t xml:space="preserve">- </w:t>
      </w:r>
      <w:r w:rsidRPr="00B607BE">
        <w:rPr>
          <w:rFonts w:ascii="Times New Roman" w:hAnsi="Times New Roman"/>
          <w:color w:val="000000"/>
          <w:sz w:val="20"/>
          <w:szCs w:val="20"/>
        </w:rPr>
        <w:t>согласно письма Минераловодского филиала ГУП СК «</w:t>
      </w:r>
      <w:proofErr w:type="spellStart"/>
      <w:r w:rsidRPr="00B607BE">
        <w:rPr>
          <w:rFonts w:ascii="Times New Roman" w:hAnsi="Times New Roman"/>
          <w:color w:val="000000"/>
          <w:sz w:val="20"/>
          <w:szCs w:val="20"/>
        </w:rPr>
        <w:t>Крайтеплоэнерго</w:t>
      </w:r>
      <w:proofErr w:type="spellEnd"/>
      <w:r w:rsidRPr="00B607BE">
        <w:rPr>
          <w:rFonts w:ascii="Times New Roman" w:hAnsi="Times New Roman"/>
          <w:color w:val="000000"/>
          <w:sz w:val="20"/>
          <w:szCs w:val="20"/>
        </w:rPr>
        <w:t xml:space="preserve">» возможность подключения к централизованному источнику теплоснабжения отсутствует. </w:t>
      </w:r>
    </w:p>
    <w:p w:rsidR="00805AD6" w:rsidRDefault="00F91F00" w:rsidP="00031ADE">
      <w:pPr>
        <w:spacing w:after="0" w:line="240" w:lineRule="auto"/>
        <w:ind w:right="284" w:firstLine="709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 xml:space="preserve">Лот 5 </w:t>
      </w:r>
      <w:r w:rsidR="00BD5860"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>–</w:t>
      </w:r>
      <w:r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 xml:space="preserve"> </w:t>
      </w:r>
      <w:r w:rsidR="00874BC2" w:rsidRPr="00F06B97">
        <w:rPr>
          <w:rFonts w:ascii="Times New Roman" w:hAnsi="Times New Roman"/>
          <w:color w:val="000000"/>
          <w:sz w:val="20"/>
          <w:szCs w:val="20"/>
          <w:lang w:bidi="ru-RU"/>
        </w:rPr>
        <w:t xml:space="preserve">земельный участок с кадастровым номером 26:23:140717:158. Адрес (описание местоположения): ориентир: Ставропольский край, Минераловодский район, п. Ленинский, примерно в 146 м на юго-запад от жилого дома № 39 по ул. Карла Маркса. Площадь земельного </w:t>
      </w:r>
      <w:proofErr w:type="gramStart"/>
      <w:r w:rsidR="00874BC2" w:rsidRPr="00F06B97">
        <w:rPr>
          <w:rFonts w:ascii="Times New Roman" w:hAnsi="Times New Roman"/>
          <w:color w:val="000000"/>
          <w:sz w:val="20"/>
          <w:szCs w:val="20"/>
          <w:lang w:bidi="ru-RU"/>
        </w:rPr>
        <w:t>участка  1000</w:t>
      </w:r>
      <w:proofErr w:type="gramEnd"/>
      <w:r w:rsidR="00874BC2" w:rsidRPr="00F06B97">
        <w:rPr>
          <w:rFonts w:ascii="Times New Roman" w:hAnsi="Times New Roman"/>
          <w:color w:val="000000"/>
          <w:sz w:val="20"/>
          <w:szCs w:val="20"/>
          <w:lang w:bidi="ru-RU"/>
        </w:rPr>
        <w:t xml:space="preserve">  кв.м, разрешенное использование земельного участка – под строительство объектов торговли, категория земель – земли населённых пунктов. Установить начальную цену предмета аукциона в размере ежегодной арендной платы в размере  1000000 рублей. Установить «шаг аукциона» в размере трех процентов начальной цены предмета аукциона, что составляет  30000 рублей, для участия в аукционе установить задаток в размере 1000000 рублей. Срок аренды – два года восемь месяцев.</w:t>
      </w:r>
      <w:r w:rsidR="00F06B97">
        <w:rPr>
          <w:rFonts w:ascii="Times New Roman" w:hAnsi="Times New Roman"/>
          <w:color w:val="000000"/>
          <w:sz w:val="20"/>
          <w:szCs w:val="20"/>
          <w:lang w:bidi="ru-RU"/>
        </w:rPr>
        <w:t xml:space="preserve"> </w:t>
      </w:r>
      <w:r w:rsidR="004645C3" w:rsidRPr="004645C3">
        <w:rPr>
          <w:rFonts w:ascii="Times New Roman" w:hAnsi="Times New Roman"/>
          <w:color w:val="000000"/>
          <w:sz w:val="20"/>
          <w:szCs w:val="20"/>
          <w:lang w:bidi="ru-RU"/>
        </w:rPr>
        <w:t>Право государственной собственности на земельный участок не разграничено. Ограничений использования и обременений в отношении земельного участка не зарегистрировано.</w:t>
      </w:r>
    </w:p>
    <w:p w:rsidR="00652DFD" w:rsidRPr="00AF2B9C" w:rsidRDefault="00663E0D" w:rsidP="00652DFD">
      <w:pPr>
        <w:pStyle w:val="2"/>
        <w:tabs>
          <w:tab w:val="clear" w:pos="723"/>
          <w:tab w:val="clear" w:pos="2085"/>
          <w:tab w:val="left" w:pos="0"/>
        </w:tabs>
        <w:spacing w:line="228" w:lineRule="auto"/>
        <w:ind w:left="0" w:firstLine="0"/>
        <w:jc w:val="both"/>
        <w:rPr>
          <w:rFonts w:eastAsia="Times New Roman"/>
          <w:color w:val="000000"/>
          <w:kern w:val="0"/>
          <w:sz w:val="20"/>
          <w:szCs w:val="20"/>
          <w:lang w:bidi="ru-RU"/>
        </w:rPr>
      </w:pPr>
      <w:r w:rsidRPr="0090038C">
        <w:rPr>
          <w:b/>
          <w:color w:val="000000"/>
          <w:sz w:val="20"/>
          <w:szCs w:val="20"/>
        </w:rPr>
        <w:t>Максимально и (или) минимально допустимые параметры разрешенного строительства объекта капитального строительства:</w:t>
      </w:r>
      <w:r>
        <w:rPr>
          <w:color w:val="000000"/>
          <w:sz w:val="20"/>
          <w:szCs w:val="20"/>
        </w:rPr>
        <w:t xml:space="preserve">  </w:t>
      </w:r>
      <w:r w:rsidR="00652DFD">
        <w:rPr>
          <w:rFonts w:eastAsia="Times New Roman"/>
          <w:color w:val="000000"/>
          <w:kern w:val="0"/>
          <w:sz w:val="20"/>
          <w:szCs w:val="20"/>
          <w:lang w:bidi="ru-RU"/>
        </w:rPr>
        <w:t>с</w:t>
      </w:r>
      <w:r w:rsidR="00652DFD" w:rsidRPr="00843581">
        <w:rPr>
          <w:rFonts w:eastAsia="Times New Roman"/>
          <w:color w:val="000000"/>
          <w:kern w:val="0"/>
          <w:sz w:val="20"/>
          <w:szCs w:val="20"/>
          <w:lang w:bidi="ru-RU"/>
        </w:rPr>
        <w:t xml:space="preserve">огласно Правилам планировки и  застройки территории Ленинского поселения Минераловодского района в составе генерального плана города Минеральные Воды, утвержденным решением Совета Ленинского поселения Минераловодского района от 18 ноября 2008 года            № 511 участок расположен в функциональной жилой </w:t>
      </w:r>
      <w:proofErr w:type="spellStart"/>
      <w:r w:rsidR="00652DFD" w:rsidRPr="00843581">
        <w:rPr>
          <w:rFonts w:eastAsia="Times New Roman"/>
          <w:color w:val="000000"/>
          <w:kern w:val="0"/>
          <w:sz w:val="20"/>
          <w:szCs w:val="20"/>
          <w:lang w:bidi="ru-RU"/>
        </w:rPr>
        <w:t>микрозоне</w:t>
      </w:r>
      <w:proofErr w:type="spellEnd"/>
      <w:r w:rsidR="00652DFD" w:rsidRPr="00843581">
        <w:rPr>
          <w:rFonts w:eastAsia="Times New Roman"/>
          <w:color w:val="000000"/>
          <w:kern w:val="0"/>
          <w:sz w:val="20"/>
          <w:szCs w:val="20"/>
          <w:lang w:bidi="ru-RU"/>
        </w:rPr>
        <w:t xml:space="preserve">  ЖЗ-13.</w:t>
      </w:r>
      <w:r w:rsidR="00652DFD">
        <w:rPr>
          <w:rFonts w:eastAsia="Times New Roman"/>
          <w:color w:val="000000"/>
          <w:kern w:val="0"/>
          <w:sz w:val="20"/>
          <w:szCs w:val="20"/>
          <w:lang w:bidi="ru-RU"/>
        </w:rPr>
        <w:t xml:space="preserve"> </w:t>
      </w:r>
      <w:r w:rsidR="00652DFD" w:rsidRPr="00843581">
        <w:rPr>
          <w:rFonts w:eastAsia="Times New Roman"/>
          <w:color w:val="000000"/>
          <w:kern w:val="0"/>
          <w:sz w:val="20"/>
          <w:szCs w:val="20"/>
          <w:lang w:bidi="ru-RU"/>
        </w:rPr>
        <w:t>Предельные параметры разрешенного строительства в границах территориальной зоны ЖЗ-13 не определены.</w:t>
      </w:r>
      <w:r w:rsidR="00652DFD">
        <w:rPr>
          <w:rFonts w:eastAsia="Times New Roman"/>
          <w:color w:val="000000"/>
          <w:kern w:val="0"/>
          <w:sz w:val="20"/>
          <w:szCs w:val="20"/>
          <w:lang w:bidi="ru-RU"/>
        </w:rPr>
        <w:t xml:space="preserve"> </w:t>
      </w:r>
      <w:r w:rsidR="00652DFD" w:rsidRPr="00843581">
        <w:rPr>
          <w:color w:val="000000"/>
          <w:sz w:val="20"/>
          <w:szCs w:val="20"/>
          <w:lang w:bidi="ru-RU"/>
        </w:rPr>
        <w:t xml:space="preserve">В соответствии со сводом правил СП 42.13330.2011 «Свод правил. Градостроительство. Планировка и застройка городских и сельских поселений. Актуализированная редакция СНиП 2.07.01-89», утвержденным Приказом </w:t>
      </w:r>
      <w:proofErr w:type="spellStart"/>
      <w:r w:rsidR="00652DFD" w:rsidRPr="00843581">
        <w:rPr>
          <w:color w:val="000000"/>
          <w:sz w:val="20"/>
          <w:szCs w:val="20"/>
          <w:lang w:bidi="ru-RU"/>
        </w:rPr>
        <w:t>Минрегиона</w:t>
      </w:r>
      <w:proofErr w:type="spellEnd"/>
      <w:r w:rsidR="00652DFD" w:rsidRPr="00843581">
        <w:rPr>
          <w:color w:val="000000"/>
          <w:sz w:val="20"/>
          <w:szCs w:val="20"/>
          <w:lang w:bidi="ru-RU"/>
        </w:rPr>
        <w:t xml:space="preserve"> РФ от 28.12.2010 г. № 820, площадь под объектом капитального строительства (объект торговли):</w:t>
      </w:r>
    </w:p>
    <w:p w:rsidR="00652DFD" w:rsidRPr="00843581" w:rsidRDefault="00652DFD" w:rsidP="00652DFD">
      <w:pPr>
        <w:pStyle w:val="ConsPlusNormal"/>
        <w:ind w:firstLine="708"/>
        <w:jc w:val="both"/>
        <w:rPr>
          <w:color w:val="000000"/>
          <w:sz w:val="20"/>
          <w:szCs w:val="20"/>
          <w:lang w:bidi="ru-RU"/>
        </w:rPr>
      </w:pPr>
      <w:r w:rsidRPr="00843581">
        <w:rPr>
          <w:color w:val="000000"/>
          <w:sz w:val="20"/>
          <w:szCs w:val="20"/>
          <w:lang w:bidi="ru-RU"/>
        </w:rPr>
        <w:t xml:space="preserve">-  для земельного участка с площадью 2947 </w:t>
      </w:r>
      <w:proofErr w:type="gramStart"/>
      <w:r w:rsidRPr="00843581">
        <w:rPr>
          <w:color w:val="000000"/>
          <w:sz w:val="20"/>
          <w:szCs w:val="20"/>
          <w:lang w:bidi="ru-RU"/>
        </w:rPr>
        <w:t>кв.м  должна</w:t>
      </w:r>
      <w:proofErr w:type="gramEnd"/>
      <w:r w:rsidRPr="00843581">
        <w:rPr>
          <w:color w:val="000000"/>
          <w:sz w:val="20"/>
          <w:szCs w:val="20"/>
          <w:lang w:bidi="ru-RU"/>
        </w:rPr>
        <w:t xml:space="preserve"> составлять не более  2357,6 кв.м., а площадь всех этажей зданий и сооружений – не более 7072,8 кв.м;</w:t>
      </w:r>
    </w:p>
    <w:p w:rsidR="00663E0D" w:rsidRDefault="00652DFD" w:rsidP="00652DFD">
      <w:pPr>
        <w:pStyle w:val="ConsPlusNormal"/>
        <w:ind w:firstLine="708"/>
        <w:jc w:val="both"/>
        <w:rPr>
          <w:color w:val="000000"/>
          <w:sz w:val="20"/>
          <w:szCs w:val="20"/>
          <w:lang w:bidi="ru-RU"/>
        </w:rPr>
      </w:pPr>
      <w:r w:rsidRPr="00843581">
        <w:rPr>
          <w:color w:val="000000"/>
          <w:sz w:val="20"/>
          <w:szCs w:val="20"/>
          <w:lang w:bidi="ru-RU"/>
        </w:rPr>
        <w:t xml:space="preserve">- для земельного участка с площадью 1000 </w:t>
      </w:r>
      <w:proofErr w:type="gramStart"/>
      <w:r w:rsidRPr="00843581">
        <w:rPr>
          <w:color w:val="000000"/>
          <w:sz w:val="20"/>
          <w:szCs w:val="20"/>
          <w:lang w:bidi="ru-RU"/>
        </w:rPr>
        <w:t>кв.м  должна</w:t>
      </w:r>
      <w:proofErr w:type="gramEnd"/>
      <w:r w:rsidRPr="00843581">
        <w:rPr>
          <w:color w:val="000000"/>
          <w:sz w:val="20"/>
          <w:szCs w:val="20"/>
          <w:lang w:bidi="ru-RU"/>
        </w:rPr>
        <w:t xml:space="preserve"> составлять не более  800 кв.м., а площадь всех этажей зданий и сооружений – не более 2400 кв.м.</w:t>
      </w:r>
      <w:r>
        <w:rPr>
          <w:color w:val="000000"/>
          <w:sz w:val="20"/>
          <w:szCs w:val="20"/>
        </w:rPr>
        <w:t xml:space="preserve"> </w:t>
      </w:r>
    </w:p>
    <w:p w:rsidR="007F5E69" w:rsidRPr="00B607BE" w:rsidRDefault="007F5E69" w:rsidP="007F5E69">
      <w:pPr>
        <w:spacing w:after="0" w:line="240" w:lineRule="auto"/>
        <w:ind w:right="284"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B607BE">
        <w:rPr>
          <w:rFonts w:ascii="Times New Roman" w:hAnsi="Times New Roman"/>
          <w:b/>
          <w:color w:val="000000"/>
          <w:sz w:val="20"/>
          <w:szCs w:val="20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  <w:r w:rsidRPr="00B607B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F5E69" w:rsidRDefault="007F5E69" w:rsidP="007F5E69">
      <w:pPr>
        <w:spacing w:after="0" w:line="240" w:lineRule="auto"/>
        <w:ind w:right="284"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B607BE">
        <w:rPr>
          <w:rFonts w:ascii="Times New Roman" w:hAnsi="Times New Roman"/>
          <w:color w:val="000000"/>
          <w:sz w:val="20"/>
          <w:szCs w:val="20"/>
        </w:rPr>
        <w:t>- согласно писем ГУП СК «</w:t>
      </w:r>
      <w:proofErr w:type="spellStart"/>
      <w:r w:rsidRPr="00B607BE">
        <w:rPr>
          <w:rFonts w:ascii="Times New Roman" w:hAnsi="Times New Roman"/>
          <w:color w:val="000000"/>
          <w:sz w:val="20"/>
          <w:szCs w:val="20"/>
        </w:rPr>
        <w:t>Ставрополькрайводоканал</w:t>
      </w:r>
      <w:proofErr w:type="spellEnd"/>
      <w:r w:rsidRPr="00B607BE">
        <w:rPr>
          <w:rFonts w:ascii="Times New Roman" w:hAnsi="Times New Roman"/>
          <w:color w:val="000000"/>
          <w:sz w:val="20"/>
          <w:szCs w:val="20"/>
        </w:rPr>
        <w:t xml:space="preserve">» </w:t>
      </w:r>
      <w:r>
        <w:rPr>
          <w:rFonts w:ascii="Times New Roman" w:hAnsi="Times New Roman"/>
          <w:color w:val="000000"/>
          <w:sz w:val="20"/>
          <w:szCs w:val="20"/>
        </w:rPr>
        <w:t>с</w:t>
      </w:r>
      <w:r w:rsidRPr="00002FF8">
        <w:rPr>
          <w:rFonts w:ascii="Times New Roman" w:hAnsi="Times New Roman"/>
          <w:color w:val="000000"/>
          <w:sz w:val="20"/>
          <w:szCs w:val="20"/>
        </w:rPr>
        <w:t>рок подключения объекта капитального строительства – период действия технических условий. Срок действия технических условий – 3 года со дня их выдачи. Технические условия будут считаться недействительными, если заказчик-застройщик в течение 1 года не определит необходимую ему для подключения к сети водоснабжения нагрузку и не подаст заявку о таком подключении в ПТП Минераловодского филиала ГУП СК «</w:t>
      </w:r>
      <w:proofErr w:type="spellStart"/>
      <w:r w:rsidRPr="00002FF8">
        <w:rPr>
          <w:rFonts w:ascii="Times New Roman" w:hAnsi="Times New Roman"/>
          <w:color w:val="000000"/>
          <w:sz w:val="20"/>
          <w:szCs w:val="20"/>
        </w:rPr>
        <w:t>Ставрополькрайводоканал</w:t>
      </w:r>
      <w:proofErr w:type="spellEnd"/>
      <w:r w:rsidRPr="00002FF8">
        <w:rPr>
          <w:rFonts w:ascii="Times New Roman" w:hAnsi="Times New Roman"/>
          <w:color w:val="000000"/>
          <w:sz w:val="20"/>
          <w:szCs w:val="20"/>
        </w:rPr>
        <w:t>» - «Южный». Размер платы за подключение указывается в договоре о подключении и рассчитывается ГУП СК «</w:t>
      </w:r>
      <w:proofErr w:type="spellStart"/>
      <w:r w:rsidRPr="00002FF8">
        <w:rPr>
          <w:rFonts w:ascii="Times New Roman" w:hAnsi="Times New Roman"/>
          <w:color w:val="000000"/>
          <w:sz w:val="20"/>
          <w:szCs w:val="20"/>
        </w:rPr>
        <w:t>Ставрополькрайводоканал</w:t>
      </w:r>
      <w:proofErr w:type="spellEnd"/>
      <w:r w:rsidRPr="00002FF8">
        <w:rPr>
          <w:rFonts w:ascii="Times New Roman" w:hAnsi="Times New Roman"/>
          <w:color w:val="000000"/>
          <w:sz w:val="20"/>
          <w:szCs w:val="20"/>
        </w:rPr>
        <w:t>» по формуле 50 Методических указаний по расчету регулируемых тарифов в сфере водоснабжения и водоотведения» (приказ ФСТ России от 27.12.2013 № 1746-э) на основе двух ставок тарифов – ставки тарифа за подключаемую нагрузку сети и ставки тарифа за протяженность сети, утвержденных постановлениями региональной тарифной комиссии Ставропольского края от 28.01.2015г. и № 65/1 от 18.12.2015г., с учетом фактической подключаемой нагрузки абонента и протяженности создаваемой сети от точки подключения к сетям ГУП СК «</w:t>
      </w:r>
      <w:proofErr w:type="spellStart"/>
      <w:r w:rsidRPr="00002FF8">
        <w:rPr>
          <w:rFonts w:ascii="Times New Roman" w:hAnsi="Times New Roman"/>
          <w:color w:val="000000"/>
          <w:sz w:val="20"/>
          <w:szCs w:val="20"/>
        </w:rPr>
        <w:t>Ставрополькрайводоканал</w:t>
      </w:r>
      <w:proofErr w:type="spellEnd"/>
      <w:r w:rsidRPr="00002FF8">
        <w:rPr>
          <w:rFonts w:ascii="Times New Roman" w:hAnsi="Times New Roman"/>
          <w:color w:val="000000"/>
          <w:sz w:val="20"/>
          <w:szCs w:val="20"/>
        </w:rPr>
        <w:t>» до земельного участка абонента. Окончательная стоимость работ по подключению объекта к сетям водоснабжения и водоотведения определяется расчетом с учетом водопотребления и водоотведения, протя</w:t>
      </w:r>
      <w:r w:rsidRPr="00002FF8">
        <w:rPr>
          <w:rFonts w:ascii="Times New Roman" w:hAnsi="Times New Roman"/>
          <w:color w:val="000000"/>
          <w:sz w:val="20"/>
          <w:szCs w:val="20"/>
        </w:rPr>
        <w:lastRenderedPageBreak/>
        <w:t xml:space="preserve">женности, диаметров подводящего водопровода, отводящего канализационного коллектора и прописывается в договоре на подключение.  </w:t>
      </w:r>
    </w:p>
    <w:p w:rsidR="007F5E69" w:rsidRPr="00B607BE" w:rsidRDefault="007F5E69" w:rsidP="007F5E69">
      <w:pPr>
        <w:spacing w:after="0" w:line="240" w:lineRule="auto"/>
        <w:ind w:right="284"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B607BE">
        <w:rPr>
          <w:rFonts w:ascii="Times New Roman" w:hAnsi="Times New Roman"/>
          <w:color w:val="000000"/>
          <w:sz w:val="20"/>
          <w:szCs w:val="20"/>
        </w:rPr>
        <w:t xml:space="preserve">- согласно письма АО «Минераловодская газовая компания» техническая возможность подключения к сетям </w:t>
      </w:r>
      <w:proofErr w:type="gramStart"/>
      <w:r w:rsidRPr="00B607BE">
        <w:rPr>
          <w:rFonts w:ascii="Times New Roman" w:hAnsi="Times New Roman"/>
          <w:color w:val="000000"/>
          <w:sz w:val="20"/>
          <w:szCs w:val="20"/>
        </w:rPr>
        <w:t>газоснабжения  в</w:t>
      </w:r>
      <w:proofErr w:type="gramEnd"/>
      <w:r w:rsidRPr="00B607BE">
        <w:rPr>
          <w:rFonts w:ascii="Times New Roman" w:hAnsi="Times New Roman"/>
          <w:color w:val="000000"/>
          <w:sz w:val="20"/>
          <w:szCs w:val="20"/>
        </w:rPr>
        <w:t xml:space="preserve"> районе планируемого расположения объекта капитального строительства существует. Предельная свободная мощность существующих сетей, максимальная нагрузка будут определены после предоставления застройщиком информации о планируемых объектах потребления газа. Точки подключения объектов к газораспределительным сетям будут определены после предоставления планируемой величины необходимой подключаемой нагрузки. Величина оплаты за технологическое присоединение к газоснабжению согласно величины подключаемой нагрузки. Технические условия на подключение (технологическое присоединение) будут выданы АО «Минераловодская газовая компания» в соответствии с Постановлением Правительства РФ от 30.12.2013 N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Федерации». Срок действия технических условий не менее двух лет.</w:t>
      </w:r>
    </w:p>
    <w:p w:rsidR="007F5E69" w:rsidRPr="00B607BE" w:rsidRDefault="007F5E69" w:rsidP="007F5E69">
      <w:pPr>
        <w:spacing w:after="0" w:line="240" w:lineRule="auto"/>
        <w:ind w:right="284"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B607BE">
        <w:rPr>
          <w:rFonts w:ascii="Times New Roman" w:hAnsi="Times New Roman"/>
          <w:b/>
          <w:color w:val="000000"/>
          <w:sz w:val="20"/>
          <w:szCs w:val="20"/>
        </w:rPr>
        <w:t xml:space="preserve">- </w:t>
      </w:r>
      <w:r w:rsidRPr="00B607BE">
        <w:rPr>
          <w:rFonts w:ascii="Times New Roman" w:hAnsi="Times New Roman"/>
          <w:color w:val="000000"/>
          <w:sz w:val="20"/>
          <w:szCs w:val="20"/>
        </w:rPr>
        <w:t>согласно письма Минераловодского филиала ГУП СК «</w:t>
      </w:r>
      <w:proofErr w:type="spellStart"/>
      <w:r w:rsidRPr="00B607BE">
        <w:rPr>
          <w:rFonts w:ascii="Times New Roman" w:hAnsi="Times New Roman"/>
          <w:color w:val="000000"/>
          <w:sz w:val="20"/>
          <w:szCs w:val="20"/>
        </w:rPr>
        <w:t>Крайтеплоэнерго</w:t>
      </w:r>
      <w:proofErr w:type="spellEnd"/>
      <w:r w:rsidRPr="00B607BE">
        <w:rPr>
          <w:rFonts w:ascii="Times New Roman" w:hAnsi="Times New Roman"/>
          <w:color w:val="000000"/>
          <w:sz w:val="20"/>
          <w:szCs w:val="20"/>
        </w:rPr>
        <w:t xml:space="preserve">» возможность подключения к централизованному источнику теплоснабжения отсутствует. </w:t>
      </w:r>
    </w:p>
    <w:p w:rsidR="00BD5860" w:rsidRPr="006E0C56" w:rsidRDefault="00D53C02" w:rsidP="000348B2">
      <w:pPr>
        <w:spacing w:after="0" w:line="240" w:lineRule="auto"/>
        <w:ind w:right="284" w:firstLine="709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>Лот 6</w:t>
      </w:r>
      <w:r w:rsidR="008147EB" w:rsidRPr="008147EB"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 xml:space="preserve"> </w:t>
      </w:r>
      <w:r w:rsidR="008147EB"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>–</w:t>
      </w:r>
      <w:r w:rsidR="003317C1"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 xml:space="preserve"> </w:t>
      </w:r>
      <w:r w:rsidR="00272466" w:rsidRPr="00F40D03">
        <w:rPr>
          <w:rFonts w:ascii="Times New Roman" w:hAnsi="Times New Roman"/>
          <w:color w:val="000000"/>
          <w:sz w:val="20"/>
          <w:szCs w:val="20"/>
          <w:lang w:bidi="ru-RU"/>
        </w:rPr>
        <w:t xml:space="preserve">земельный участок с кадастровым номером 26:24:040908:547. Адрес (описание местоположения): Ставропольский край, р-н Минераловодский, в 130 м на юго-запад от жилого дома № 2в по ул. Горная, г. Минеральные Воды. Площадь земельного </w:t>
      </w:r>
      <w:proofErr w:type="gramStart"/>
      <w:r w:rsidR="00272466" w:rsidRPr="00F40D03">
        <w:rPr>
          <w:rFonts w:ascii="Times New Roman" w:hAnsi="Times New Roman"/>
          <w:color w:val="000000"/>
          <w:sz w:val="20"/>
          <w:szCs w:val="20"/>
          <w:lang w:bidi="ru-RU"/>
        </w:rPr>
        <w:t>участка  4629</w:t>
      </w:r>
      <w:proofErr w:type="gramEnd"/>
      <w:r w:rsidR="00272466" w:rsidRPr="00F40D03">
        <w:rPr>
          <w:rFonts w:ascii="Times New Roman" w:hAnsi="Times New Roman"/>
          <w:color w:val="000000"/>
          <w:sz w:val="20"/>
          <w:szCs w:val="20"/>
          <w:lang w:bidi="ru-RU"/>
        </w:rPr>
        <w:t xml:space="preserve">  кв.м, разрешенное использование земельного участка – под размещение автомобильной стоянки, категория земель – земли населённых пунктов. Установить начальную цену предмета аукциона в размере ежегодной арендной платы в размере  2500000 рублей. Установить «шаг аукциона» в размере трех процентов начальной цены предмета аукциона, что составляет  75000 рублей, для участия в аукционе установить задаток в размере 2500000 рублей. Срок аренды – два года восемь месяцев.</w:t>
      </w:r>
      <w:r w:rsidR="00F40D03">
        <w:rPr>
          <w:rFonts w:ascii="Times New Roman" w:hAnsi="Times New Roman"/>
          <w:color w:val="000000"/>
          <w:sz w:val="20"/>
          <w:szCs w:val="20"/>
          <w:lang w:bidi="ru-RU"/>
        </w:rPr>
        <w:t xml:space="preserve"> </w:t>
      </w:r>
      <w:r w:rsidR="00BD5860" w:rsidRPr="004645C3">
        <w:rPr>
          <w:rFonts w:ascii="Times New Roman" w:hAnsi="Times New Roman"/>
          <w:color w:val="000000"/>
          <w:sz w:val="20"/>
          <w:szCs w:val="20"/>
          <w:lang w:bidi="ru-RU"/>
        </w:rPr>
        <w:t>Право государственной собственности на земельный участок не разграничено. Ограничений использования и обременений в отношении земельного участка не зарегистрировано.</w:t>
      </w:r>
    </w:p>
    <w:p w:rsidR="00545E9B" w:rsidRPr="000F1A79" w:rsidRDefault="00663E0D" w:rsidP="00545E9B">
      <w:pPr>
        <w:pStyle w:val="a8"/>
        <w:rPr>
          <w:color w:val="000000"/>
          <w:lang w:bidi="ru-RU"/>
        </w:rPr>
      </w:pPr>
      <w:r w:rsidRPr="00350EBE">
        <w:rPr>
          <w:b/>
          <w:color w:val="000000"/>
        </w:rPr>
        <w:t xml:space="preserve">Максимально и (или) минимально допустимые параметры разрешенного строительства объекта капитального </w:t>
      </w:r>
      <w:proofErr w:type="gramStart"/>
      <w:r w:rsidRPr="00350EBE">
        <w:rPr>
          <w:b/>
          <w:color w:val="000000"/>
        </w:rPr>
        <w:t>строительства:</w:t>
      </w:r>
      <w:r>
        <w:rPr>
          <w:color w:val="000000"/>
        </w:rPr>
        <w:t xml:space="preserve">  </w:t>
      </w:r>
      <w:r w:rsidR="00673EEB">
        <w:rPr>
          <w:color w:val="000000"/>
          <w:lang w:bidi="ru-RU"/>
        </w:rPr>
        <w:t>с</w:t>
      </w:r>
      <w:r w:rsidR="00545E9B" w:rsidRPr="000F1A79">
        <w:rPr>
          <w:color w:val="000000"/>
          <w:lang w:bidi="ru-RU"/>
        </w:rPr>
        <w:t>огласно</w:t>
      </w:r>
      <w:proofErr w:type="gramEnd"/>
      <w:r w:rsidR="00545E9B" w:rsidRPr="000F1A79">
        <w:rPr>
          <w:color w:val="000000"/>
          <w:lang w:bidi="ru-RU"/>
        </w:rPr>
        <w:t xml:space="preserve"> Правилам землепользования и застройки города Минеральные Воды, утвержденным Решением Минераловодской городской Ду</w:t>
      </w:r>
      <w:r w:rsidR="009E1DA0">
        <w:rPr>
          <w:color w:val="000000"/>
          <w:lang w:bidi="ru-RU"/>
        </w:rPr>
        <w:t xml:space="preserve">мы от 12 марта 2015 года № 571 </w:t>
      </w:r>
      <w:r w:rsidR="00545E9B" w:rsidRPr="000F1A79">
        <w:rPr>
          <w:color w:val="000000"/>
          <w:lang w:bidi="ru-RU"/>
        </w:rPr>
        <w:t xml:space="preserve">участок расположен в территориальной зоне П-1 «Зона промышленных предприятий». Разрешенные виды использования «открытые стоянки краткосрочного хранения автомобилей, площадки транзитного транспорта с местами хранения автобусов, грузовиков, легковых автомобилей» и «автостоянки для временного хранения грузовых автомобилей» в данной зоне отнесены к вспомогательным видам. </w:t>
      </w:r>
    </w:p>
    <w:p w:rsidR="00545E9B" w:rsidRPr="000F1A79" w:rsidRDefault="00545E9B" w:rsidP="00545E9B">
      <w:pPr>
        <w:pStyle w:val="ConsPlusNormal"/>
        <w:tabs>
          <w:tab w:val="left" w:pos="851"/>
        </w:tabs>
        <w:suppressAutoHyphens/>
        <w:autoSpaceDN/>
        <w:adjustRightInd/>
        <w:jc w:val="both"/>
        <w:textAlignment w:val="baseline"/>
        <w:rPr>
          <w:color w:val="000000"/>
          <w:sz w:val="20"/>
          <w:szCs w:val="20"/>
          <w:lang w:bidi="ru-RU"/>
        </w:rPr>
      </w:pPr>
      <w:r w:rsidRPr="000F1A79">
        <w:rPr>
          <w:color w:val="000000"/>
          <w:sz w:val="20"/>
          <w:szCs w:val="20"/>
          <w:lang w:bidi="ru-RU"/>
        </w:rPr>
        <w:tab/>
        <w:t>Предельные параметры разрешенного строительства:</w:t>
      </w:r>
    </w:p>
    <w:p w:rsidR="00545E9B" w:rsidRPr="000F1A79" w:rsidRDefault="00545E9B" w:rsidP="009E1DA0">
      <w:pPr>
        <w:tabs>
          <w:tab w:val="left" w:pos="851"/>
        </w:tabs>
        <w:spacing w:after="0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bidi="ru-RU"/>
        </w:rPr>
      </w:pPr>
      <w:r w:rsidRPr="000F1A79">
        <w:rPr>
          <w:rFonts w:ascii="Times New Roman" w:hAnsi="Times New Roman"/>
          <w:color w:val="000000"/>
          <w:sz w:val="20"/>
          <w:szCs w:val="20"/>
          <w:lang w:bidi="ru-RU"/>
        </w:rPr>
        <w:tab/>
        <w:t>- минимальная площадь земельных участков – настоящим подразделом градостроительного регламента не устанавливается, принимается по расчету в зависимости от назначения конкретного здания, сооружения;</w:t>
      </w:r>
    </w:p>
    <w:p w:rsidR="00545E9B" w:rsidRPr="000F1A79" w:rsidRDefault="00545E9B" w:rsidP="00545E9B">
      <w:pPr>
        <w:pStyle w:val="ConsPlusNormal"/>
        <w:tabs>
          <w:tab w:val="left" w:pos="851"/>
        </w:tabs>
        <w:suppressAutoHyphens/>
        <w:autoSpaceDN/>
        <w:adjustRightInd/>
        <w:spacing w:line="228" w:lineRule="auto"/>
        <w:jc w:val="both"/>
        <w:textAlignment w:val="baseline"/>
        <w:rPr>
          <w:color w:val="000000"/>
          <w:sz w:val="20"/>
          <w:szCs w:val="20"/>
          <w:lang w:bidi="ru-RU"/>
        </w:rPr>
      </w:pPr>
      <w:r w:rsidRPr="000F1A79">
        <w:rPr>
          <w:color w:val="000000"/>
          <w:sz w:val="20"/>
          <w:szCs w:val="20"/>
          <w:lang w:bidi="ru-RU"/>
        </w:rPr>
        <w:tab/>
        <w:t>- максимальная высота зданий – не выше 5 этажей и согласно градостроительным регламентам в части ограничений использования недвижимости, установленных зонами с особыми условиями использования территории;</w:t>
      </w:r>
    </w:p>
    <w:p w:rsidR="00545E9B" w:rsidRPr="000F1A79" w:rsidRDefault="00545E9B" w:rsidP="00545E9B">
      <w:pPr>
        <w:pStyle w:val="ConsPlusNormal"/>
        <w:tabs>
          <w:tab w:val="left" w:pos="851"/>
        </w:tabs>
        <w:suppressAutoHyphens/>
        <w:autoSpaceDN/>
        <w:adjustRightInd/>
        <w:jc w:val="both"/>
        <w:textAlignment w:val="baseline"/>
        <w:rPr>
          <w:color w:val="000000"/>
          <w:sz w:val="20"/>
          <w:szCs w:val="20"/>
          <w:lang w:bidi="ru-RU"/>
        </w:rPr>
      </w:pPr>
      <w:r w:rsidRPr="000F1A79">
        <w:rPr>
          <w:color w:val="000000"/>
          <w:sz w:val="20"/>
          <w:szCs w:val="20"/>
          <w:lang w:bidi="ru-RU"/>
        </w:rPr>
        <w:tab/>
        <w:t>- минимальный отступ зданий, строений и сооружений от красной линии улиц, проездов – 5 метров;</w:t>
      </w:r>
    </w:p>
    <w:p w:rsidR="00545E9B" w:rsidRPr="000F1A79" w:rsidRDefault="00545E9B" w:rsidP="00545E9B">
      <w:pPr>
        <w:pStyle w:val="1"/>
        <w:tabs>
          <w:tab w:val="left" w:pos="851"/>
        </w:tabs>
        <w:jc w:val="both"/>
        <w:rPr>
          <w:rFonts w:ascii="Times New Roman" w:hAnsi="Times New Roman" w:cs="Times New Roman"/>
          <w:color w:val="000000"/>
          <w:lang w:bidi="ru-RU"/>
        </w:rPr>
      </w:pPr>
      <w:r w:rsidRPr="000F1A79">
        <w:rPr>
          <w:rFonts w:ascii="Times New Roman" w:hAnsi="Times New Roman" w:cs="Times New Roman"/>
          <w:color w:val="000000"/>
          <w:lang w:bidi="ru-RU"/>
        </w:rPr>
        <w:tab/>
        <w:t>- площадь зеленых насаждений должна занимать не менее 5 процентов территории;</w:t>
      </w:r>
    </w:p>
    <w:p w:rsidR="00545E9B" w:rsidRPr="000F1A79" w:rsidRDefault="00545E9B" w:rsidP="00545E9B">
      <w:pPr>
        <w:pStyle w:val="1"/>
        <w:tabs>
          <w:tab w:val="left" w:pos="851"/>
        </w:tabs>
        <w:jc w:val="both"/>
        <w:rPr>
          <w:rFonts w:ascii="Times New Roman" w:hAnsi="Times New Roman" w:cs="Times New Roman"/>
          <w:color w:val="000000"/>
          <w:lang w:bidi="ru-RU"/>
        </w:rPr>
      </w:pPr>
      <w:r w:rsidRPr="000F1A79">
        <w:rPr>
          <w:rFonts w:ascii="Times New Roman" w:hAnsi="Times New Roman" w:cs="Times New Roman"/>
          <w:color w:val="000000"/>
          <w:lang w:bidi="ru-RU"/>
        </w:rPr>
        <w:tab/>
        <w:t>- при размещении зданий, строений и сооружений должны соблюдаться установленные законодательством нормы пожарной безопасности и законодательством в области обеспечения санитарно-эпидемиологического благополучия населения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</w:t>
      </w:r>
    </w:p>
    <w:p w:rsidR="00545E9B" w:rsidRPr="000F1A79" w:rsidRDefault="00545E9B" w:rsidP="00545E9B">
      <w:pPr>
        <w:pStyle w:val="ConsPlusNormal"/>
        <w:jc w:val="both"/>
        <w:rPr>
          <w:color w:val="000000"/>
          <w:sz w:val="20"/>
          <w:szCs w:val="20"/>
          <w:lang w:bidi="ru-RU"/>
        </w:rPr>
      </w:pPr>
      <w:r w:rsidRPr="000F1A79">
        <w:rPr>
          <w:color w:val="000000"/>
          <w:sz w:val="20"/>
          <w:szCs w:val="20"/>
          <w:lang w:bidi="ru-RU"/>
        </w:rPr>
        <w:tab/>
        <w:t xml:space="preserve">В соответствии со сводом правил СП 42.13330.2011 «Свод правил. Градостроительство. Планировка и застройка городских и сельских поселений. Актуализированная редакция СНиП 2.07.01-89», утвержденным Приказом </w:t>
      </w:r>
      <w:proofErr w:type="spellStart"/>
      <w:r w:rsidRPr="000F1A79">
        <w:rPr>
          <w:color w:val="000000"/>
          <w:sz w:val="20"/>
          <w:szCs w:val="20"/>
          <w:lang w:bidi="ru-RU"/>
        </w:rPr>
        <w:t>Минрегиона</w:t>
      </w:r>
      <w:proofErr w:type="spellEnd"/>
      <w:r w:rsidRPr="000F1A79">
        <w:rPr>
          <w:color w:val="000000"/>
          <w:sz w:val="20"/>
          <w:szCs w:val="20"/>
          <w:lang w:bidi="ru-RU"/>
        </w:rPr>
        <w:t xml:space="preserve"> РФ от 28.12.2010 г. № 820, площадь под объектами капитального строительства </w:t>
      </w:r>
      <w:proofErr w:type="gramStart"/>
      <w:r w:rsidRPr="000F1A79">
        <w:rPr>
          <w:color w:val="000000"/>
          <w:sz w:val="20"/>
          <w:szCs w:val="20"/>
          <w:lang w:bidi="ru-RU"/>
        </w:rPr>
        <w:t>на  земельном</w:t>
      </w:r>
      <w:proofErr w:type="gramEnd"/>
      <w:r w:rsidRPr="000F1A79">
        <w:rPr>
          <w:color w:val="000000"/>
          <w:sz w:val="20"/>
          <w:szCs w:val="20"/>
          <w:lang w:bidi="ru-RU"/>
        </w:rPr>
        <w:t xml:space="preserve"> участке с площадью 4629 кв.м должна составлять не более  3703,2 кв.м.</w:t>
      </w:r>
    </w:p>
    <w:p w:rsidR="007F5E69" w:rsidRPr="00B607BE" w:rsidRDefault="007F5E69" w:rsidP="007F5E69">
      <w:pPr>
        <w:spacing w:after="0" w:line="240" w:lineRule="auto"/>
        <w:ind w:right="284"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B607BE">
        <w:rPr>
          <w:rFonts w:ascii="Times New Roman" w:hAnsi="Times New Roman"/>
          <w:b/>
          <w:color w:val="000000"/>
          <w:sz w:val="20"/>
          <w:szCs w:val="20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  <w:r w:rsidRPr="00B607B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F5E69" w:rsidRDefault="007F5E69" w:rsidP="007F5E69">
      <w:pPr>
        <w:spacing w:after="0" w:line="240" w:lineRule="auto"/>
        <w:ind w:right="284"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B607BE">
        <w:rPr>
          <w:rFonts w:ascii="Times New Roman" w:hAnsi="Times New Roman"/>
          <w:color w:val="000000"/>
          <w:sz w:val="20"/>
          <w:szCs w:val="20"/>
        </w:rPr>
        <w:t>- согласно писем ГУП СК «</w:t>
      </w:r>
      <w:proofErr w:type="spellStart"/>
      <w:r w:rsidRPr="00B607BE">
        <w:rPr>
          <w:rFonts w:ascii="Times New Roman" w:hAnsi="Times New Roman"/>
          <w:color w:val="000000"/>
          <w:sz w:val="20"/>
          <w:szCs w:val="20"/>
        </w:rPr>
        <w:t>Ставрополькрайводоканал</w:t>
      </w:r>
      <w:proofErr w:type="spellEnd"/>
      <w:r w:rsidRPr="00B607BE">
        <w:rPr>
          <w:rFonts w:ascii="Times New Roman" w:hAnsi="Times New Roman"/>
          <w:color w:val="000000"/>
          <w:sz w:val="20"/>
          <w:szCs w:val="20"/>
        </w:rPr>
        <w:t xml:space="preserve">» </w:t>
      </w:r>
      <w:r>
        <w:rPr>
          <w:rFonts w:ascii="Times New Roman" w:hAnsi="Times New Roman"/>
          <w:color w:val="000000"/>
          <w:sz w:val="20"/>
          <w:szCs w:val="20"/>
        </w:rPr>
        <w:t>с</w:t>
      </w:r>
      <w:r w:rsidRPr="00002FF8">
        <w:rPr>
          <w:rFonts w:ascii="Times New Roman" w:hAnsi="Times New Roman"/>
          <w:color w:val="000000"/>
          <w:sz w:val="20"/>
          <w:szCs w:val="20"/>
        </w:rPr>
        <w:t>рок подключения объекта капитального строительства – период действия технических условий. Срок действия технических условий – 3 года со дня их выдачи. Технические условия будут считаться недействительными, если заказчик-застройщик в течение 1 года не определит необходимую ему для подключения к сети водоснабжения нагрузку и не подаст заявку о таком подключении в ПТП Минераловодского филиала ГУП СК «</w:t>
      </w:r>
      <w:proofErr w:type="spellStart"/>
      <w:r w:rsidRPr="00002FF8">
        <w:rPr>
          <w:rFonts w:ascii="Times New Roman" w:hAnsi="Times New Roman"/>
          <w:color w:val="000000"/>
          <w:sz w:val="20"/>
          <w:szCs w:val="20"/>
        </w:rPr>
        <w:t>Ставрополькрайводоканал</w:t>
      </w:r>
      <w:proofErr w:type="spellEnd"/>
      <w:r w:rsidRPr="00002FF8">
        <w:rPr>
          <w:rFonts w:ascii="Times New Roman" w:hAnsi="Times New Roman"/>
          <w:color w:val="000000"/>
          <w:sz w:val="20"/>
          <w:szCs w:val="20"/>
        </w:rPr>
        <w:t>» - «Южный». Размер платы за подключение указывается в договоре о подключении и рассчитывается ГУП СК «</w:t>
      </w:r>
      <w:proofErr w:type="spellStart"/>
      <w:r w:rsidRPr="00002FF8">
        <w:rPr>
          <w:rFonts w:ascii="Times New Roman" w:hAnsi="Times New Roman"/>
          <w:color w:val="000000"/>
          <w:sz w:val="20"/>
          <w:szCs w:val="20"/>
        </w:rPr>
        <w:t>Ставрополькрайводоканал</w:t>
      </w:r>
      <w:proofErr w:type="spellEnd"/>
      <w:r w:rsidRPr="00002FF8">
        <w:rPr>
          <w:rFonts w:ascii="Times New Roman" w:hAnsi="Times New Roman"/>
          <w:color w:val="000000"/>
          <w:sz w:val="20"/>
          <w:szCs w:val="20"/>
        </w:rPr>
        <w:t xml:space="preserve">» по формуле 50 Методических указаний по расчету регулируемых тарифов в сфере водоснабжения и водоотведения» (приказ ФСТ России от 27.12.2013 № 1746-э) на </w:t>
      </w:r>
      <w:r w:rsidRPr="00002FF8">
        <w:rPr>
          <w:rFonts w:ascii="Times New Roman" w:hAnsi="Times New Roman"/>
          <w:color w:val="000000"/>
          <w:sz w:val="20"/>
          <w:szCs w:val="20"/>
        </w:rPr>
        <w:lastRenderedPageBreak/>
        <w:t>основе двух ставок тарифов – ставки тарифа за подключаемую нагрузку сети и ставки тарифа за протяженность сети, утвержденных постановлениями региональной тарифной комиссии Ставропольского края от 28.01.2015г. и № 65/1 от 18.12.2015г., с учетом фактической подключаемой нагрузки абонента и протяженности создаваемой сети от точки подключения к сетям ГУП СК «</w:t>
      </w:r>
      <w:proofErr w:type="spellStart"/>
      <w:r w:rsidRPr="00002FF8">
        <w:rPr>
          <w:rFonts w:ascii="Times New Roman" w:hAnsi="Times New Roman"/>
          <w:color w:val="000000"/>
          <w:sz w:val="20"/>
          <w:szCs w:val="20"/>
        </w:rPr>
        <w:t>Ставрополькрайводоканал</w:t>
      </w:r>
      <w:proofErr w:type="spellEnd"/>
      <w:r w:rsidRPr="00002FF8">
        <w:rPr>
          <w:rFonts w:ascii="Times New Roman" w:hAnsi="Times New Roman"/>
          <w:color w:val="000000"/>
          <w:sz w:val="20"/>
          <w:szCs w:val="20"/>
        </w:rPr>
        <w:t xml:space="preserve">» до земельного участка абонента. Окончательная стоимость работ по подключению объекта к сетям водоснабжения и водоотведения определяется расчетом с учетом водопотребления и водоотведения, протяженности, диаметров подводящего водопровода, отводящего канализационного коллектора и прописывается в договоре на подключение.  </w:t>
      </w:r>
    </w:p>
    <w:p w:rsidR="007F5E69" w:rsidRPr="00B607BE" w:rsidRDefault="007F5E69" w:rsidP="007F5E69">
      <w:pPr>
        <w:spacing w:after="0" w:line="240" w:lineRule="auto"/>
        <w:ind w:right="284"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B607BE">
        <w:rPr>
          <w:rFonts w:ascii="Times New Roman" w:hAnsi="Times New Roman"/>
          <w:color w:val="000000"/>
          <w:sz w:val="20"/>
          <w:szCs w:val="20"/>
        </w:rPr>
        <w:t xml:space="preserve">- согласно письма АО «Минераловодская газовая компания» техническая возможность подключения к сетям </w:t>
      </w:r>
      <w:proofErr w:type="gramStart"/>
      <w:r w:rsidRPr="00B607BE">
        <w:rPr>
          <w:rFonts w:ascii="Times New Roman" w:hAnsi="Times New Roman"/>
          <w:color w:val="000000"/>
          <w:sz w:val="20"/>
          <w:szCs w:val="20"/>
        </w:rPr>
        <w:t>газоснабжения  в</w:t>
      </w:r>
      <w:proofErr w:type="gramEnd"/>
      <w:r w:rsidRPr="00B607BE">
        <w:rPr>
          <w:rFonts w:ascii="Times New Roman" w:hAnsi="Times New Roman"/>
          <w:color w:val="000000"/>
          <w:sz w:val="20"/>
          <w:szCs w:val="20"/>
        </w:rPr>
        <w:t xml:space="preserve"> районе планируемого расположения объекта капитального строительства существует. Предельная свободная мощность существующих сетей, максимальная нагрузка будут определены после предоставления застройщиком информации о планируемых объектах потребления газа. Точки подключения объектов к газораспределительным сетям будут определены после предоставления планируемой величины необходимой подключаемой нагрузки. Величина оплаты за технологическое присоединение к газоснабжению согласно величины подключаемой нагрузки. Технические условия на подключение (технологическое присоединение) будут выданы АО «Минераловодская газовая компания» в соответствии с Постановлением Правительства РФ от 30.12.2013 N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Федерации». Срок действия технических условий не менее двух лет.</w:t>
      </w:r>
    </w:p>
    <w:p w:rsidR="007F5E69" w:rsidRPr="00B607BE" w:rsidRDefault="007F5E69" w:rsidP="007F5E69">
      <w:pPr>
        <w:spacing w:after="0" w:line="240" w:lineRule="auto"/>
        <w:ind w:right="284"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B607BE">
        <w:rPr>
          <w:rFonts w:ascii="Times New Roman" w:hAnsi="Times New Roman"/>
          <w:b/>
          <w:color w:val="000000"/>
          <w:sz w:val="20"/>
          <w:szCs w:val="20"/>
        </w:rPr>
        <w:t xml:space="preserve">- </w:t>
      </w:r>
      <w:r w:rsidRPr="00B607BE">
        <w:rPr>
          <w:rFonts w:ascii="Times New Roman" w:hAnsi="Times New Roman"/>
          <w:color w:val="000000"/>
          <w:sz w:val="20"/>
          <w:szCs w:val="20"/>
        </w:rPr>
        <w:t>согласно письма Минераловодского филиала ГУП СК «</w:t>
      </w:r>
      <w:proofErr w:type="spellStart"/>
      <w:r w:rsidRPr="00B607BE">
        <w:rPr>
          <w:rFonts w:ascii="Times New Roman" w:hAnsi="Times New Roman"/>
          <w:color w:val="000000"/>
          <w:sz w:val="20"/>
          <w:szCs w:val="20"/>
        </w:rPr>
        <w:t>Крайтеплоэнерго</w:t>
      </w:r>
      <w:proofErr w:type="spellEnd"/>
      <w:r w:rsidRPr="00B607BE">
        <w:rPr>
          <w:rFonts w:ascii="Times New Roman" w:hAnsi="Times New Roman"/>
          <w:color w:val="000000"/>
          <w:sz w:val="20"/>
          <w:szCs w:val="20"/>
        </w:rPr>
        <w:t xml:space="preserve">» возможность подключения к централизованному источнику теплоснабжения отсутствует. </w:t>
      </w:r>
    </w:p>
    <w:p w:rsidR="00663E0D" w:rsidRDefault="00663E0D" w:rsidP="00031ADE">
      <w:pPr>
        <w:spacing w:after="0" w:line="240" w:lineRule="auto"/>
        <w:ind w:right="284" w:firstLine="709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</w:p>
    <w:p w:rsidR="008147EB" w:rsidRPr="0022624B" w:rsidRDefault="00D53C02" w:rsidP="00031ADE">
      <w:pPr>
        <w:spacing w:after="0" w:line="240" w:lineRule="auto"/>
        <w:ind w:right="284" w:firstLine="709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>Лот 7</w:t>
      </w:r>
      <w:r w:rsidR="008147EB" w:rsidRPr="008147EB"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 xml:space="preserve"> </w:t>
      </w:r>
      <w:r w:rsidR="008147EB"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>–</w:t>
      </w:r>
      <w:r w:rsidR="00EB7B45" w:rsidRPr="00EB7B45">
        <w:rPr>
          <w:rFonts w:ascii="Times New Roman" w:hAnsi="Times New Roman"/>
          <w:sz w:val="28"/>
          <w:szCs w:val="28"/>
        </w:rPr>
        <w:t xml:space="preserve"> </w:t>
      </w:r>
      <w:r w:rsidR="00EB7B45" w:rsidRPr="003D2F34">
        <w:rPr>
          <w:rFonts w:ascii="Times New Roman" w:hAnsi="Times New Roman"/>
          <w:color w:val="000000"/>
          <w:sz w:val="20"/>
          <w:szCs w:val="20"/>
          <w:lang w:bidi="ru-RU"/>
        </w:rPr>
        <w:t xml:space="preserve">земельный участок с кадастровым номером 26:24:040622:381. Адрес (описание местоположения): Ставропольский край, г. Минеральные Воды, в 27,9 м на запад от нежилого здания по ул. Советская д.10в. Площадь земельного </w:t>
      </w:r>
      <w:proofErr w:type="gramStart"/>
      <w:r w:rsidR="00EB7B45" w:rsidRPr="003D2F34">
        <w:rPr>
          <w:rFonts w:ascii="Times New Roman" w:hAnsi="Times New Roman"/>
          <w:color w:val="000000"/>
          <w:sz w:val="20"/>
          <w:szCs w:val="20"/>
          <w:lang w:bidi="ru-RU"/>
        </w:rPr>
        <w:t>участка  894</w:t>
      </w:r>
      <w:proofErr w:type="gramEnd"/>
      <w:r w:rsidR="00EB7B45" w:rsidRPr="003D2F34">
        <w:rPr>
          <w:rFonts w:ascii="Times New Roman" w:hAnsi="Times New Roman"/>
          <w:color w:val="000000"/>
          <w:sz w:val="20"/>
          <w:szCs w:val="20"/>
          <w:lang w:bidi="ru-RU"/>
        </w:rPr>
        <w:t xml:space="preserve">  кв.м, разрешенное использование земельного участка – под площадку для выставки крупногабаритной техники, категория земель – земли населённых пунктов. Установить начальную цену предмета аукциона в размере ежегодной арендной платы в размере  1000000 рублей. Установить «шаг аукциона» в размере трех процентов начальной цены предмета аукциона, что составляет  30000 рублей, для участия в аукционе установить задаток в размере 1000000 рублей. Срок аренды – два года восемь месяцев.</w:t>
      </w:r>
      <w:r w:rsidR="003D2F34">
        <w:rPr>
          <w:rFonts w:ascii="Times New Roman" w:hAnsi="Times New Roman"/>
          <w:color w:val="000000"/>
          <w:sz w:val="20"/>
          <w:szCs w:val="20"/>
          <w:lang w:bidi="ru-RU"/>
        </w:rPr>
        <w:t xml:space="preserve"> </w:t>
      </w:r>
      <w:r w:rsidR="004A1605" w:rsidRPr="004A1605">
        <w:rPr>
          <w:rFonts w:ascii="Times New Roman" w:hAnsi="Times New Roman"/>
          <w:color w:val="000000"/>
          <w:sz w:val="20"/>
          <w:szCs w:val="20"/>
          <w:lang w:bidi="ru-RU"/>
        </w:rPr>
        <w:t>Право государственной собственности на земельный участок не разграничено. Ограничений использования и обременений в отношении земельного участка не зарегистрировано.</w:t>
      </w:r>
    </w:p>
    <w:p w:rsidR="00285361" w:rsidRPr="00285361" w:rsidRDefault="00663E0D" w:rsidP="00285361">
      <w:pPr>
        <w:spacing w:after="0" w:line="240" w:lineRule="auto"/>
        <w:ind w:right="284"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0642C">
        <w:rPr>
          <w:rFonts w:ascii="Times New Roman" w:hAnsi="Times New Roman"/>
          <w:b/>
          <w:color w:val="000000"/>
          <w:sz w:val="20"/>
          <w:szCs w:val="20"/>
        </w:rPr>
        <w:t xml:space="preserve">Максимально и (или) минимально допустимые параметры разрешенного строительства объекта капитального </w:t>
      </w:r>
      <w:proofErr w:type="gramStart"/>
      <w:r w:rsidRPr="0080642C">
        <w:rPr>
          <w:rFonts w:ascii="Times New Roman" w:hAnsi="Times New Roman"/>
          <w:b/>
          <w:color w:val="000000"/>
          <w:sz w:val="20"/>
          <w:szCs w:val="20"/>
        </w:rPr>
        <w:t>строительства:</w:t>
      </w:r>
      <w:r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7B4A80">
        <w:rPr>
          <w:rFonts w:ascii="Times New Roman" w:hAnsi="Times New Roman"/>
          <w:color w:val="000000"/>
          <w:sz w:val="20"/>
          <w:szCs w:val="20"/>
        </w:rPr>
        <w:t>с</w:t>
      </w:r>
      <w:r w:rsidR="00285361" w:rsidRPr="00285361">
        <w:rPr>
          <w:rFonts w:ascii="Times New Roman" w:hAnsi="Times New Roman"/>
          <w:color w:val="000000"/>
          <w:sz w:val="20"/>
          <w:szCs w:val="20"/>
        </w:rPr>
        <w:t>огласно</w:t>
      </w:r>
      <w:proofErr w:type="gramEnd"/>
      <w:r w:rsidR="00285361" w:rsidRPr="00285361">
        <w:rPr>
          <w:rFonts w:ascii="Times New Roman" w:hAnsi="Times New Roman"/>
          <w:color w:val="000000"/>
          <w:sz w:val="20"/>
          <w:szCs w:val="20"/>
        </w:rPr>
        <w:t xml:space="preserve"> Правилам землепользования и застройки города Минеральные Воды, утвержденным Решением Минераловодской городской Думы от 12 </w:t>
      </w:r>
      <w:r w:rsidR="007B4A80">
        <w:rPr>
          <w:rFonts w:ascii="Times New Roman" w:hAnsi="Times New Roman"/>
          <w:color w:val="000000"/>
          <w:sz w:val="20"/>
          <w:szCs w:val="20"/>
        </w:rPr>
        <w:t>марта 2015 года № 571</w:t>
      </w:r>
      <w:r w:rsidR="00285361" w:rsidRPr="00285361">
        <w:rPr>
          <w:rFonts w:ascii="Times New Roman" w:hAnsi="Times New Roman"/>
          <w:color w:val="000000"/>
          <w:sz w:val="20"/>
          <w:szCs w:val="20"/>
        </w:rPr>
        <w:t xml:space="preserve"> участок расположен в территориальной зоне </w:t>
      </w:r>
      <w:r w:rsidR="00285361" w:rsidRPr="00285361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285361" w:rsidRPr="00285361">
        <w:rPr>
          <w:rFonts w:ascii="Times New Roman" w:hAnsi="Times New Roman"/>
          <w:color w:val="000000"/>
          <w:sz w:val="20"/>
          <w:szCs w:val="20"/>
        </w:rPr>
        <w:t xml:space="preserve">ОД-1 «Административная и общественно-деловая зона краевого и местного значения». Разрешенный вид использования «общественные, спортивные здания и сооружения, театры, музеи, лечебно-профилактические объекты, объекты культурно-развлекательного, торгового назначения, общежития, гостиницы, объекты обслуживания населения как отдельно стоящие, так и встроенно-пристроенные в жилые здания» в данной зоне отнесен к основным. </w:t>
      </w:r>
    </w:p>
    <w:p w:rsidR="00285361" w:rsidRPr="00285361" w:rsidRDefault="00285361" w:rsidP="00285361">
      <w:pPr>
        <w:spacing w:after="0" w:line="240" w:lineRule="auto"/>
        <w:ind w:right="284"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285361">
        <w:rPr>
          <w:rFonts w:ascii="Times New Roman" w:hAnsi="Times New Roman"/>
          <w:color w:val="000000"/>
          <w:sz w:val="20"/>
          <w:szCs w:val="20"/>
        </w:rPr>
        <w:t>Предельные параметры разрешенного строительства:</w:t>
      </w:r>
    </w:p>
    <w:p w:rsidR="00285361" w:rsidRPr="00285361" w:rsidRDefault="00285361" w:rsidP="00285361">
      <w:pPr>
        <w:spacing w:after="0" w:line="240" w:lineRule="auto"/>
        <w:ind w:right="284"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285361">
        <w:rPr>
          <w:rFonts w:ascii="Times New Roman" w:hAnsi="Times New Roman"/>
          <w:color w:val="000000"/>
          <w:sz w:val="20"/>
          <w:szCs w:val="20"/>
        </w:rPr>
        <w:tab/>
        <w:t>- минимальная площадь земельных участков – настоящим подразделом градостроительного регламента не устанавливается, принимается по расчету в зависимости от назначения конкретного здания, сооружения;</w:t>
      </w:r>
    </w:p>
    <w:p w:rsidR="00285361" w:rsidRPr="00285361" w:rsidRDefault="00285361" w:rsidP="00285361">
      <w:pPr>
        <w:spacing w:after="0" w:line="240" w:lineRule="auto"/>
        <w:ind w:right="284"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285361">
        <w:rPr>
          <w:rFonts w:ascii="Times New Roman" w:hAnsi="Times New Roman"/>
          <w:color w:val="000000"/>
          <w:sz w:val="20"/>
          <w:szCs w:val="20"/>
        </w:rPr>
        <w:tab/>
        <w:t xml:space="preserve">- максимальная высота зданий – не выше 5 этажей и согласно градостроительным регламентам в части ограничений использования недвижимости, установленных зонами с особыми условиями использования территории; </w:t>
      </w:r>
    </w:p>
    <w:p w:rsidR="00285361" w:rsidRPr="00285361" w:rsidRDefault="00285361" w:rsidP="00285361">
      <w:pPr>
        <w:spacing w:after="0" w:line="240" w:lineRule="auto"/>
        <w:ind w:right="284"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285361">
        <w:rPr>
          <w:rFonts w:ascii="Times New Roman" w:hAnsi="Times New Roman"/>
          <w:color w:val="000000"/>
          <w:sz w:val="20"/>
          <w:szCs w:val="20"/>
        </w:rPr>
        <w:tab/>
        <w:t>- минимальный отступ зданий, строений и сооружений от красной линии улиц, проездов – 5 метров (в условиях сложившейся застройки допускается размещение объектов по красной линии);</w:t>
      </w:r>
    </w:p>
    <w:p w:rsidR="00285361" w:rsidRPr="00285361" w:rsidRDefault="00285361" w:rsidP="00285361">
      <w:pPr>
        <w:spacing w:after="0" w:line="240" w:lineRule="auto"/>
        <w:ind w:right="284"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285361">
        <w:rPr>
          <w:rFonts w:ascii="Times New Roman" w:hAnsi="Times New Roman"/>
          <w:color w:val="000000"/>
          <w:sz w:val="20"/>
          <w:szCs w:val="20"/>
        </w:rPr>
        <w:tab/>
        <w:t>- при размещении зданий,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 минимальные нормативные противопожарные и санитарно-эпидемиологические разрывы между зданиями, строениями и сооружениями, в том числе расположенными на соседних земельных участках, а также градостроительные и строительные нормы и правила.</w:t>
      </w:r>
    </w:p>
    <w:p w:rsidR="00285361" w:rsidRPr="00285361" w:rsidRDefault="00285361" w:rsidP="00285361">
      <w:pPr>
        <w:spacing w:after="0" w:line="240" w:lineRule="auto"/>
        <w:ind w:right="284"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285361">
        <w:rPr>
          <w:rFonts w:ascii="Times New Roman" w:hAnsi="Times New Roman"/>
          <w:color w:val="000000"/>
          <w:sz w:val="20"/>
          <w:szCs w:val="20"/>
        </w:rPr>
        <w:tab/>
        <w:t xml:space="preserve">В соответствии со сводом правил СП 42.13330.2011 «Свод правил. Градостроительство. Планировка и застройка городских и сельских поселений. Актуализированная редакция СНиП 2.07.01-89», утвержденным Приказом </w:t>
      </w:r>
      <w:proofErr w:type="spellStart"/>
      <w:r w:rsidRPr="00285361">
        <w:rPr>
          <w:rFonts w:ascii="Times New Roman" w:hAnsi="Times New Roman"/>
          <w:color w:val="000000"/>
          <w:sz w:val="20"/>
          <w:szCs w:val="20"/>
        </w:rPr>
        <w:t>Минрегиона</w:t>
      </w:r>
      <w:proofErr w:type="spellEnd"/>
      <w:r w:rsidRPr="00285361">
        <w:rPr>
          <w:rFonts w:ascii="Times New Roman" w:hAnsi="Times New Roman"/>
          <w:color w:val="000000"/>
          <w:sz w:val="20"/>
          <w:szCs w:val="20"/>
        </w:rPr>
        <w:t xml:space="preserve"> РФ от 28.12.2010 г. № 820, площадь под объектом капитального строительства (зданием административного здания) для земельного участка с площадью 894,4 </w:t>
      </w:r>
      <w:proofErr w:type="spellStart"/>
      <w:proofErr w:type="gramStart"/>
      <w:r w:rsidRPr="00285361">
        <w:rPr>
          <w:rFonts w:ascii="Times New Roman" w:hAnsi="Times New Roman"/>
          <w:color w:val="000000"/>
          <w:sz w:val="20"/>
          <w:szCs w:val="20"/>
        </w:rPr>
        <w:t>кв.м</w:t>
      </w:r>
      <w:proofErr w:type="spellEnd"/>
      <w:r w:rsidRPr="00285361">
        <w:rPr>
          <w:rFonts w:ascii="Times New Roman" w:hAnsi="Times New Roman"/>
          <w:color w:val="000000"/>
          <w:sz w:val="20"/>
          <w:szCs w:val="20"/>
        </w:rPr>
        <w:t xml:space="preserve">  должна</w:t>
      </w:r>
      <w:proofErr w:type="gramEnd"/>
      <w:r w:rsidRPr="00285361">
        <w:rPr>
          <w:rFonts w:ascii="Times New Roman" w:hAnsi="Times New Roman"/>
          <w:color w:val="000000"/>
          <w:sz w:val="20"/>
          <w:szCs w:val="20"/>
        </w:rPr>
        <w:t xml:space="preserve"> составлять не более  715,52 </w:t>
      </w:r>
      <w:proofErr w:type="spellStart"/>
      <w:r w:rsidRPr="00285361">
        <w:rPr>
          <w:rFonts w:ascii="Times New Roman" w:hAnsi="Times New Roman"/>
          <w:color w:val="000000"/>
          <w:sz w:val="20"/>
          <w:szCs w:val="20"/>
        </w:rPr>
        <w:t>кв.м</w:t>
      </w:r>
      <w:proofErr w:type="spellEnd"/>
      <w:r w:rsidRPr="00285361">
        <w:rPr>
          <w:rFonts w:ascii="Times New Roman" w:hAnsi="Times New Roman"/>
          <w:color w:val="000000"/>
          <w:sz w:val="20"/>
          <w:szCs w:val="20"/>
        </w:rPr>
        <w:t xml:space="preserve">., а площадь всех этажей зданий и сооружений – не более 2146,56 </w:t>
      </w:r>
      <w:proofErr w:type="spellStart"/>
      <w:r w:rsidRPr="00285361">
        <w:rPr>
          <w:rFonts w:ascii="Times New Roman" w:hAnsi="Times New Roman"/>
          <w:color w:val="000000"/>
          <w:sz w:val="20"/>
          <w:szCs w:val="20"/>
        </w:rPr>
        <w:t>кв.м</w:t>
      </w:r>
      <w:proofErr w:type="spellEnd"/>
      <w:r w:rsidRPr="00285361">
        <w:rPr>
          <w:rFonts w:ascii="Times New Roman" w:hAnsi="Times New Roman"/>
          <w:color w:val="000000"/>
          <w:sz w:val="20"/>
          <w:szCs w:val="20"/>
        </w:rPr>
        <w:t>.</w:t>
      </w:r>
    </w:p>
    <w:p w:rsidR="00663E0D" w:rsidRDefault="00663E0D" w:rsidP="00031ADE">
      <w:pPr>
        <w:spacing w:after="0" w:line="240" w:lineRule="auto"/>
        <w:ind w:right="284"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F5E69" w:rsidRPr="00B607BE" w:rsidRDefault="007F5E69" w:rsidP="007F5E69">
      <w:pPr>
        <w:spacing w:after="0" w:line="240" w:lineRule="auto"/>
        <w:ind w:right="284"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B607BE">
        <w:rPr>
          <w:rFonts w:ascii="Times New Roman" w:hAnsi="Times New Roman"/>
          <w:b/>
          <w:color w:val="000000"/>
          <w:sz w:val="20"/>
          <w:szCs w:val="20"/>
        </w:rPr>
        <w:lastRenderedPageBreak/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  <w:r w:rsidRPr="00B607B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F5E69" w:rsidRDefault="007F5E69" w:rsidP="007F5E69">
      <w:pPr>
        <w:spacing w:after="0" w:line="240" w:lineRule="auto"/>
        <w:ind w:right="284"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B607BE">
        <w:rPr>
          <w:rFonts w:ascii="Times New Roman" w:hAnsi="Times New Roman"/>
          <w:color w:val="000000"/>
          <w:sz w:val="20"/>
          <w:szCs w:val="20"/>
        </w:rPr>
        <w:t>- согласно писем ГУП СК «</w:t>
      </w:r>
      <w:proofErr w:type="spellStart"/>
      <w:r w:rsidRPr="00B607BE">
        <w:rPr>
          <w:rFonts w:ascii="Times New Roman" w:hAnsi="Times New Roman"/>
          <w:color w:val="000000"/>
          <w:sz w:val="20"/>
          <w:szCs w:val="20"/>
        </w:rPr>
        <w:t>Ставрополькрайводоканал</w:t>
      </w:r>
      <w:proofErr w:type="spellEnd"/>
      <w:r w:rsidRPr="00B607BE">
        <w:rPr>
          <w:rFonts w:ascii="Times New Roman" w:hAnsi="Times New Roman"/>
          <w:color w:val="000000"/>
          <w:sz w:val="20"/>
          <w:szCs w:val="20"/>
        </w:rPr>
        <w:t xml:space="preserve">» </w:t>
      </w:r>
      <w:r>
        <w:rPr>
          <w:rFonts w:ascii="Times New Roman" w:hAnsi="Times New Roman"/>
          <w:color w:val="000000"/>
          <w:sz w:val="20"/>
          <w:szCs w:val="20"/>
        </w:rPr>
        <w:t>с</w:t>
      </w:r>
      <w:r w:rsidRPr="00002FF8">
        <w:rPr>
          <w:rFonts w:ascii="Times New Roman" w:hAnsi="Times New Roman"/>
          <w:color w:val="000000"/>
          <w:sz w:val="20"/>
          <w:szCs w:val="20"/>
        </w:rPr>
        <w:t>рок подключения объекта капитального строительства – период действия технических условий. Срок действия технических условий – 3 года со дня их выдачи. Технические условия будут считаться недействительными, если заказчик-застройщик в течение 1 года не определит необходимую ему для подключения к сети водоснабжения нагрузку и не подаст заявку о таком подключении в ПТП Минераловодского филиала ГУП СК «</w:t>
      </w:r>
      <w:proofErr w:type="spellStart"/>
      <w:r w:rsidRPr="00002FF8">
        <w:rPr>
          <w:rFonts w:ascii="Times New Roman" w:hAnsi="Times New Roman"/>
          <w:color w:val="000000"/>
          <w:sz w:val="20"/>
          <w:szCs w:val="20"/>
        </w:rPr>
        <w:t>Ставрополькрайводоканал</w:t>
      </w:r>
      <w:proofErr w:type="spellEnd"/>
      <w:r w:rsidRPr="00002FF8">
        <w:rPr>
          <w:rFonts w:ascii="Times New Roman" w:hAnsi="Times New Roman"/>
          <w:color w:val="000000"/>
          <w:sz w:val="20"/>
          <w:szCs w:val="20"/>
        </w:rPr>
        <w:t>» - «Южный». Размер платы за подключение указывается в договоре о подключении и рассчитывается ГУП СК «</w:t>
      </w:r>
      <w:proofErr w:type="spellStart"/>
      <w:r w:rsidRPr="00002FF8">
        <w:rPr>
          <w:rFonts w:ascii="Times New Roman" w:hAnsi="Times New Roman"/>
          <w:color w:val="000000"/>
          <w:sz w:val="20"/>
          <w:szCs w:val="20"/>
        </w:rPr>
        <w:t>Ставрополькрайводоканал</w:t>
      </w:r>
      <w:proofErr w:type="spellEnd"/>
      <w:r w:rsidRPr="00002FF8">
        <w:rPr>
          <w:rFonts w:ascii="Times New Roman" w:hAnsi="Times New Roman"/>
          <w:color w:val="000000"/>
          <w:sz w:val="20"/>
          <w:szCs w:val="20"/>
        </w:rPr>
        <w:t>» по формуле 50 Методических указаний по расчету регулируемых тарифов в сфере водоснабжения и водоотведения» (приказ ФСТ России от 27.12.2013 № 1746-э) на основе двух ставок тарифов – ставки тарифа за подключаемую нагрузку сети и ставки тарифа за протяженность сети, утвержденных постановлениями региональной тарифной комиссии Ставропольского края от 28.01.2015г. и № 65/1 от 18.12.2015г., с учетом фактической подключаемой нагрузки абонента и протяженности создаваемой сети от точки подключения к сетям ГУП СК «</w:t>
      </w:r>
      <w:proofErr w:type="spellStart"/>
      <w:r w:rsidRPr="00002FF8">
        <w:rPr>
          <w:rFonts w:ascii="Times New Roman" w:hAnsi="Times New Roman"/>
          <w:color w:val="000000"/>
          <w:sz w:val="20"/>
          <w:szCs w:val="20"/>
        </w:rPr>
        <w:t>Ставрополькрайводоканал</w:t>
      </w:r>
      <w:proofErr w:type="spellEnd"/>
      <w:r w:rsidRPr="00002FF8">
        <w:rPr>
          <w:rFonts w:ascii="Times New Roman" w:hAnsi="Times New Roman"/>
          <w:color w:val="000000"/>
          <w:sz w:val="20"/>
          <w:szCs w:val="20"/>
        </w:rPr>
        <w:t xml:space="preserve">» до земельного участка абонента. Окончательная стоимость работ по подключению объекта к сетям водоснабжения и водоотведения определяется расчетом с учетом водопотребления и водоотведения, протяженности, диаметров подводящего водопровода, отводящего канализационного коллектора и прописывается в договоре на подключение.  </w:t>
      </w:r>
    </w:p>
    <w:p w:rsidR="007F5E69" w:rsidRPr="00B607BE" w:rsidRDefault="007F5E69" w:rsidP="007F5E69">
      <w:pPr>
        <w:spacing w:after="0" w:line="240" w:lineRule="auto"/>
        <w:ind w:right="284"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B607BE">
        <w:rPr>
          <w:rFonts w:ascii="Times New Roman" w:hAnsi="Times New Roman"/>
          <w:color w:val="000000"/>
          <w:sz w:val="20"/>
          <w:szCs w:val="20"/>
        </w:rPr>
        <w:t xml:space="preserve">- согласно письма АО «Минераловодская газовая компания» техническая возможность подключения к сетям </w:t>
      </w:r>
      <w:proofErr w:type="gramStart"/>
      <w:r w:rsidRPr="00B607BE">
        <w:rPr>
          <w:rFonts w:ascii="Times New Roman" w:hAnsi="Times New Roman"/>
          <w:color w:val="000000"/>
          <w:sz w:val="20"/>
          <w:szCs w:val="20"/>
        </w:rPr>
        <w:t>газоснабжения  в</w:t>
      </w:r>
      <w:proofErr w:type="gramEnd"/>
      <w:r w:rsidRPr="00B607BE">
        <w:rPr>
          <w:rFonts w:ascii="Times New Roman" w:hAnsi="Times New Roman"/>
          <w:color w:val="000000"/>
          <w:sz w:val="20"/>
          <w:szCs w:val="20"/>
        </w:rPr>
        <w:t xml:space="preserve"> районе планируемого расположения объекта капитального строительства существует. Предельная свободная мощность существующих сетей, максимальная нагрузка будут определены после предоставления застройщиком информации о планируемых объектах потребления газа. Точки подключения объектов к газораспределительным сетям будут определены после предоставления планируемой величины необходимой подключаемой нагрузки. Величина оплаты за технологическое присоединение к газоснабжению согласно величины подключаемой нагрузки. Технические условия на подключение (технологическое присоединение) будут выданы АО «Минераловодская газовая компания» в соответствии с Постановлением Правительства РФ от 30.12.2013 N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Федерации». Срок действия технических условий не менее двух лет.</w:t>
      </w:r>
    </w:p>
    <w:p w:rsidR="007F5E69" w:rsidRPr="00B607BE" w:rsidRDefault="007F5E69" w:rsidP="007F5E69">
      <w:pPr>
        <w:spacing w:after="0" w:line="240" w:lineRule="auto"/>
        <w:ind w:right="284"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B607BE">
        <w:rPr>
          <w:rFonts w:ascii="Times New Roman" w:hAnsi="Times New Roman"/>
          <w:b/>
          <w:color w:val="000000"/>
          <w:sz w:val="20"/>
          <w:szCs w:val="20"/>
        </w:rPr>
        <w:t xml:space="preserve">- </w:t>
      </w:r>
      <w:r w:rsidRPr="00B607BE">
        <w:rPr>
          <w:rFonts w:ascii="Times New Roman" w:hAnsi="Times New Roman"/>
          <w:color w:val="000000"/>
          <w:sz w:val="20"/>
          <w:szCs w:val="20"/>
        </w:rPr>
        <w:t>согласно письма Минераловодского филиала ГУП СК «</w:t>
      </w:r>
      <w:proofErr w:type="spellStart"/>
      <w:r w:rsidRPr="00B607BE">
        <w:rPr>
          <w:rFonts w:ascii="Times New Roman" w:hAnsi="Times New Roman"/>
          <w:color w:val="000000"/>
          <w:sz w:val="20"/>
          <w:szCs w:val="20"/>
        </w:rPr>
        <w:t>Крайтеплоэнерго</w:t>
      </w:r>
      <w:proofErr w:type="spellEnd"/>
      <w:r w:rsidRPr="00B607BE">
        <w:rPr>
          <w:rFonts w:ascii="Times New Roman" w:hAnsi="Times New Roman"/>
          <w:color w:val="000000"/>
          <w:sz w:val="20"/>
          <w:szCs w:val="20"/>
        </w:rPr>
        <w:t xml:space="preserve">» возможность подключения к централизованному источнику теплоснабжения отсутствует. </w:t>
      </w:r>
    </w:p>
    <w:p w:rsidR="004A1605" w:rsidRDefault="00D53C02" w:rsidP="00031ADE">
      <w:pPr>
        <w:spacing w:after="0" w:line="240" w:lineRule="auto"/>
        <w:ind w:right="284" w:firstLine="709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>Лот 8</w:t>
      </w:r>
      <w:r w:rsidR="008147EB" w:rsidRPr="008147EB"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 xml:space="preserve"> </w:t>
      </w:r>
      <w:r w:rsidR="008147EB"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>–</w:t>
      </w:r>
      <w:r w:rsidR="000B5502" w:rsidRPr="000B5502">
        <w:rPr>
          <w:rFonts w:ascii="Times New Roman" w:hAnsi="Times New Roman"/>
          <w:sz w:val="28"/>
          <w:szCs w:val="28"/>
        </w:rPr>
        <w:t xml:space="preserve"> </w:t>
      </w:r>
      <w:r w:rsidR="000B5502" w:rsidRPr="00CE7447">
        <w:rPr>
          <w:rFonts w:ascii="Times New Roman" w:hAnsi="Times New Roman"/>
          <w:color w:val="000000"/>
          <w:sz w:val="20"/>
          <w:szCs w:val="20"/>
          <w:lang w:bidi="ru-RU"/>
        </w:rPr>
        <w:t xml:space="preserve">земельный участок с кадастровым номером 26:24:040304:1292. Адрес (описание местоположения): Ставропольский край, 77 м на запад от жилого дома № 30 по ул. </w:t>
      </w:r>
      <w:proofErr w:type="spellStart"/>
      <w:r w:rsidR="000B5502" w:rsidRPr="00CE7447">
        <w:rPr>
          <w:rFonts w:ascii="Times New Roman" w:hAnsi="Times New Roman"/>
          <w:color w:val="000000"/>
          <w:sz w:val="20"/>
          <w:szCs w:val="20"/>
          <w:lang w:bidi="ru-RU"/>
        </w:rPr>
        <w:t>Железноводская</w:t>
      </w:r>
      <w:proofErr w:type="spellEnd"/>
      <w:r w:rsidR="000B5502" w:rsidRPr="00CE7447">
        <w:rPr>
          <w:rFonts w:ascii="Times New Roman" w:hAnsi="Times New Roman"/>
          <w:color w:val="000000"/>
          <w:sz w:val="20"/>
          <w:szCs w:val="20"/>
          <w:lang w:bidi="ru-RU"/>
        </w:rPr>
        <w:t xml:space="preserve">, г. Минеральные Воды. Площадь земельного </w:t>
      </w:r>
      <w:proofErr w:type="gramStart"/>
      <w:r w:rsidR="000B5502" w:rsidRPr="00CE7447">
        <w:rPr>
          <w:rFonts w:ascii="Times New Roman" w:hAnsi="Times New Roman"/>
          <w:color w:val="000000"/>
          <w:sz w:val="20"/>
          <w:szCs w:val="20"/>
          <w:lang w:bidi="ru-RU"/>
        </w:rPr>
        <w:t>участка  240</w:t>
      </w:r>
      <w:proofErr w:type="gramEnd"/>
      <w:r w:rsidR="000B5502" w:rsidRPr="00CE7447">
        <w:rPr>
          <w:rFonts w:ascii="Times New Roman" w:hAnsi="Times New Roman"/>
          <w:color w:val="000000"/>
          <w:sz w:val="20"/>
          <w:szCs w:val="20"/>
          <w:lang w:bidi="ru-RU"/>
        </w:rPr>
        <w:t xml:space="preserve">  кв.м, разрешенное использование земельного участка – под строительство двухэтажного здания магазина с офисом, категория земель – земли населённых пунктов. Установить начальную цену предмета аукциона в размере ежегодной арендной платы в размере  870000 рублей. Установить «шаг аукциона» в размере трех процентов начальной цены предмета аукциона, что составляет  26100 рублей, для участия в аукционе установить задаток в размере 870000 рублей. Срок аренды – восемнадцать месяцев.</w:t>
      </w:r>
      <w:r w:rsidR="00CE7447">
        <w:rPr>
          <w:rFonts w:ascii="Times New Roman" w:hAnsi="Times New Roman"/>
          <w:color w:val="000000"/>
          <w:sz w:val="20"/>
          <w:szCs w:val="20"/>
          <w:lang w:bidi="ru-RU"/>
        </w:rPr>
        <w:t xml:space="preserve"> </w:t>
      </w:r>
      <w:r w:rsidR="004A1605" w:rsidRPr="004A1605">
        <w:rPr>
          <w:rFonts w:ascii="Times New Roman" w:hAnsi="Times New Roman"/>
          <w:color w:val="000000"/>
          <w:sz w:val="20"/>
          <w:szCs w:val="20"/>
          <w:lang w:bidi="ru-RU"/>
        </w:rPr>
        <w:t>Право государственной собственности на земельный участок не разграничено. Ограничений использования и обременений в отношении земельного участка не зарегистрировано.</w:t>
      </w:r>
    </w:p>
    <w:p w:rsidR="00024CD7" w:rsidRPr="00024CD7" w:rsidRDefault="00376365" w:rsidP="00024CD7">
      <w:pPr>
        <w:spacing w:after="0" w:line="240" w:lineRule="auto"/>
        <w:ind w:right="284" w:firstLine="709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r w:rsidRPr="008C599A">
        <w:rPr>
          <w:rFonts w:ascii="Times New Roman" w:hAnsi="Times New Roman"/>
          <w:b/>
          <w:color w:val="000000"/>
          <w:sz w:val="20"/>
          <w:szCs w:val="20"/>
          <w:lang w:bidi="ru-RU"/>
        </w:rPr>
        <w:t>Максимально и (или) минимально допустимые параметры разрешенного строительства объекта капитального строительства:</w:t>
      </w:r>
      <w:r>
        <w:rPr>
          <w:rFonts w:ascii="Times New Roman" w:hAnsi="Times New Roman"/>
          <w:color w:val="000000"/>
          <w:sz w:val="20"/>
          <w:szCs w:val="20"/>
          <w:lang w:bidi="ru-RU"/>
        </w:rPr>
        <w:t xml:space="preserve"> с</w:t>
      </w:r>
      <w:r w:rsidR="00024CD7" w:rsidRPr="00024CD7">
        <w:rPr>
          <w:rFonts w:ascii="Times New Roman" w:hAnsi="Times New Roman"/>
          <w:color w:val="000000"/>
          <w:sz w:val="20"/>
          <w:szCs w:val="20"/>
          <w:lang w:bidi="ru-RU"/>
        </w:rPr>
        <w:t>огласно Правилам землепользования и застройки города Минеральные Воды, утвержденным Решением Минераловодской городской Думы от 12 м</w:t>
      </w:r>
      <w:r>
        <w:rPr>
          <w:rFonts w:ascii="Times New Roman" w:hAnsi="Times New Roman"/>
          <w:color w:val="000000"/>
          <w:sz w:val="20"/>
          <w:szCs w:val="20"/>
          <w:lang w:bidi="ru-RU"/>
        </w:rPr>
        <w:t xml:space="preserve">арта 2015 года № 571 </w:t>
      </w:r>
      <w:r w:rsidR="00024CD7" w:rsidRPr="00024CD7">
        <w:rPr>
          <w:rFonts w:ascii="Times New Roman" w:hAnsi="Times New Roman"/>
          <w:color w:val="000000"/>
          <w:sz w:val="20"/>
          <w:szCs w:val="20"/>
          <w:lang w:bidi="ru-RU"/>
        </w:rPr>
        <w:t xml:space="preserve">участок расположен в территориальной </w:t>
      </w:r>
      <w:proofErr w:type="gramStart"/>
      <w:r w:rsidR="00024CD7" w:rsidRPr="00024CD7">
        <w:rPr>
          <w:rFonts w:ascii="Times New Roman" w:hAnsi="Times New Roman"/>
          <w:color w:val="000000"/>
          <w:sz w:val="20"/>
          <w:szCs w:val="20"/>
          <w:lang w:bidi="ru-RU"/>
        </w:rPr>
        <w:t xml:space="preserve">зоне </w:t>
      </w:r>
      <w:r w:rsidR="00024CD7" w:rsidRPr="00024CD7">
        <w:rPr>
          <w:rFonts w:ascii="Times New Roman" w:hAnsi="Times New Roman"/>
          <w:b/>
          <w:color w:val="000000"/>
          <w:sz w:val="20"/>
          <w:szCs w:val="20"/>
          <w:lang w:bidi="ru-RU"/>
        </w:rPr>
        <w:t xml:space="preserve"> </w:t>
      </w:r>
      <w:r w:rsidR="00024CD7" w:rsidRPr="00024CD7">
        <w:rPr>
          <w:rFonts w:ascii="Times New Roman" w:hAnsi="Times New Roman"/>
          <w:color w:val="000000"/>
          <w:sz w:val="20"/>
          <w:szCs w:val="20"/>
          <w:lang w:bidi="ru-RU"/>
        </w:rPr>
        <w:t>ОД</w:t>
      </w:r>
      <w:proofErr w:type="gramEnd"/>
      <w:r w:rsidR="00024CD7" w:rsidRPr="00024CD7">
        <w:rPr>
          <w:rFonts w:ascii="Times New Roman" w:hAnsi="Times New Roman"/>
          <w:color w:val="000000"/>
          <w:sz w:val="20"/>
          <w:szCs w:val="20"/>
          <w:lang w:bidi="ru-RU"/>
        </w:rPr>
        <w:t xml:space="preserve">-1 «Административная и общественно-деловая зона краевого и местного значения». Разрешенный вид использования «общественные, спортивные здания и сооружения, театры, музеи, лечебно-профилактические объекты, объекты культурно-развлекательного, торгового назначения, общежития, гостиницы, объекты обслуживания населения как отдельно стоящие, так и встроенно-пристроенные в жилые здания» в данной зоне отнесен к основным. </w:t>
      </w:r>
    </w:p>
    <w:p w:rsidR="00024CD7" w:rsidRPr="00024CD7" w:rsidRDefault="00024CD7" w:rsidP="00024CD7">
      <w:pPr>
        <w:spacing w:after="0" w:line="240" w:lineRule="auto"/>
        <w:ind w:right="284" w:firstLine="709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r w:rsidRPr="00024CD7">
        <w:rPr>
          <w:rFonts w:ascii="Times New Roman" w:hAnsi="Times New Roman"/>
          <w:color w:val="000000"/>
          <w:sz w:val="20"/>
          <w:szCs w:val="20"/>
          <w:lang w:bidi="ru-RU"/>
        </w:rPr>
        <w:t>Предельные параметры разрешенного строительства:</w:t>
      </w:r>
    </w:p>
    <w:p w:rsidR="00024CD7" w:rsidRPr="00024CD7" w:rsidRDefault="00024CD7" w:rsidP="00024CD7">
      <w:pPr>
        <w:spacing w:after="0" w:line="240" w:lineRule="auto"/>
        <w:ind w:right="284" w:firstLine="709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r w:rsidRPr="00024CD7">
        <w:rPr>
          <w:rFonts w:ascii="Times New Roman" w:hAnsi="Times New Roman"/>
          <w:color w:val="000000"/>
          <w:sz w:val="20"/>
          <w:szCs w:val="20"/>
          <w:lang w:bidi="ru-RU"/>
        </w:rPr>
        <w:tab/>
        <w:t>- минимальная площадь земельных участков – настоящим подразделом градостроительного регламента не устанавливается, принимается по расчету в зависимости от назначения конкретного здания, сооружения;</w:t>
      </w:r>
    </w:p>
    <w:p w:rsidR="00024CD7" w:rsidRPr="00024CD7" w:rsidRDefault="00024CD7" w:rsidP="00024CD7">
      <w:pPr>
        <w:spacing w:after="0" w:line="240" w:lineRule="auto"/>
        <w:ind w:right="284" w:firstLine="709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r w:rsidRPr="00024CD7">
        <w:rPr>
          <w:rFonts w:ascii="Times New Roman" w:hAnsi="Times New Roman"/>
          <w:color w:val="000000"/>
          <w:sz w:val="20"/>
          <w:szCs w:val="20"/>
          <w:lang w:bidi="ru-RU"/>
        </w:rPr>
        <w:tab/>
        <w:t xml:space="preserve">- максимальная высота зданий – не выше 5 этажей и согласно градостроительным регламентам в части ограничений использования недвижимости, установленных зонами с особыми условиями использования территории; </w:t>
      </w:r>
    </w:p>
    <w:p w:rsidR="00024CD7" w:rsidRPr="00024CD7" w:rsidRDefault="00024CD7" w:rsidP="00024CD7">
      <w:pPr>
        <w:spacing w:after="0" w:line="240" w:lineRule="auto"/>
        <w:ind w:right="284" w:firstLine="709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r w:rsidRPr="00024CD7">
        <w:rPr>
          <w:rFonts w:ascii="Times New Roman" w:hAnsi="Times New Roman"/>
          <w:color w:val="000000"/>
          <w:sz w:val="20"/>
          <w:szCs w:val="20"/>
          <w:lang w:bidi="ru-RU"/>
        </w:rPr>
        <w:tab/>
        <w:t>- минимальный отступ зданий, строений и сооружений от красной линии улиц, проездов – 5 метров (в условиях сложившейся застройки допускается размещение объектов по красной линии);</w:t>
      </w:r>
    </w:p>
    <w:p w:rsidR="00024CD7" w:rsidRPr="00024CD7" w:rsidRDefault="00024CD7" w:rsidP="00024CD7">
      <w:pPr>
        <w:spacing w:after="0" w:line="240" w:lineRule="auto"/>
        <w:ind w:right="284" w:firstLine="709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r w:rsidRPr="00024CD7">
        <w:rPr>
          <w:rFonts w:ascii="Times New Roman" w:hAnsi="Times New Roman"/>
          <w:color w:val="000000"/>
          <w:sz w:val="20"/>
          <w:szCs w:val="20"/>
          <w:lang w:bidi="ru-RU"/>
        </w:rPr>
        <w:tab/>
        <w:t>- при размещении зданий,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 минимальные нормативные противопожарные и санитар</w:t>
      </w:r>
      <w:r w:rsidRPr="00024CD7">
        <w:rPr>
          <w:rFonts w:ascii="Times New Roman" w:hAnsi="Times New Roman"/>
          <w:color w:val="000000"/>
          <w:sz w:val="20"/>
          <w:szCs w:val="20"/>
          <w:lang w:bidi="ru-RU"/>
        </w:rPr>
        <w:lastRenderedPageBreak/>
        <w:t>но-эпидемиологические разрывы между зданиями, строениями и сооружениями, в том числе расположенными на соседних земельных участках, а также градостроительные и строительные нормы и правила.</w:t>
      </w:r>
    </w:p>
    <w:p w:rsidR="00024CD7" w:rsidRPr="00024CD7" w:rsidRDefault="00024CD7" w:rsidP="00024CD7">
      <w:pPr>
        <w:spacing w:after="0" w:line="240" w:lineRule="auto"/>
        <w:ind w:right="284" w:firstLine="709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r w:rsidRPr="00024CD7">
        <w:rPr>
          <w:rFonts w:ascii="Times New Roman" w:hAnsi="Times New Roman"/>
          <w:color w:val="000000"/>
          <w:sz w:val="20"/>
          <w:szCs w:val="20"/>
          <w:lang w:bidi="ru-RU"/>
        </w:rPr>
        <w:tab/>
        <w:t xml:space="preserve">В соответствии со сводом правил СП 42.13330.2011 «Свод правил. Градостроительство. Планировка и застройка городских и сельских поселений. Актуализированная редакция СНиП 2.07.01-89», утвержденным Приказом </w:t>
      </w:r>
      <w:proofErr w:type="spellStart"/>
      <w:r w:rsidRPr="00024CD7">
        <w:rPr>
          <w:rFonts w:ascii="Times New Roman" w:hAnsi="Times New Roman"/>
          <w:color w:val="000000"/>
          <w:sz w:val="20"/>
          <w:szCs w:val="20"/>
          <w:lang w:bidi="ru-RU"/>
        </w:rPr>
        <w:t>Минрегиона</w:t>
      </w:r>
      <w:proofErr w:type="spellEnd"/>
      <w:r w:rsidRPr="00024CD7">
        <w:rPr>
          <w:rFonts w:ascii="Times New Roman" w:hAnsi="Times New Roman"/>
          <w:color w:val="000000"/>
          <w:sz w:val="20"/>
          <w:szCs w:val="20"/>
          <w:lang w:bidi="ru-RU"/>
        </w:rPr>
        <w:t xml:space="preserve"> РФ от 28.12.2010 г. № 820, площадь под объектом капитального строительства (зданием административного здания) для земельного участка с площадью 240 </w:t>
      </w:r>
      <w:proofErr w:type="spellStart"/>
      <w:proofErr w:type="gramStart"/>
      <w:r w:rsidRPr="00024CD7">
        <w:rPr>
          <w:rFonts w:ascii="Times New Roman" w:hAnsi="Times New Roman"/>
          <w:color w:val="000000"/>
          <w:sz w:val="20"/>
          <w:szCs w:val="20"/>
          <w:lang w:bidi="ru-RU"/>
        </w:rPr>
        <w:t>кв.м</w:t>
      </w:r>
      <w:proofErr w:type="spellEnd"/>
      <w:r w:rsidRPr="00024CD7">
        <w:rPr>
          <w:rFonts w:ascii="Times New Roman" w:hAnsi="Times New Roman"/>
          <w:color w:val="000000"/>
          <w:sz w:val="20"/>
          <w:szCs w:val="20"/>
          <w:lang w:bidi="ru-RU"/>
        </w:rPr>
        <w:t xml:space="preserve">  должна</w:t>
      </w:r>
      <w:proofErr w:type="gramEnd"/>
      <w:r w:rsidRPr="00024CD7">
        <w:rPr>
          <w:rFonts w:ascii="Times New Roman" w:hAnsi="Times New Roman"/>
          <w:color w:val="000000"/>
          <w:sz w:val="20"/>
          <w:szCs w:val="20"/>
          <w:lang w:bidi="ru-RU"/>
        </w:rPr>
        <w:t xml:space="preserve"> составлять не более  192 </w:t>
      </w:r>
      <w:proofErr w:type="spellStart"/>
      <w:r w:rsidRPr="00024CD7">
        <w:rPr>
          <w:rFonts w:ascii="Times New Roman" w:hAnsi="Times New Roman"/>
          <w:color w:val="000000"/>
          <w:sz w:val="20"/>
          <w:szCs w:val="20"/>
          <w:lang w:bidi="ru-RU"/>
        </w:rPr>
        <w:t>кв.м</w:t>
      </w:r>
      <w:proofErr w:type="spellEnd"/>
      <w:r w:rsidRPr="00024CD7">
        <w:rPr>
          <w:rFonts w:ascii="Times New Roman" w:hAnsi="Times New Roman"/>
          <w:color w:val="000000"/>
          <w:sz w:val="20"/>
          <w:szCs w:val="20"/>
          <w:lang w:bidi="ru-RU"/>
        </w:rPr>
        <w:t xml:space="preserve">., а площадь всех этажей зданий и сооружений – не более 576 </w:t>
      </w:r>
      <w:proofErr w:type="spellStart"/>
      <w:r w:rsidRPr="00024CD7">
        <w:rPr>
          <w:rFonts w:ascii="Times New Roman" w:hAnsi="Times New Roman"/>
          <w:color w:val="000000"/>
          <w:sz w:val="20"/>
          <w:szCs w:val="20"/>
          <w:lang w:bidi="ru-RU"/>
        </w:rPr>
        <w:t>кв.м</w:t>
      </w:r>
      <w:proofErr w:type="spellEnd"/>
      <w:r w:rsidRPr="00024CD7">
        <w:rPr>
          <w:rFonts w:ascii="Times New Roman" w:hAnsi="Times New Roman"/>
          <w:color w:val="000000"/>
          <w:sz w:val="20"/>
          <w:szCs w:val="20"/>
          <w:lang w:bidi="ru-RU"/>
        </w:rPr>
        <w:t>.</w:t>
      </w:r>
    </w:p>
    <w:p w:rsidR="00024CD7" w:rsidRPr="004A1605" w:rsidRDefault="00024CD7" w:rsidP="00031ADE">
      <w:pPr>
        <w:spacing w:after="0" w:line="240" w:lineRule="auto"/>
        <w:ind w:right="284" w:firstLine="709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</w:p>
    <w:p w:rsidR="007F5E69" w:rsidRPr="00B607BE" w:rsidRDefault="007F5E69" w:rsidP="007F5E69">
      <w:pPr>
        <w:spacing w:after="0" w:line="240" w:lineRule="auto"/>
        <w:ind w:right="284"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B607BE">
        <w:rPr>
          <w:rFonts w:ascii="Times New Roman" w:hAnsi="Times New Roman"/>
          <w:b/>
          <w:color w:val="000000"/>
          <w:sz w:val="20"/>
          <w:szCs w:val="20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  <w:r w:rsidRPr="00B607B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F5E69" w:rsidRDefault="007F5E69" w:rsidP="007F5E69">
      <w:pPr>
        <w:spacing w:after="0" w:line="240" w:lineRule="auto"/>
        <w:ind w:right="284"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B607BE">
        <w:rPr>
          <w:rFonts w:ascii="Times New Roman" w:hAnsi="Times New Roman"/>
          <w:color w:val="000000"/>
          <w:sz w:val="20"/>
          <w:szCs w:val="20"/>
        </w:rPr>
        <w:t>- согласно писем ГУП СК «</w:t>
      </w:r>
      <w:proofErr w:type="spellStart"/>
      <w:r w:rsidRPr="00B607BE">
        <w:rPr>
          <w:rFonts w:ascii="Times New Roman" w:hAnsi="Times New Roman"/>
          <w:color w:val="000000"/>
          <w:sz w:val="20"/>
          <w:szCs w:val="20"/>
        </w:rPr>
        <w:t>Ставрополькрайводоканал</w:t>
      </w:r>
      <w:proofErr w:type="spellEnd"/>
      <w:r w:rsidRPr="00B607BE">
        <w:rPr>
          <w:rFonts w:ascii="Times New Roman" w:hAnsi="Times New Roman"/>
          <w:color w:val="000000"/>
          <w:sz w:val="20"/>
          <w:szCs w:val="20"/>
        </w:rPr>
        <w:t xml:space="preserve">» </w:t>
      </w:r>
      <w:r>
        <w:rPr>
          <w:rFonts w:ascii="Times New Roman" w:hAnsi="Times New Roman"/>
          <w:color w:val="000000"/>
          <w:sz w:val="20"/>
          <w:szCs w:val="20"/>
        </w:rPr>
        <w:t>с</w:t>
      </w:r>
      <w:r w:rsidRPr="00002FF8">
        <w:rPr>
          <w:rFonts w:ascii="Times New Roman" w:hAnsi="Times New Roman"/>
          <w:color w:val="000000"/>
          <w:sz w:val="20"/>
          <w:szCs w:val="20"/>
        </w:rPr>
        <w:t>рок подключения объекта капитального строительства – период действия технических условий. Срок действия технических условий – 3 года со дня их выдачи. Технические условия будут считаться недействительными, если заказчик-застройщик в течение 1 года не определит необходимую ему для подключения к сети водоснабжения нагрузку и не подаст заявку о таком подключении в ПТП Минераловодского филиала ГУП СК «</w:t>
      </w:r>
      <w:proofErr w:type="spellStart"/>
      <w:r w:rsidRPr="00002FF8">
        <w:rPr>
          <w:rFonts w:ascii="Times New Roman" w:hAnsi="Times New Roman"/>
          <w:color w:val="000000"/>
          <w:sz w:val="20"/>
          <w:szCs w:val="20"/>
        </w:rPr>
        <w:t>Ставрополькрайводоканал</w:t>
      </w:r>
      <w:proofErr w:type="spellEnd"/>
      <w:r w:rsidRPr="00002FF8">
        <w:rPr>
          <w:rFonts w:ascii="Times New Roman" w:hAnsi="Times New Roman"/>
          <w:color w:val="000000"/>
          <w:sz w:val="20"/>
          <w:szCs w:val="20"/>
        </w:rPr>
        <w:t>» - «Южный». Размер платы за подключение указывается в договоре о подключении и рассчитывается ГУП СК «</w:t>
      </w:r>
      <w:proofErr w:type="spellStart"/>
      <w:r w:rsidRPr="00002FF8">
        <w:rPr>
          <w:rFonts w:ascii="Times New Roman" w:hAnsi="Times New Roman"/>
          <w:color w:val="000000"/>
          <w:sz w:val="20"/>
          <w:szCs w:val="20"/>
        </w:rPr>
        <w:t>Ставрополькрайводоканал</w:t>
      </w:r>
      <w:proofErr w:type="spellEnd"/>
      <w:r w:rsidRPr="00002FF8">
        <w:rPr>
          <w:rFonts w:ascii="Times New Roman" w:hAnsi="Times New Roman"/>
          <w:color w:val="000000"/>
          <w:sz w:val="20"/>
          <w:szCs w:val="20"/>
        </w:rPr>
        <w:t>» по формуле 50 Методических указаний по расчету регулируемых тарифов в сфере водоснабжения и водоотведения» (приказ ФСТ России от 27.12.2013 № 1746-э) на основе двух ставок тарифов – ставки тарифа за подключаемую нагрузку сети и ставки тарифа за протяженность сети, утвержденных постановлениями региональной тарифной комиссии Ставропольского края от 28.01.2015г. и № 65/1 от 18.12.2015г., с учетом фактической подключаемой нагрузки абонента и протяженности создаваемой сети от точки подключения к сетям ГУП СК «</w:t>
      </w:r>
      <w:proofErr w:type="spellStart"/>
      <w:r w:rsidRPr="00002FF8">
        <w:rPr>
          <w:rFonts w:ascii="Times New Roman" w:hAnsi="Times New Roman"/>
          <w:color w:val="000000"/>
          <w:sz w:val="20"/>
          <w:szCs w:val="20"/>
        </w:rPr>
        <w:t>Ставрополькрайводоканал</w:t>
      </w:r>
      <w:proofErr w:type="spellEnd"/>
      <w:r w:rsidRPr="00002FF8">
        <w:rPr>
          <w:rFonts w:ascii="Times New Roman" w:hAnsi="Times New Roman"/>
          <w:color w:val="000000"/>
          <w:sz w:val="20"/>
          <w:szCs w:val="20"/>
        </w:rPr>
        <w:t xml:space="preserve">» до земельного участка абонента. Окончательная стоимость работ по подключению объекта к сетям водоснабжения и водоотведения определяется расчетом с учетом водопотребления и водоотведения, протяженности, диаметров подводящего водопровода, отводящего канализационного коллектора и прописывается в договоре на подключение.  </w:t>
      </w:r>
    </w:p>
    <w:p w:rsidR="007F5E69" w:rsidRPr="00B607BE" w:rsidRDefault="007F5E69" w:rsidP="007F5E69">
      <w:pPr>
        <w:spacing w:after="0" w:line="240" w:lineRule="auto"/>
        <w:ind w:right="284"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B607BE">
        <w:rPr>
          <w:rFonts w:ascii="Times New Roman" w:hAnsi="Times New Roman"/>
          <w:color w:val="000000"/>
          <w:sz w:val="20"/>
          <w:szCs w:val="20"/>
        </w:rPr>
        <w:t xml:space="preserve">- согласно письма АО «Минераловодская газовая компания» техническая возможность подключения к сетям </w:t>
      </w:r>
      <w:proofErr w:type="gramStart"/>
      <w:r w:rsidRPr="00B607BE">
        <w:rPr>
          <w:rFonts w:ascii="Times New Roman" w:hAnsi="Times New Roman"/>
          <w:color w:val="000000"/>
          <w:sz w:val="20"/>
          <w:szCs w:val="20"/>
        </w:rPr>
        <w:t>газоснабжения  в</w:t>
      </w:r>
      <w:proofErr w:type="gramEnd"/>
      <w:r w:rsidRPr="00B607BE">
        <w:rPr>
          <w:rFonts w:ascii="Times New Roman" w:hAnsi="Times New Roman"/>
          <w:color w:val="000000"/>
          <w:sz w:val="20"/>
          <w:szCs w:val="20"/>
        </w:rPr>
        <w:t xml:space="preserve"> районе планируемого расположения объекта капитального строительства существует. Предельная свободная мощность существующих сетей, максимальная нагрузка будут определены после предоставления застройщиком информации о планируемых объектах потребления газа. Точки подключения объектов к газораспределительным сетям будут определены после предоставления планируемой величины необходимой подключаемой нагрузки. Величина оплаты за технологическое присоединение к газоснабжению согласно величины подключаемой нагрузки. Технические условия на подключение (технологическое присоединение) будут выданы АО «Минераловодская газовая компания» в соответствии с Постановлением Правительства РФ от 30.12.2013 N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Федерации». Срок действия технических условий не менее двух лет.</w:t>
      </w:r>
    </w:p>
    <w:p w:rsidR="007F5E69" w:rsidRPr="00B607BE" w:rsidRDefault="007F5E69" w:rsidP="007F5E69">
      <w:pPr>
        <w:spacing w:after="0" w:line="240" w:lineRule="auto"/>
        <w:ind w:right="284"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B607BE">
        <w:rPr>
          <w:rFonts w:ascii="Times New Roman" w:hAnsi="Times New Roman"/>
          <w:b/>
          <w:color w:val="000000"/>
          <w:sz w:val="20"/>
          <w:szCs w:val="20"/>
        </w:rPr>
        <w:t xml:space="preserve">- </w:t>
      </w:r>
      <w:r w:rsidRPr="00B607BE">
        <w:rPr>
          <w:rFonts w:ascii="Times New Roman" w:hAnsi="Times New Roman"/>
          <w:color w:val="000000"/>
          <w:sz w:val="20"/>
          <w:szCs w:val="20"/>
        </w:rPr>
        <w:t>согласно письма Минераловодского филиала ГУП СК «</w:t>
      </w:r>
      <w:proofErr w:type="spellStart"/>
      <w:r w:rsidRPr="00B607BE">
        <w:rPr>
          <w:rFonts w:ascii="Times New Roman" w:hAnsi="Times New Roman"/>
          <w:color w:val="000000"/>
          <w:sz w:val="20"/>
          <w:szCs w:val="20"/>
        </w:rPr>
        <w:t>Крайтеплоэнерго</w:t>
      </w:r>
      <w:proofErr w:type="spellEnd"/>
      <w:r w:rsidRPr="00B607BE">
        <w:rPr>
          <w:rFonts w:ascii="Times New Roman" w:hAnsi="Times New Roman"/>
          <w:color w:val="000000"/>
          <w:sz w:val="20"/>
          <w:szCs w:val="20"/>
        </w:rPr>
        <w:t xml:space="preserve">» возможность подключения к централизованному источнику теплоснабжения отсутствует. </w:t>
      </w:r>
    </w:p>
    <w:p w:rsidR="00186828" w:rsidRPr="00186828" w:rsidRDefault="00D53C02" w:rsidP="00BF0FB5">
      <w:pPr>
        <w:spacing w:after="0" w:line="240" w:lineRule="auto"/>
        <w:ind w:right="284" w:firstLine="709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>Лот 9</w:t>
      </w:r>
      <w:r w:rsidR="008147EB" w:rsidRPr="008147EB"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 xml:space="preserve"> </w:t>
      </w:r>
      <w:r w:rsidR="008147EB"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>–</w:t>
      </w:r>
      <w:r w:rsidR="00F039F9" w:rsidRPr="00F039F9">
        <w:t xml:space="preserve"> </w:t>
      </w:r>
      <w:r w:rsidR="00F039F9" w:rsidRPr="008048AB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земельный участок с кадастровым номером 26:23:120310:9. Адрес (описание местоположения): установлено относительно ориентира, расположенного за пределами участка, ориентир с. </w:t>
      </w:r>
      <w:proofErr w:type="spellStart"/>
      <w:r w:rsidR="00F039F9" w:rsidRPr="008048AB">
        <w:rPr>
          <w:rFonts w:ascii="Times New Roman" w:hAnsi="Times New Roman"/>
          <w:bCs/>
          <w:color w:val="000000"/>
          <w:sz w:val="20"/>
          <w:szCs w:val="20"/>
          <w:lang w:bidi="ru-RU"/>
        </w:rPr>
        <w:t>Прикумское</w:t>
      </w:r>
      <w:proofErr w:type="spellEnd"/>
      <w:r w:rsidR="00F039F9" w:rsidRPr="008048AB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, участок находится примерно в 3 км от ориентира по направлению на запад, почтовый адрес ориентира: Ставропольский край, р-н Минераловодский. Площадь земельного </w:t>
      </w:r>
      <w:proofErr w:type="gramStart"/>
      <w:r w:rsidR="00F039F9" w:rsidRPr="008048AB">
        <w:rPr>
          <w:rFonts w:ascii="Times New Roman" w:hAnsi="Times New Roman"/>
          <w:bCs/>
          <w:color w:val="000000"/>
          <w:sz w:val="20"/>
          <w:szCs w:val="20"/>
          <w:lang w:bidi="ru-RU"/>
        </w:rPr>
        <w:t>участка  39923</w:t>
      </w:r>
      <w:proofErr w:type="gramEnd"/>
      <w:r w:rsidR="00F039F9" w:rsidRPr="008048AB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  </w:t>
      </w:r>
      <w:proofErr w:type="spellStart"/>
      <w:r w:rsidR="00F039F9" w:rsidRPr="008048AB">
        <w:rPr>
          <w:rFonts w:ascii="Times New Roman" w:hAnsi="Times New Roman"/>
          <w:bCs/>
          <w:color w:val="000000"/>
          <w:sz w:val="20"/>
          <w:szCs w:val="20"/>
          <w:lang w:bidi="ru-RU"/>
        </w:rPr>
        <w:t>кв.м</w:t>
      </w:r>
      <w:proofErr w:type="spellEnd"/>
      <w:r w:rsidR="00F039F9" w:rsidRPr="008048AB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, разрешенное использование земельного участка – под овощеводство, категория земель –  земли сельскохозяйственного назначения. Установить начальную цену предмета аукциона в размере ежегодной арендной платы в </w:t>
      </w:r>
      <w:proofErr w:type="gramStart"/>
      <w:r w:rsidR="00F039F9" w:rsidRPr="008048AB">
        <w:rPr>
          <w:rFonts w:ascii="Times New Roman" w:hAnsi="Times New Roman"/>
          <w:bCs/>
          <w:color w:val="000000"/>
          <w:sz w:val="20"/>
          <w:szCs w:val="20"/>
          <w:lang w:bidi="ru-RU"/>
        </w:rPr>
        <w:t>размере  1000000</w:t>
      </w:r>
      <w:proofErr w:type="gramEnd"/>
      <w:r w:rsidR="00F039F9" w:rsidRPr="008048AB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 рублей. Установить «шаг аукциона» в размере трех процентов начальной цены предмета аукциона, что </w:t>
      </w:r>
      <w:proofErr w:type="gramStart"/>
      <w:r w:rsidR="00F039F9" w:rsidRPr="008048AB">
        <w:rPr>
          <w:rFonts w:ascii="Times New Roman" w:hAnsi="Times New Roman"/>
          <w:bCs/>
          <w:color w:val="000000"/>
          <w:sz w:val="20"/>
          <w:szCs w:val="20"/>
          <w:lang w:bidi="ru-RU"/>
        </w:rPr>
        <w:t>составляет  30000</w:t>
      </w:r>
      <w:proofErr w:type="gramEnd"/>
      <w:r w:rsidR="00F039F9" w:rsidRPr="008048AB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 рублей, для участия в аукционе установить задаток в размере 1000000 рублей. Срок аренды – пять лет.</w:t>
      </w:r>
      <w:r w:rsidR="00F039F9"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 xml:space="preserve"> </w:t>
      </w:r>
      <w:r w:rsidR="00186828" w:rsidRPr="00186828">
        <w:rPr>
          <w:rFonts w:ascii="Times New Roman" w:hAnsi="Times New Roman"/>
          <w:color w:val="000000"/>
          <w:sz w:val="20"/>
          <w:szCs w:val="20"/>
          <w:lang w:bidi="ru-RU"/>
        </w:rPr>
        <w:t>Право государственной собственности на земельный участок не разграничено. Ограничений использования и обременений в отношении земельного участка не зарегистрировано.</w:t>
      </w:r>
    </w:p>
    <w:p w:rsidR="00663E0D" w:rsidRDefault="00663E0D" w:rsidP="00BF0FB5">
      <w:pPr>
        <w:spacing w:after="0" w:line="240" w:lineRule="auto"/>
        <w:ind w:right="284" w:firstLine="70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М</w:t>
      </w:r>
      <w:r w:rsidRPr="00F610A2">
        <w:rPr>
          <w:rFonts w:ascii="Times New Roman" w:hAnsi="Times New Roman"/>
          <w:color w:val="000000"/>
          <w:sz w:val="20"/>
          <w:szCs w:val="20"/>
        </w:rPr>
        <w:t>аксималь</w:t>
      </w:r>
      <w:r>
        <w:rPr>
          <w:rFonts w:ascii="Times New Roman" w:hAnsi="Times New Roman"/>
          <w:color w:val="000000"/>
          <w:sz w:val="20"/>
          <w:szCs w:val="20"/>
        </w:rPr>
        <w:t>но и (или) минимально допустимые параметры</w:t>
      </w:r>
      <w:r w:rsidRPr="00F610A2">
        <w:rPr>
          <w:rFonts w:ascii="Times New Roman" w:hAnsi="Times New Roman"/>
          <w:color w:val="000000"/>
          <w:sz w:val="20"/>
          <w:szCs w:val="20"/>
        </w:rPr>
        <w:t xml:space="preserve"> разрешенного строительства объ</w:t>
      </w:r>
      <w:r>
        <w:rPr>
          <w:rFonts w:ascii="Times New Roman" w:hAnsi="Times New Roman"/>
          <w:color w:val="000000"/>
          <w:sz w:val="20"/>
          <w:szCs w:val="20"/>
        </w:rPr>
        <w:t xml:space="preserve">екта капитального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 xml:space="preserve">строительства:  </w:t>
      </w:r>
      <w:r w:rsidR="008418C5">
        <w:rPr>
          <w:rFonts w:ascii="Times New Roman" w:hAnsi="Times New Roman"/>
          <w:color w:val="000000"/>
          <w:sz w:val="20"/>
          <w:szCs w:val="20"/>
        </w:rPr>
        <w:t>не</w:t>
      </w:r>
      <w:proofErr w:type="gramEnd"/>
      <w:r w:rsidR="008418C5">
        <w:rPr>
          <w:rFonts w:ascii="Times New Roman" w:hAnsi="Times New Roman"/>
          <w:color w:val="000000"/>
          <w:sz w:val="20"/>
          <w:szCs w:val="20"/>
        </w:rPr>
        <w:t xml:space="preserve"> устанавливаются.</w:t>
      </w:r>
    </w:p>
    <w:p w:rsidR="00FE3B0D" w:rsidRPr="00FE3B0D" w:rsidRDefault="00D53C02" w:rsidP="00FE3B0D">
      <w:pPr>
        <w:spacing w:after="0" w:line="240" w:lineRule="auto"/>
        <w:ind w:right="284" w:firstLine="709"/>
        <w:jc w:val="both"/>
        <w:rPr>
          <w:rFonts w:ascii="Times New Roman" w:hAnsi="Times New Roman"/>
          <w:bCs/>
          <w:color w:val="000000"/>
          <w:sz w:val="20"/>
          <w:szCs w:val="20"/>
          <w:lang w:bidi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>Лот 10</w:t>
      </w:r>
      <w:r w:rsidR="008147EB" w:rsidRPr="008147EB"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 xml:space="preserve"> </w:t>
      </w:r>
      <w:r w:rsidR="008147EB"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>–</w:t>
      </w:r>
      <w:r w:rsidR="00172823">
        <w:rPr>
          <w:rFonts w:ascii="Times New Roman" w:hAnsi="Times New Roman"/>
          <w:color w:val="000000"/>
          <w:sz w:val="20"/>
          <w:szCs w:val="20"/>
          <w:lang w:bidi="ru-RU"/>
        </w:rPr>
        <w:t xml:space="preserve"> </w:t>
      </w:r>
      <w:r w:rsidR="00FE3B0D" w:rsidRPr="00FE3B0D">
        <w:rPr>
          <w:rFonts w:ascii="Times New Roman" w:hAnsi="Times New Roman"/>
          <w:bCs/>
          <w:color w:val="000000"/>
          <w:sz w:val="20"/>
          <w:szCs w:val="20"/>
          <w:lang w:bidi="ru-RU"/>
        </w:rPr>
        <w:t>земельный участок с кадастровым номером 26:24:040815:158</w:t>
      </w:r>
      <w:r w:rsidR="00FE3B0D" w:rsidRPr="00FE3B0D">
        <w:rPr>
          <w:rFonts w:ascii="Times New Roman" w:hAnsi="Times New Roman"/>
          <w:color w:val="000000"/>
          <w:sz w:val="20"/>
          <w:szCs w:val="20"/>
          <w:lang w:bidi="ru-RU"/>
        </w:rPr>
        <w:t xml:space="preserve">. </w:t>
      </w:r>
      <w:r w:rsidR="00FE3B0D" w:rsidRPr="00FE3B0D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Адрес (описание местоположения): установлено относительно ориентира, расположенного за пределами участка, ориентир жилой дом № 5, участок находится примерно в 300 м от ориентира по направлению на северо-запад, почтовый адрес ориентира: край Ставропольский, р-н Минераловодский, г. Минеральные Воды, ул. Юбилейная, 5. Площадь земельного </w:t>
      </w:r>
      <w:proofErr w:type="gramStart"/>
      <w:r w:rsidR="00FE3B0D" w:rsidRPr="00FE3B0D">
        <w:rPr>
          <w:rFonts w:ascii="Times New Roman" w:hAnsi="Times New Roman"/>
          <w:bCs/>
          <w:color w:val="000000"/>
          <w:sz w:val="20"/>
          <w:szCs w:val="20"/>
          <w:lang w:bidi="ru-RU"/>
        </w:rPr>
        <w:t>участка  74790</w:t>
      </w:r>
      <w:proofErr w:type="gramEnd"/>
      <w:r w:rsidR="00FE3B0D" w:rsidRPr="00FE3B0D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  </w:t>
      </w:r>
      <w:proofErr w:type="spellStart"/>
      <w:r w:rsidR="00FE3B0D" w:rsidRPr="00FE3B0D">
        <w:rPr>
          <w:rFonts w:ascii="Times New Roman" w:hAnsi="Times New Roman"/>
          <w:bCs/>
          <w:color w:val="000000"/>
          <w:sz w:val="20"/>
          <w:szCs w:val="20"/>
          <w:lang w:bidi="ru-RU"/>
        </w:rPr>
        <w:t>кв.м</w:t>
      </w:r>
      <w:proofErr w:type="spellEnd"/>
      <w:r w:rsidR="00FE3B0D" w:rsidRPr="00FE3B0D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, разрешенное использование земельного участка – </w:t>
      </w:r>
      <w:proofErr w:type="spellStart"/>
      <w:r w:rsidR="00FE3B0D" w:rsidRPr="00FE3B0D">
        <w:rPr>
          <w:rFonts w:ascii="Times New Roman" w:hAnsi="Times New Roman"/>
          <w:bCs/>
          <w:color w:val="000000"/>
          <w:sz w:val="20"/>
          <w:szCs w:val="20"/>
          <w:lang w:bidi="ru-RU"/>
        </w:rPr>
        <w:t>среднеэтажная</w:t>
      </w:r>
      <w:proofErr w:type="spellEnd"/>
      <w:r w:rsidR="00FE3B0D" w:rsidRPr="00FE3B0D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 жилая застройка, категория земель – земли населённых пунктов. Установить начальную цену предмета аукциона в размере ежегодной арендной платы в размере 3771435,</w:t>
      </w:r>
      <w:proofErr w:type="gramStart"/>
      <w:r w:rsidR="00FE3B0D" w:rsidRPr="00FE3B0D">
        <w:rPr>
          <w:rFonts w:ascii="Times New Roman" w:hAnsi="Times New Roman"/>
          <w:bCs/>
          <w:color w:val="000000"/>
          <w:sz w:val="20"/>
          <w:szCs w:val="20"/>
          <w:lang w:bidi="ru-RU"/>
        </w:rPr>
        <w:t>33  рублей</w:t>
      </w:r>
      <w:proofErr w:type="gramEnd"/>
      <w:r w:rsidR="00FE3B0D" w:rsidRPr="00FE3B0D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. Установить «шаг аукциона» в размере трех процентов начальной цены предмета аукциона, что </w:t>
      </w:r>
      <w:proofErr w:type="gramStart"/>
      <w:r w:rsidR="00FE3B0D" w:rsidRPr="00FE3B0D">
        <w:rPr>
          <w:rFonts w:ascii="Times New Roman" w:hAnsi="Times New Roman"/>
          <w:bCs/>
          <w:color w:val="000000"/>
          <w:sz w:val="20"/>
          <w:szCs w:val="20"/>
          <w:lang w:bidi="ru-RU"/>
        </w:rPr>
        <w:t>составляет  113143</w:t>
      </w:r>
      <w:proofErr w:type="gramEnd"/>
      <w:r w:rsidR="00FE3B0D" w:rsidRPr="00FE3B0D">
        <w:rPr>
          <w:rFonts w:ascii="Times New Roman" w:hAnsi="Times New Roman"/>
          <w:bCs/>
          <w:color w:val="000000"/>
          <w:sz w:val="20"/>
          <w:szCs w:val="20"/>
          <w:lang w:bidi="ru-RU"/>
        </w:rPr>
        <w:t>,06 рублей, для участия в аукционе установить задаток в размере 3771435,33 рублей. Срок аренды – семь лет.</w:t>
      </w:r>
    </w:p>
    <w:p w:rsidR="006944C7" w:rsidRPr="006944C7" w:rsidRDefault="006944C7" w:rsidP="00BF0FB5">
      <w:pPr>
        <w:spacing w:after="0" w:line="240" w:lineRule="auto"/>
        <w:ind w:right="284" w:firstLine="709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bookmarkStart w:id="0" w:name="_GoBack"/>
      <w:bookmarkEnd w:id="0"/>
      <w:r w:rsidRPr="006944C7">
        <w:rPr>
          <w:rFonts w:ascii="Times New Roman" w:hAnsi="Times New Roman"/>
          <w:color w:val="000000"/>
          <w:sz w:val="20"/>
          <w:szCs w:val="20"/>
          <w:lang w:bidi="ru-RU"/>
        </w:rPr>
        <w:lastRenderedPageBreak/>
        <w:t>Право государственной собственности на земельный участок не разграничено. Ограничений использования и обременений в отношении земельного участка не зарегистрировано.</w:t>
      </w:r>
    </w:p>
    <w:p w:rsidR="00175DFA" w:rsidRDefault="00663E0D" w:rsidP="00AE66FB">
      <w:pPr>
        <w:spacing w:after="0" w:line="240" w:lineRule="auto"/>
        <w:ind w:firstLine="708"/>
        <w:rPr>
          <w:rFonts w:ascii="Times New Roman" w:hAnsi="Times New Roman"/>
          <w:color w:val="000000"/>
          <w:sz w:val="20"/>
          <w:szCs w:val="20"/>
          <w:lang w:bidi="ru-RU"/>
        </w:rPr>
      </w:pPr>
      <w:r w:rsidRPr="006E5DBC">
        <w:rPr>
          <w:rFonts w:ascii="Times New Roman" w:hAnsi="Times New Roman"/>
          <w:b/>
          <w:color w:val="000000"/>
          <w:sz w:val="20"/>
          <w:szCs w:val="20"/>
        </w:rPr>
        <w:t xml:space="preserve">Максимально и (или) минимально допустимые параметры разрешенного строительства объекта капитального </w:t>
      </w:r>
      <w:proofErr w:type="gramStart"/>
      <w:r w:rsidRPr="006E5DBC">
        <w:rPr>
          <w:rFonts w:ascii="Times New Roman" w:hAnsi="Times New Roman"/>
          <w:b/>
          <w:color w:val="000000"/>
          <w:sz w:val="20"/>
          <w:szCs w:val="20"/>
        </w:rPr>
        <w:t>строительства:</w:t>
      </w:r>
      <w:r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7E3D7F" w:rsidRPr="007E3D7F">
        <w:rPr>
          <w:rFonts w:ascii="Times New Roman" w:hAnsi="Times New Roman"/>
          <w:color w:val="000000"/>
          <w:sz w:val="20"/>
          <w:szCs w:val="20"/>
        </w:rPr>
        <w:t>согласно</w:t>
      </w:r>
      <w:proofErr w:type="gramEnd"/>
      <w:r w:rsidR="007E3D7F" w:rsidRPr="007E3D7F">
        <w:rPr>
          <w:rFonts w:ascii="Times New Roman" w:hAnsi="Times New Roman"/>
          <w:color w:val="000000"/>
          <w:sz w:val="20"/>
          <w:szCs w:val="20"/>
        </w:rPr>
        <w:t xml:space="preserve"> Правилам землепользования и застройки города Минеральные Воды, утвержденным Решением Минераловодской городской Думы от 12 марта 2015 года № 571 участок расположен в территориальной зоне</w:t>
      </w:r>
      <w:r w:rsidR="00175DFA">
        <w:rPr>
          <w:rFonts w:ascii="Times New Roman" w:hAnsi="Times New Roman"/>
          <w:color w:val="000000"/>
          <w:sz w:val="20"/>
          <w:szCs w:val="20"/>
        </w:rPr>
        <w:t xml:space="preserve"> перспективного градостроительного развития Ж-1п «Зона смешанной </w:t>
      </w:r>
      <w:proofErr w:type="spellStart"/>
      <w:r w:rsidR="00175DFA">
        <w:rPr>
          <w:rFonts w:ascii="Times New Roman" w:hAnsi="Times New Roman"/>
          <w:color w:val="000000"/>
          <w:sz w:val="20"/>
          <w:szCs w:val="20"/>
        </w:rPr>
        <w:t>среднеэтажной</w:t>
      </w:r>
      <w:proofErr w:type="spellEnd"/>
      <w:r w:rsidR="00175DFA">
        <w:rPr>
          <w:rFonts w:ascii="Times New Roman" w:hAnsi="Times New Roman"/>
          <w:color w:val="000000"/>
          <w:sz w:val="20"/>
          <w:szCs w:val="20"/>
        </w:rPr>
        <w:t xml:space="preserve"> и малоэтажной жилой застройки (5-12 этажей)». Согласно главе 13 Правил, перечень видов разрешенного использования земельных участков и объектов капитального строительства в зонах перспективного градостроительного развития устанавливается на основании утвержденных в установленном порядке проектов планировки участков зоны с учетом положений генерального плана. </w:t>
      </w:r>
      <w:r w:rsidR="00175DFA" w:rsidRPr="00175DFA">
        <w:rPr>
          <w:rFonts w:ascii="Times New Roman" w:hAnsi="Times New Roman"/>
          <w:color w:val="000000"/>
          <w:sz w:val="20"/>
          <w:szCs w:val="20"/>
          <w:lang w:bidi="ru-RU"/>
        </w:rPr>
        <w:t xml:space="preserve">В соответствии со сводом правил СП 42.13330.2011 «Свод правил. Градостроительство. Планировка и застройка городских и сельских поселений. Актуализированная редакция СНиП 2.07.01-89», утвержденным Приказом </w:t>
      </w:r>
      <w:proofErr w:type="spellStart"/>
      <w:r w:rsidR="00175DFA" w:rsidRPr="00175DFA">
        <w:rPr>
          <w:rFonts w:ascii="Times New Roman" w:hAnsi="Times New Roman"/>
          <w:color w:val="000000"/>
          <w:sz w:val="20"/>
          <w:szCs w:val="20"/>
          <w:lang w:bidi="ru-RU"/>
        </w:rPr>
        <w:t>Минрегиона</w:t>
      </w:r>
      <w:proofErr w:type="spellEnd"/>
      <w:r w:rsidR="00175DFA" w:rsidRPr="00175DFA">
        <w:rPr>
          <w:rFonts w:ascii="Times New Roman" w:hAnsi="Times New Roman"/>
          <w:color w:val="000000"/>
          <w:sz w:val="20"/>
          <w:szCs w:val="20"/>
          <w:lang w:bidi="ru-RU"/>
        </w:rPr>
        <w:t xml:space="preserve"> РФ от 28.12.2010 г. № 820</w:t>
      </w:r>
      <w:r w:rsidR="00175DFA">
        <w:rPr>
          <w:rFonts w:ascii="Times New Roman" w:hAnsi="Times New Roman"/>
          <w:color w:val="000000"/>
          <w:sz w:val="20"/>
          <w:szCs w:val="20"/>
          <w:lang w:bidi="ru-RU"/>
        </w:rPr>
        <w:t xml:space="preserve"> для жилой зоны под многоквартирными домами малой и средней этажности устанавливаются следующие параметры разрешенного строительства:</w:t>
      </w:r>
    </w:p>
    <w:p w:rsidR="00175DFA" w:rsidRDefault="00175DFA" w:rsidP="00AE66FB">
      <w:pPr>
        <w:spacing w:after="0" w:line="240" w:lineRule="auto"/>
        <w:ind w:firstLine="708"/>
        <w:rPr>
          <w:rFonts w:ascii="Times New Roman" w:hAnsi="Times New Roman"/>
          <w:color w:val="000000"/>
          <w:sz w:val="20"/>
          <w:szCs w:val="20"/>
          <w:lang w:bidi="ru-RU"/>
        </w:rPr>
      </w:pPr>
      <w:r>
        <w:rPr>
          <w:rFonts w:ascii="Times New Roman" w:hAnsi="Times New Roman"/>
          <w:color w:val="000000"/>
          <w:sz w:val="20"/>
          <w:szCs w:val="20"/>
          <w:lang w:bidi="ru-RU"/>
        </w:rPr>
        <w:t>- коэффициент застройки – 0,4;</w:t>
      </w:r>
    </w:p>
    <w:p w:rsidR="00663E0D" w:rsidRDefault="00175DFA" w:rsidP="00AE66FB">
      <w:pPr>
        <w:spacing w:after="0" w:line="240" w:lineRule="auto"/>
        <w:ind w:firstLine="70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bidi="ru-RU"/>
        </w:rPr>
        <w:t xml:space="preserve">- коэффициент плотности застройки – 0,8. </w:t>
      </w:r>
    </w:p>
    <w:p w:rsidR="007F5E69" w:rsidRPr="00B607BE" w:rsidRDefault="007F5E69" w:rsidP="007F5E69">
      <w:pPr>
        <w:spacing w:after="0" w:line="240" w:lineRule="auto"/>
        <w:ind w:right="284"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B607BE">
        <w:rPr>
          <w:rFonts w:ascii="Times New Roman" w:hAnsi="Times New Roman"/>
          <w:b/>
          <w:color w:val="000000"/>
          <w:sz w:val="20"/>
          <w:szCs w:val="20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  <w:r w:rsidRPr="00B607B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F5E69" w:rsidRDefault="007F5E69" w:rsidP="007F5E69">
      <w:pPr>
        <w:spacing w:after="0" w:line="240" w:lineRule="auto"/>
        <w:ind w:right="284"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B607BE">
        <w:rPr>
          <w:rFonts w:ascii="Times New Roman" w:hAnsi="Times New Roman"/>
          <w:color w:val="000000"/>
          <w:sz w:val="20"/>
          <w:szCs w:val="20"/>
        </w:rPr>
        <w:t>- согласно писем ГУП СК «</w:t>
      </w:r>
      <w:proofErr w:type="spellStart"/>
      <w:r w:rsidRPr="00B607BE">
        <w:rPr>
          <w:rFonts w:ascii="Times New Roman" w:hAnsi="Times New Roman"/>
          <w:color w:val="000000"/>
          <w:sz w:val="20"/>
          <w:szCs w:val="20"/>
        </w:rPr>
        <w:t>Ставрополькрайводоканал</w:t>
      </w:r>
      <w:proofErr w:type="spellEnd"/>
      <w:r w:rsidRPr="00B607BE">
        <w:rPr>
          <w:rFonts w:ascii="Times New Roman" w:hAnsi="Times New Roman"/>
          <w:color w:val="000000"/>
          <w:sz w:val="20"/>
          <w:szCs w:val="20"/>
        </w:rPr>
        <w:t xml:space="preserve">» </w:t>
      </w:r>
      <w:r>
        <w:rPr>
          <w:rFonts w:ascii="Times New Roman" w:hAnsi="Times New Roman"/>
          <w:color w:val="000000"/>
          <w:sz w:val="20"/>
          <w:szCs w:val="20"/>
        </w:rPr>
        <w:t>с</w:t>
      </w:r>
      <w:r w:rsidRPr="00002FF8">
        <w:rPr>
          <w:rFonts w:ascii="Times New Roman" w:hAnsi="Times New Roman"/>
          <w:color w:val="000000"/>
          <w:sz w:val="20"/>
          <w:szCs w:val="20"/>
        </w:rPr>
        <w:t>рок подключения объекта капитального строительства – период действия технических условий. Срок действия технических условий – 3 года со дня их выдачи. Технические условия будут считаться недействительными, если заказчик-застройщик в течение 1 года не определит необходимую ему для подключения к сети водоснабжения нагрузку и не подаст заявку о таком подключении в ПТП Минераловодского филиала ГУП СК «</w:t>
      </w:r>
      <w:proofErr w:type="spellStart"/>
      <w:r w:rsidRPr="00002FF8">
        <w:rPr>
          <w:rFonts w:ascii="Times New Roman" w:hAnsi="Times New Roman"/>
          <w:color w:val="000000"/>
          <w:sz w:val="20"/>
          <w:szCs w:val="20"/>
        </w:rPr>
        <w:t>Ставрополькрайводоканал</w:t>
      </w:r>
      <w:proofErr w:type="spellEnd"/>
      <w:r w:rsidRPr="00002FF8">
        <w:rPr>
          <w:rFonts w:ascii="Times New Roman" w:hAnsi="Times New Roman"/>
          <w:color w:val="000000"/>
          <w:sz w:val="20"/>
          <w:szCs w:val="20"/>
        </w:rPr>
        <w:t>» - «Южный». Размер платы за подключение указывается в договоре о подключении и рассчитывается ГУП СК «</w:t>
      </w:r>
      <w:proofErr w:type="spellStart"/>
      <w:r w:rsidRPr="00002FF8">
        <w:rPr>
          <w:rFonts w:ascii="Times New Roman" w:hAnsi="Times New Roman"/>
          <w:color w:val="000000"/>
          <w:sz w:val="20"/>
          <w:szCs w:val="20"/>
        </w:rPr>
        <w:t>Ставрополькрайводоканал</w:t>
      </w:r>
      <w:proofErr w:type="spellEnd"/>
      <w:r w:rsidRPr="00002FF8">
        <w:rPr>
          <w:rFonts w:ascii="Times New Roman" w:hAnsi="Times New Roman"/>
          <w:color w:val="000000"/>
          <w:sz w:val="20"/>
          <w:szCs w:val="20"/>
        </w:rPr>
        <w:t>» по формуле 50 Методических указаний по расчету регулируемых тарифов в сфере водоснабжения и водоотведения» (приказ ФСТ России от 27.12.2013 № 1746-э) на основе двух ставок тарифов – ставки тарифа за подключаемую нагрузку сети и ставки тарифа за протяженность сети, утвержденных постановлениями региональной тарифной комиссии Ставропольского края от 28.01.2015г. и № 65/1 от 18.12.2015г., с учетом фактической подключаемой нагрузки абонента и протяженности создаваемой сети от точки подключения к сетям ГУП СК «</w:t>
      </w:r>
      <w:proofErr w:type="spellStart"/>
      <w:r w:rsidRPr="00002FF8">
        <w:rPr>
          <w:rFonts w:ascii="Times New Roman" w:hAnsi="Times New Roman"/>
          <w:color w:val="000000"/>
          <w:sz w:val="20"/>
          <w:szCs w:val="20"/>
        </w:rPr>
        <w:t>Ставрополькрайводоканал</w:t>
      </w:r>
      <w:proofErr w:type="spellEnd"/>
      <w:r w:rsidRPr="00002FF8">
        <w:rPr>
          <w:rFonts w:ascii="Times New Roman" w:hAnsi="Times New Roman"/>
          <w:color w:val="000000"/>
          <w:sz w:val="20"/>
          <w:szCs w:val="20"/>
        </w:rPr>
        <w:t xml:space="preserve">» до земельного участка абонента. Окончательная стоимость работ по подключению объекта к сетям водоснабжения и водоотведения определяется расчетом с учетом водопотребления и водоотведения, протяженности, диаметров подводящего водопровода, отводящего канализационного коллектора и прописывается в договоре на подключение.  </w:t>
      </w:r>
    </w:p>
    <w:p w:rsidR="007F5E69" w:rsidRPr="00B607BE" w:rsidRDefault="007F5E69" w:rsidP="007F5E69">
      <w:pPr>
        <w:spacing w:after="0" w:line="240" w:lineRule="auto"/>
        <w:ind w:right="284"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B607BE">
        <w:rPr>
          <w:rFonts w:ascii="Times New Roman" w:hAnsi="Times New Roman"/>
          <w:color w:val="000000"/>
          <w:sz w:val="20"/>
          <w:szCs w:val="20"/>
        </w:rPr>
        <w:t xml:space="preserve">- согласно письма АО «Минераловодская газовая компания» техническая возможность подключения к сетям </w:t>
      </w:r>
      <w:proofErr w:type="gramStart"/>
      <w:r w:rsidRPr="00B607BE">
        <w:rPr>
          <w:rFonts w:ascii="Times New Roman" w:hAnsi="Times New Roman"/>
          <w:color w:val="000000"/>
          <w:sz w:val="20"/>
          <w:szCs w:val="20"/>
        </w:rPr>
        <w:t>газоснабжения  в</w:t>
      </w:r>
      <w:proofErr w:type="gramEnd"/>
      <w:r w:rsidRPr="00B607BE">
        <w:rPr>
          <w:rFonts w:ascii="Times New Roman" w:hAnsi="Times New Roman"/>
          <w:color w:val="000000"/>
          <w:sz w:val="20"/>
          <w:szCs w:val="20"/>
        </w:rPr>
        <w:t xml:space="preserve"> районе планируемого расположения объекта капитального строительства существует. Предельная свободная мощность существующих сетей, максимальная нагрузка будут определены после предоставления застройщиком информации о планируемых объектах потребления газа. Точки подключения объектов к газораспределительным сетям будут определены после предоставления планируемой величины необходимой подключаемой нагрузки. Величина оплаты за технологическое присоединение к газоснабжению согласно величины подключаемой нагрузки. Технические условия на подключение (технологическое присоединение) будут выданы АО «Минераловодская газовая компания» в соответствии с Постановлением Правительства РФ от 30.12.2013 N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Федерации». Срок действия технических условий не менее двух лет.</w:t>
      </w:r>
    </w:p>
    <w:p w:rsidR="007F5E69" w:rsidRPr="00B607BE" w:rsidRDefault="007F5E69" w:rsidP="007F5E69">
      <w:pPr>
        <w:spacing w:after="0" w:line="240" w:lineRule="auto"/>
        <w:ind w:right="284"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B607BE">
        <w:rPr>
          <w:rFonts w:ascii="Times New Roman" w:hAnsi="Times New Roman"/>
          <w:b/>
          <w:color w:val="000000"/>
          <w:sz w:val="20"/>
          <w:szCs w:val="20"/>
        </w:rPr>
        <w:t xml:space="preserve">- </w:t>
      </w:r>
      <w:r w:rsidRPr="00B607BE">
        <w:rPr>
          <w:rFonts w:ascii="Times New Roman" w:hAnsi="Times New Roman"/>
          <w:color w:val="000000"/>
          <w:sz w:val="20"/>
          <w:szCs w:val="20"/>
        </w:rPr>
        <w:t>согласно письма Минераловодского филиала ГУП СК «</w:t>
      </w:r>
      <w:proofErr w:type="spellStart"/>
      <w:r w:rsidRPr="00B607BE">
        <w:rPr>
          <w:rFonts w:ascii="Times New Roman" w:hAnsi="Times New Roman"/>
          <w:color w:val="000000"/>
          <w:sz w:val="20"/>
          <w:szCs w:val="20"/>
        </w:rPr>
        <w:t>Крайтеплоэнерго</w:t>
      </w:r>
      <w:proofErr w:type="spellEnd"/>
      <w:r w:rsidRPr="00B607BE">
        <w:rPr>
          <w:rFonts w:ascii="Times New Roman" w:hAnsi="Times New Roman"/>
          <w:color w:val="000000"/>
          <w:sz w:val="20"/>
          <w:szCs w:val="20"/>
        </w:rPr>
        <w:t xml:space="preserve">» возможность подключения к централизованному источнику теплоснабжения отсутствует. </w:t>
      </w:r>
    </w:p>
    <w:p w:rsidR="00663E0D" w:rsidRDefault="00663E0D" w:rsidP="00AE66FB">
      <w:pPr>
        <w:spacing w:after="0" w:line="240" w:lineRule="auto"/>
        <w:ind w:firstLine="708"/>
        <w:rPr>
          <w:rFonts w:ascii="Times New Roman" w:hAnsi="Times New Roman"/>
          <w:color w:val="000000"/>
          <w:sz w:val="20"/>
          <w:szCs w:val="20"/>
        </w:rPr>
      </w:pPr>
    </w:p>
    <w:p w:rsidR="00BC5F88" w:rsidRPr="00D45511" w:rsidRDefault="00BC5F88" w:rsidP="00AE66FB">
      <w:pPr>
        <w:spacing w:after="0" w:line="240" w:lineRule="auto"/>
        <w:ind w:firstLine="708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>Условия участия в аукционе</w:t>
      </w:r>
      <w:r w:rsidR="003D6B8D">
        <w:rPr>
          <w:rFonts w:ascii="Times New Roman" w:hAnsi="Times New Roman"/>
          <w:color w:val="000000"/>
          <w:sz w:val="20"/>
          <w:szCs w:val="20"/>
        </w:rPr>
        <w:t>:</w:t>
      </w:r>
    </w:p>
    <w:p w:rsidR="00A21D10" w:rsidRPr="00A21D10" w:rsidRDefault="00A21D10" w:rsidP="00A21D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A21D10">
        <w:rPr>
          <w:rFonts w:ascii="Times New Roman" w:hAnsi="Times New Roman"/>
          <w:color w:val="000000"/>
          <w:sz w:val="20"/>
          <w:szCs w:val="20"/>
        </w:rPr>
        <w:t xml:space="preserve">Претендент должен в установленном порядке: </w:t>
      </w:r>
    </w:p>
    <w:p w:rsidR="00A21D10" w:rsidRPr="00A21D10" w:rsidRDefault="00A21D10" w:rsidP="00BB038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21D10">
        <w:rPr>
          <w:rFonts w:ascii="Times New Roman" w:hAnsi="Times New Roman"/>
          <w:color w:val="000000"/>
          <w:sz w:val="20"/>
          <w:szCs w:val="20"/>
        </w:rPr>
        <w:t>- подать заявку организатору по установленной форме (с указанием реквизитов счета для возврата задатка) с приложением всех документов, состав которых установлен настоящим извещением о проведении торгов;</w:t>
      </w:r>
    </w:p>
    <w:p w:rsidR="00A21D10" w:rsidRPr="00A21D10" w:rsidRDefault="00A21D10" w:rsidP="00BB038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21D10">
        <w:rPr>
          <w:rFonts w:ascii="Times New Roman" w:hAnsi="Times New Roman"/>
          <w:color w:val="000000"/>
          <w:sz w:val="20"/>
          <w:szCs w:val="20"/>
        </w:rPr>
        <w:t>- внести задаток на счет организатора в указанном в настоящем извещении порядке.</w:t>
      </w:r>
    </w:p>
    <w:p w:rsidR="00631F26" w:rsidRDefault="00631F26" w:rsidP="0099123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Порядок внесения задатка</w:t>
      </w:r>
    </w:p>
    <w:p w:rsidR="00EB6D40" w:rsidRDefault="00991237" w:rsidP="009912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631F26">
        <w:rPr>
          <w:rFonts w:ascii="Times New Roman" w:hAnsi="Times New Roman"/>
          <w:bCs/>
          <w:color w:val="000000"/>
          <w:sz w:val="20"/>
          <w:szCs w:val="20"/>
        </w:rPr>
        <w:t>Задаток вносится на следующие реквизиты: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36790E" w:rsidRPr="0036790E">
        <w:rPr>
          <w:rFonts w:ascii="Times New Roman" w:hAnsi="Times New Roman"/>
          <w:color w:val="000000"/>
          <w:sz w:val="20"/>
          <w:szCs w:val="20"/>
        </w:rPr>
        <w:t>Получатель: УФК по СК (</w:t>
      </w:r>
      <w:r w:rsidR="008703A0">
        <w:rPr>
          <w:rFonts w:ascii="Times New Roman" w:hAnsi="Times New Roman"/>
          <w:color w:val="000000"/>
          <w:sz w:val="20"/>
          <w:szCs w:val="20"/>
        </w:rPr>
        <w:t>Управление имущественных отношений администрации Минераловодского городского округа</w:t>
      </w:r>
      <w:r w:rsidR="0036790E" w:rsidRPr="0036790E">
        <w:rPr>
          <w:rFonts w:ascii="Times New Roman" w:hAnsi="Times New Roman"/>
          <w:color w:val="000000"/>
          <w:sz w:val="20"/>
          <w:szCs w:val="20"/>
        </w:rPr>
        <w:t>) л/с</w:t>
      </w:r>
      <w:r w:rsidR="008703A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64375" w:rsidRPr="00E64375">
        <w:rPr>
          <w:rFonts w:ascii="Times New Roman" w:hAnsi="Times New Roman"/>
          <w:color w:val="000000"/>
          <w:sz w:val="20"/>
          <w:szCs w:val="20"/>
        </w:rPr>
        <w:t>05213D00610</w:t>
      </w:r>
      <w:r w:rsidR="00C006EF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1D0656">
        <w:rPr>
          <w:rFonts w:ascii="Times New Roman" w:hAnsi="Times New Roman"/>
          <w:color w:val="000000"/>
          <w:sz w:val="20"/>
          <w:szCs w:val="20"/>
        </w:rPr>
        <w:t xml:space="preserve">расчетный </w:t>
      </w:r>
      <w:r w:rsidR="00C006EF">
        <w:rPr>
          <w:rFonts w:ascii="Times New Roman" w:hAnsi="Times New Roman"/>
          <w:color w:val="000000"/>
          <w:sz w:val="20"/>
          <w:szCs w:val="20"/>
        </w:rPr>
        <w:t>с</w:t>
      </w:r>
      <w:r w:rsidR="0036790E" w:rsidRPr="0036790E">
        <w:rPr>
          <w:rFonts w:ascii="Times New Roman" w:hAnsi="Times New Roman"/>
          <w:color w:val="000000"/>
          <w:sz w:val="20"/>
          <w:szCs w:val="20"/>
        </w:rPr>
        <w:t xml:space="preserve">чет </w:t>
      </w:r>
      <w:r w:rsidR="001D0656" w:rsidRPr="001D0656">
        <w:rPr>
          <w:rFonts w:ascii="Times New Roman" w:hAnsi="Times New Roman"/>
          <w:color w:val="000000"/>
          <w:sz w:val="20"/>
          <w:szCs w:val="20"/>
        </w:rPr>
        <w:t>40302810207023000004</w:t>
      </w:r>
      <w:r w:rsidR="005E58B0">
        <w:rPr>
          <w:rFonts w:ascii="Times New Roman" w:hAnsi="Times New Roman"/>
          <w:color w:val="000000"/>
          <w:sz w:val="20"/>
          <w:szCs w:val="20"/>
        </w:rPr>
        <w:t>, Б</w:t>
      </w:r>
      <w:r w:rsidR="00CE4EED">
        <w:rPr>
          <w:rFonts w:ascii="Times New Roman" w:hAnsi="Times New Roman"/>
          <w:color w:val="000000"/>
          <w:sz w:val="20"/>
          <w:szCs w:val="20"/>
        </w:rPr>
        <w:t xml:space="preserve">анк - </w:t>
      </w:r>
      <w:r w:rsidR="00CE4EED" w:rsidRPr="00CE4EED">
        <w:rPr>
          <w:rFonts w:ascii="Times New Roman" w:hAnsi="Times New Roman"/>
          <w:color w:val="000000"/>
          <w:sz w:val="20"/>
          <w:szCs w:val="20"/>
        </w:rPr>
        <w:t>ОТДЕЛЕНИЕ СТАВРОПОЛЬ Г. СТАВРОПОЛЬ</w:t>
      </w:r>
      <w:r w:rsidR="005E58B0">
        <w:rPr>
          <w:rFonts w:ascii="Times New Roman" w:hAnsi="Times New Roman"/>
          <w:color w:val="000000"/>
          <w:sz w:val="20"/>
          <w:szCs w:val="20"/>
        </w:rPr>
        <w:t xml:space="preserve">, БИК Банка </w:t>
      </w:r>
      <w:r w:rsidR="0065767C">
        <w:rPr>
          <w:rFonts w:ascii="Times New Roman" w:hAnsi="Times New Roman"/>
          <w:color w:val="000000"/>
          <w:sz w:val="20"/>
          <w:szCs w:val="20"/>
        </w:rPr>
        <w:t>–</w:t>
      </w:r>
      <w:r w:rsidR="005E58B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E58B0" w:rsidRPr="005E58B0">
        <w:rPr>
          <w:rFonts w:ascii="Times New Roman" w:hAnsi="Times New Roman"/>
          <w:color w:val="000000"/>
          <w:sz w:val="20"/>
          <w:szCs w:val="20"/>
        </w:rPr>
        <w:t>040702001</w:t>
      </w:r>
      <w:r w:rsidR="0065767C">
        <w:rPr>
          <w:rFonts w:ascii="Times New Roman" w:hAnsi="Times New Roman"/>
          <w:color w:val="000000"/>
          <w:sz w:val="20"/>
          <w:szCs w:val="20"/>
        </w:rPr>
        <w:t xml:space="preserve">, наименование финансового органа - </w:t>
      </w:r>
      <w:r w:rsidR="0065767C" w:rsidRPr="0065767C">
        <w:rPr>
          <w:rFonts w:ascii="Times New Roman" w:hAnsi="Times New Roman"/>
          <w:color w:val="000000"/>
          <w:sz w:val="20"/>
          <w:szCs w:val="20"/>
        </w:rPr>
        <w:t>Управление Федерального казначейства по Ставропольскому краю</w:t>
      </w:r>
      <w:r w:rsidR="0065767C">
        <w:rPr>
          <w:rFonts w:ascii="Times New Roman" w:hAnsi="Times New Roman"/>
          <w:color w:val="000000"/>
          <w:sz w:val="20"/>
          <w:szCs w:val="20"/>
        </w:rPr>
        <w:t>.</w:t>
      </w:r>
      <w:r w:rsidR="001538DE" w:rsidRPr="001538DE">
        <w:t xml:space="preserve"> </w:t>
      </w:r>
      <w:r w:rsidR="001538DE" w:rsidRPr="001538DE">
        <w:rPr>
          <w:rFonts w:ascii="Times New Roman" w:hAnsi="Times New Roman"/>
          <w:color w:val="000000"/>
          <w:sz w:val="20"/>
          <w:szCs w:val="20"/>
        </w:rPr>
        <w:t xml:space="preserve">Задаток </w:t>
      </w:r>
      <w:r w:rsidR="00426AA3">
        <w:rPr>
          <w:rFonts w:ascii="Times New Roman" w:hAnsi="Times New Roman"/>
          <w:color w:val="000000"/>
          <w:sz w:val="20"/>
          <w:szCs w:val="20"/>
        </w:rPr>
        <w:t>считается внесенным с момента его</w:t>
      </w:r>
      <w:r w:rsidR="001538DE" w:rsidRPr="001538DE">
        <w:rPr>
          <w:rFonts w:ascii="Times New Roman" w:hAnsi="Times New Roman"/>
          <w:color w:val="000000"/>
          <w:sz w:val="20"/>
          <w:szCs w:val="20"/>
        </w:rPr>
        <w:t xml:space="preserve"> зачисления на специальн</w:t>
      </w:r>
      <w:r w:rsidR="003F78C0">
        <w:rPr>
          <w:rFonts w:ascii="Times New Roman" w:hAnsi="Times New Roman"/>
          <w:color w:val="000000"/>
          <w:sz w:val="20"/>
          <w:szCs w:val="20"/>
        </w:rPr>
        <w:t>ый счет организатора. Доку</w:t>
      </w:r>
      <w:r w:rsidR="001538DE" w:rsidRPr="001538DE">
        <w:rPr>
          <w:rFonts w:ascii="Times New Roman" w:hAnsi="Times New Roman"/>
          <w:color w:val="000000"/>
          <w:sz w:val="20"/>
          <w:szCs w:val="20"/>
        </w:rPr>
        <w:t>ментом, подтверждающим внесение задатка на счет организатора, является выписка со счета организатора.</w:t>
      </w:r>
      <w:r w:rsidR="00B67343" w:rsidRPr="00B67343">
        <w:t xml:space="preserve"> </w:t>
      </w:r>
      <w:r w:rsidR="00B67343" w:rsidRPr="00B67343">
        <w:rPr>
          <w:rFonts w:ascii="Times New Roman" w:hAnsi="Times New Roman"/>
          <w:color w:val="000000"/>
          <w:sz w:val="20"/>
          <w:szCs w:val="20"/>
        </w:rPr>
        <w:t>Представление документов, подтверждающих внесение задатка,</w:t>
      </w:r>
      <w:r w:rsidR="00B67343">
        <w:rPr>
          <w:rFonts w:ascii="Times New Roman" w:hAnsi="Times New Roman"/>
          <w:color w:val="000000"/>
          <w:sz w:val="20"/>
          <w:szCs w:val="20"/>
        </w:rPr>
        <w:t xml:space="preserve"> признается заключением соглаше</w:t>
      </w:r>
      <w:r w:rsidR="00B67343" w:rsidRPr="00B67343">
        <w:rPr>
          <w:rFonts w:ascii="Times New Roman" w:hAnsi="Times New Roman"/>
          <w:color w:val="000000"/>
          <w:sz w:val="20"/>
          <w:szCs w:val="20"/>
        </w:rPr>
        <w:t>ния о задатке.</w:t>
      </w:r>
    </w:p>
    <w:p w:rsidR="00D70B95" w:rsidRDefault="00EB6D40" w:rsidP="0099123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EB6D40">
        <w:rPr>
          <w:rFonts w:ascii="Times New Roman" w:hAnsi="Times New Roman"/>
          <w:b/>
          <w:color w:val="000000"/>
          <w:sz w:val="20"/>
          <w:szCs w:val="20"/>
        </w:rPr>
        <w:t>Порядок возврата задатка</w:t>
      </w:r>
    </w:p>
    <w:p w:rsidR="00034F30" w:rsidRDefault="00393CDE" w:rsidP="00034F3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lastRenderedPageBreak/>
        <w:t>В случае отзыва заявителем</w:t>
      </w:r>
      <w:r w:rsidR="00A83ACC" w:rsidRPr="00A83ACC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000000"/>
          <w:sz w:val="20"/>
          <w:szCs w:val="20"/>
        </w:rPr>
        <w:t>принятой организатором аукциона заявки</w:t>
      </w:r>
      <w:r w:rsidR="00A83ACC" w:rsidRPr="00A83ACC">
        <w:rPr>
          <w:rFonts w:ascii="Times New Roman" w:hAnsi="Times New Roman"/>
          <w:bCs/>
          <w:color w:val="000000"/>
          <w:sz w:val="20"/>
          <w:szCs w:val="20"/>
        </w:rPr>
        <w:t xml:space="preserve"> до дня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окончания срока приема заявок, о</w:t>
      </w:r>
      <w:r w:rsidR="00A83ACC" w:rsidRPr="00A83ACC">
        <w:rPr>
          <w:rFonts w:ascii="Times New Roman" w:hAnsi="Times New Roman"/>
          <w:bCs/>
          <w:color w:val="000000"/>
          <w:sz w:val="20"/>
          <w:szCs w:val="20"/>
        </w:rPr>
        <w:t xml:space="preserve">рганизатор аукциона обязан возвратить заявителю внесенный им задаток в течение трех рабочих дней со дня поступления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в письменной форме </w:t>
      </w:r>
      <w:r w:rsidR="00A83ACC" w:rsidRPr="00A83ACC">
        <w:rPr>
          <w:rFonts w:ascii="Times New Roman" w:hAnsi="Times New Roman"/>
          <w:bCs/>
          <w:color w:val="000000"/>
          <w:sz w:val="20"/>
          <w:szCs w:val="20"/>
        </w:rPr>
        <w:t xml:space="preserve">уведомления об отзыве заявки. В случае отзыва заявки заявителем позднее дня окончания срока приема заявок задаток возвращается </w:t>
      </w:r>
      <w:r w:rsidR="004E2C33">
        <w:rPr>
          <w:rFonts w:ascii="Times New Roman" w:hAnsi="Times New Roman"/>
          <w:bCs/>
          <w:color w:val="000000"/>
          <w:sz w:val="20"/>
          <w:szCs w:val="20"/>
        </w:rPr>
        <w:t>в</w:t>
      </w:r>
      <w:r w:rsidR="004E2C33" w:rsidRPr="004E2C33">
        <w:rPr>
          <w:rFonts w:ascii="Times New Roman" w:hAnsi="Times New Roman"/>
          <w:bCs/>
          <w:color w:val="000000"/>
          <w:sz w:val="20"/>
          <w:szCs w:val="20"/>
        </w:rPr>
        <w:t xml:space="preserve"> течение трех рабочих дней со дня подписания протокола о результатах аукциона</w:t>
      </w:r>
      <w:r w:rsidR="00A83ACC" w:rsidRPr="00A83ACC">
        <w:rPr>
          <w:rFonts w:ascii="Times New Roman" w:hAnsi="Times New Roman"/>
          <w:bCs/>
          <w:color w:val="000000"/>
          <w:sz w:val="20"/>
          <w:szCs w:val="20"/>
        </w:rPr>
        <w:t xml:space="preserve">. </w:t>
      </w:r>
    </w:p>
    <w:p w:rsidR="00034F30" w:rsidRDefault="00BE76B5" w:rsidP="00034F3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В случае если заявитель</w:t>
      </w:r>
      <w:r w:rsidRPr="00BE76B5">
        <w:rPr>
          <w:rFonts w:ascii="Times New Roman" w:hAnsi="Times New Roman"/>
          <w:bCs/>
          <w:color w:val="000000"/>
          <w:sz w:val="20"/>
          <w:szCs w:val="20"/>
        </w:rPr>
        <w:t xml:space="preserve"> не допущен к участию в аукционе</w:t>
      </w:r>
      <w:r>
        <w:rPr>
          <w:rFonts w:ascii="Times New Roman" w:hAnsi="Times New Roman"/>
          <w:bCs/>
          <w:color w:val="000000"/>
          <w:sz w:val="20"/>
          <w:szCs w:val="20"/>
        </w:rPr>
        <w:t>,</w:t>
      </w:r>
      <w:r w:rsidRPr="00BE76B5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000000"/>
          <w:sz w:val="20"/>
          <w:szCs w:val="20"/>
        </w:rPr>
        <w:t>организатор аукциона обязуется вернуть</w:t>
      </w:r>
      <w:r w:rsidR="00D70B95" w:rsidRPr="00D70B95">
        <w:rPr>
          <w:rFonts w:ascii="Times New Roman" w:hAnsi="Times New Roman"/>
          <w:bCs/>
          <w:color w:val="000000"/>
          <w:sz w:val="20"/>
          <w:szCs w:val="20"/>
        </w:rPr>
        <w:t xml:space="preserve"> внесенный им задаток в течение трех рабочих дней со дня оформления протокола приема заявок на участие в аукционе.</w:t>
      </w:r>
      <w:r w:rsidR="0036790E" w:rsidRPr="00D70B95">
        <w:rPr>
          <w:rFonts w:ascii="Times New Roman" w:hAnsi="Times New Roman"/>
          <w:bCs/>
          <w:color w:val="000000"/>
          <w:sz w:val="20"/>
          <w:szCs w:val="20"/>
        </w:rPr>
        <w:t xml:space="preserve">   </w:t>
      </w:r>
    </w:p>
    <w:p w:rsidR="00471A90" w:rsidRPr="00D70B95" w:rsidRDefault="00C725FB" w:rsidP="00034F3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C725FB">
        <w:rPr>
          <w:rFonts w:ascii="Times New Roman" w:hAnsi="Times New Roman"/>
          <w:bCs/>
          <w:color w:val="000000"/>
          <w:sz w:val="20"/>
          <w:szCs w:val="20"/>
        </w:rPr>
        <w:t>В течение трех рабочих дней со дня подписания протокола о результатах аукциона организатор аук</w:t>
      </w:r>
      <w:r w:rsidR="00D73E9C">
        <w:rPr>
          <w:rFonts w:ascii="Times New Roman" w:hAnsi="Times New Roman"/>
          <w:bCs/>
          <w:color w:val="000000"/>
          <w:sz w:val="20"/>
          <w:szCs w:val="20"/>
        </w:rPr>
        <w:t>циона обязуется</w:t>
      </w:r>
      <w:r w:rsidRPr="00C725FB">
        <w:rPr>
          <w:rFonts w:ascii="Times New Roman" w:hAnsi="Times New Roman"/>
          <w:bCs/>
          <w:color w:val="000000"/>
          <w:sz w:val="20"/>
          <w:szCs w:val="20"/>
        </w:rPr>
        <w:t xml:space="preserve"> возвратить задатки лицам, участвовавшим в аукционе, но не победившим в нем.</w:t>
      </w:r>
      <w:r w:rsidR="00551465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551465" w:rsidRPr="00551465">
        <w:rPr>
          <w:rFonts w:ascii="Times New Roman" w:hAnsi="Times New Roman"/>
          <w:bCs/>
          <w:color w:val="000000"/>
          <w:sz w:val="20"/>
          <w:szCs w:val="20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r w:rsidR="00E97A47">
        <w:rPr>
          <w:rFonts w:ascii="Times New Roman" w:hAnsi="Times New Roman"/>
          <w:bCs/>
          <w:color w:val="000000"/>
          <w:sz w:val="20"/>
          <w:szCs w:val="20"/>
        </w:rPr>
        <w:t xml:space="preserve">пунктом 13, 14 </w:t>
      </w:r>
      <w:r w:rsidR="00551465" w:rsidRPr="00551465">
        <w:rPr>
          <w:rFonts w:ascii="Times New Roman" w:hAnsi="Times New Roman"/>
          <w:bCs/>
          <w:color w:val="000000"/>
          <w:sz w:val="20"/>
          <w:szCs w:val="20"/>
        </w:rPr>
        <w:t>статьи</w:t>
      </w:r>
      <w:r w:rsidR="00A83ACC">
        <w:rPr>
          <w:rFonts w:ascii="Times New Roman" w:hAnsi="Times New Roman"/>
          <w:bCs/>
          <w:color w:val="000000"/>
          <w:sz w:val="20"/>
          <w:szCs w:val="20"/>
        </w:rPr>
        <w:t xml:space="preserve"> 39.12</w:t>
      </w:r>
      <w:r w:rsidR="00E97A47">
        <w:rPr>
          <w:rFonts w:ascii="Times New Roman" w:hAnsi="Times New Roman"/>
          <w:bCs/>
          <w:color w:val="000000"/>
          <w:sz w:val="20"/>
          <w:szCs w:val="20"/>
        </w:rPr>
        <w:t xml:space="preserve"> Земельного кодекса РФ</w:t>
      </w:r>
      <w:r w:rsidR="00551465" w:rsidRPr="00551465">
        <w:rPr>
          <w:rFonts w:ascii="Times New Roman" w:hAnsi="Times New Roman"/>
          <w:bCs/>
          <w:color w:val="000000"/>
          <w:sz w:val="20"/>
          <w:szCs w:val="20"/>
        </w:rPr>
        <w:t>, засчитываются в счет арендной платы за него. Задатки, внесенные лицами, не заключившими в установленном порядке договора аренды земельного участка вследствие уклонения от заключения указанных договоров, не возвращаются.</w:t>
      </w:r>
    </w:p>
    <w:p w:rsidR="00BC5F88" w:rsidRPr="00D45511" w:rsidRDefault="00BC5F88" w:rsidP="00A2106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По</w:t>
      </w: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>рядок подачи заявок на участие в аукционе</w:t>
      </w:r>
    </w:p>
    <w:p w:rsidR="001D39A4" w:rsidRPr="001D39A4" w:rsidRDefault="001D39A4" w:rsidP="001D39A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1D39A4">
        <w:rPr>
          <w:rFonts w:ascii="Times New Roman" w:hAnsi="Times New Roman"/>
          <w:color w:val="000000"/>
          <w:sz w:val="20"/>
          <w:szCs w:val="20"/>
        </w:rPr>
        <w:t>Один заявитель вправе подать только одну заявку на участие в аукционе.</w:t>
      </w:r>
    </w:p>
    <w:p w:rsidR="001D39A4" w:rsidRPr="001D39A4" w:rsidRDefault="001D39A4" w:rsidP="001D39A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1D39A4">
        <w:rPr>
          <w:rFonts w:ascii="Times New Roman" w:hAnsi="Times New Roman"/>
          <w:color w:val="000000"/>
          <w:sz w:val="20"/>
          <w:szCs w:val="20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B862B3" w:rsidRDefault="00B862B3" w:rsidP="000108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B862B3">
        <w:rPr>
          <w:rFonts w:ascii="Times New Roman" w:hAnsi="Times New Roman"/>
          <w:color w:val="000000"/>
          <w:sz w:val="20"/>
          <w:szCs w:val="20"/>
        </w:rPr>
        <w:t>Заявки подаются Организатору торгов, начин</w:t>
      </w:r>
      <w:r w:rsidR="009D07C4">
        <w:rPr>
          <w:rFonts w:ascii="Times New Roman" w:hAnsi="Times New Roman"/>
          <w:color w:val="000000"/>
          <w:sz w:val="20"/>
          <w:szCs w:val="20"/>
        </w:rPr>
        <w:t>ая с даты начала приема заявок по дату</w:t>
      </w:r>
      <w:r w:rsidRPr="00B862B3">
        <w:rPr>
          <w:rFonts w:ascii="Times New Roman" w:hAnsi="Times New Roman"/>
          <w:color w:val="000000"/>
          <w:sz w:val="20"/>
          <w:szCs w:val="20"/>
        </w:rPr>
        <w:t xml:space="preserve"> окончания приема заявок, указанных в настоящем извещении.</w:t>
      </w:r>
    </w:p>
    <w:p w:rsidR="00BC5F88" w:rsidRPr="00FA3736" w:rsidRDefault="001D39A4" w:rsidP="00010810">
      <w:pPr>
        <w:spacing w:after="0" w:line="240" w:lineRule="auto"/>
        <w:ind w:firstLine="708"/>
        <w:jc w:val="both"/>
        <w:rPr>
          <w:color w:val="000000"/>
          <w:sz w:val="20"/>
          <w:szCs w:val="20"/>
        </w:rPr>
      </w:pPr>
      <w:r w:rsidRPr="001D39A4">
        <w:rPr>
          <w:rFonts w:ascii="Times New Roman" w:hAnsi="Times New Roman"/>
          <w:color w:val="000000"/>
          <w:sz w:val="20"/>
          <w:szCs w:val="20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BC5F88" w:rsidRPr="00D45511" w:rsidRDefault="00BC5F88" w:rsidP="00C006E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color w:val="000000"/>
          <w:sz w:val="20"/>
          <w:szCs w:val="20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722D41" w:rsidRPr="00722D41" w:rsidRDefault="00722D41" w:rsidP="00722D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722D41">
        <w:rPr>
          <w:rFonts w:ascii="Times New Roman" w:hAnsi="Times New Roman"/>
          <w:b/>
          <w:bCs/>
          <w:color w:val="000000"/>
          <w:sz w:val="20"/>
          <w:szCs w:val="20"/>
        </w:rPr>
        <w:t>Перечень требуемых для участия в аукционе документов</w:t>
      </w:r>
    </w:p>
    <w:p w:rsidR="00722D41" w:rsidRPr="00722D41" w:rsidRDefault="00722D41" w:rsidP="00722D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722D41">
        <w:rPr>
          <w:rFonts w:ascii="Times New Roman" w:hAnsi="Times New Roman"/>
          <w:b/>
          <w:bCs/>
          <w:color w:val="000000"/>
          <w:sz w:val="20"/>
          <w:szCs w:val="20"/>
        </w:rPr>
        <w:t>и требования к их оформлению</w:t>
      </w:r>
    </w:p>
    <w:p w:rsidR="00722D41" w:rsidRPr="00164ECD" w:rsidRDefault="00722D41" w:rsidP="00722D4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164ECD">
        <w:rPr>
          <w:rFonts w:ascii="Times New Roman" w:hAnsi="Times New Roman"/>
          <w:bCs/>
          <w:color w:val="000000"/>
          <w:sz w:val="20"/>
          <w:szCs w:val="20"/>
        </w:rPr>
        <w:t>Для участия в аукционе заявители представляют в установленн</w:t>
      </w:r>
      <w:r w:rsidR="00F1682A">
        <w:rPr>
          <w:rFonts w:ascii="Times New Roman" w:hAnsi="Times New Roman"/>
          <w:bCs/>
          <w:color w:val="000000"/>
          <w:sz w:val="20"/>
          <w:szCs w:val="20"/>
        </w:rPr>
        <w:t>ый в извещении о проведении аук</w:t>
      </w:r>
      <w:r w:rsidRPr="00164ECD">
        <w:rPr>
          <w:rFonts w:ascii="Times New Roman" w:hAnsi="Times New Roman"/>
          <w:bCs/>
          <w:color w:val="000000"/>
          <w:sz w:val="20"/>
          <w:szCs w:val="20"/>
        </w:rPr>
        <w:t>циона срок следующие документы:</w:t>
      </w:r>
    </w:p>
    <w:p w:rsidR="00722D41" w:rsidRPr="00164ECD" w:rsidRDefault="00722D41" w:rsidP="00722D4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164ECD">
        <w:rPr>
          <w:rFonts w:ascii="Times New Roman" w:hAnsi="Times New Roman"/>
          <w:bCs/>
          <w:color w:val="000000"/>
          <w:sz w:val="20"/>
          <w:szCs w:val="20"/>
        </w:rPr>
        <w:t xml:space="preserve">1) заявка на участие в аукционе по установленной в извещении о </w:t>
      </w:r>
      <w:r w:rsidR="00F1682A">
        <w:rPr>
          <w:rFonts w:ascii="Times New Roman" w:hAnsi="Times New Roman"/>
          <w:bCs/>
          <w:color w:val="000000"/>
          <w:sz w:val="20"/>
          <w:szCs w:val="20"/>
        </w:rPr>
        <w:t>проведении аукциона форме с ука</w:t>
      </w:r>
      <w:r w:rsidRPr="00164ECD">
        <w:rPr>
          <w:rFonts w:ascii="Times New Roman" w:hAnsi="Times New Roman"/>
          <w:bCs/>
          <w:color w:val="000000"/>
          <w:sz w:val="20"/>
          <w:szCs w:val="20"/>
        </w:rPr>
        <w:t>занием банковских реквизитов счета для возврата задатка;</w:t>
      </w:r>
    </w:p>
    <w:p w:rsidR="00722D41" w:rsidRPr="00164ECD" w:rsidRDefault="00722D41" w:rsidP="00722D4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164ECD">
        <w:rPr>
          <w:rFonts w:ascii="Times New Roman" w:hAnsi="Times New Roman"/>
          <w:bCs/>
          <w:color w:val="000000"/>
          <w:sz w:val="20"/>
          <w:szCs w:val="20"/>
        </w:rPr>
        <w:t>2) копии документов, удостоверяющих личность заявителя (для граждан);</w:t>
      </w:r>
    </w:p>
    <w:p w:rsidR="00722D41" w:rsidRPr="00164ECD" w:rsidRDefault="00722D41" w:rsidP="00722D4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164ECD">
        <w:rPr>
          <w:rFonts w:ascii="Times New Roman" w:hAnsi="Times New Roman"/>
          <w:bCs/>
          <w:color w:val="000000"/>
          <w:sz w:val="20"/>
          <w:szCs w:val="20"/>
        </w:rPr>
        <w:t>3) надлежащим образом заверенный перевод на русский язык документов о гос</w:t>
      </w:r>
      <w:r w:rsidR="00F1682A">
        <w:rPr>
          <w:rFonts w:ascii="Times New Roman" w:hAnsi="Times New Roman"/>
          <w:bCs/>
          <w:color w:val="000000"/>
          <w:sz w:val="20"/>
          <w:szCs w:val="20"/>
        </w:rPr>
        <w:t>ударственной реги</w:t>
      </w:r>
      <w:r w:rsidRPr="00164ECD">
        <w:rPr>
          <w:rFonts w:ascii="Times New Roman" w:hAnsi="Times New Roman"/>
          <w:bCs/>
          <w:color w:val="000000"/>
          <w:sz w:val="20"/>
          <w:szCs w:val="20"/>
        </w:rPr>
        <w:t>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64ECD" w:rsidRDefault="00722D41" w:rsidP="00722D4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164ECD">
        <w:rPr>
          <w:rFonts w:ascii="Times New Roman" w:hAnsi="Times New Roman"/>
          <w:bCs/>
          <w:color w:val="000000"/>
          <w:sz w:val="20"/>
          <w:szCs w:val="20"/>
        </w:rPr>
        <w:t>4) документы, подтверждающие внесение задатка.</w:t>
      </w:r>
    </w:p>
    <w:p w:rsidR="001C1618" w:rsidRPr="001C1618" w:rsidRDefault="001C1618" w:rsidP="00722D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1C1618">
        <w:rPr>
          <w:rFonts w:ascii="Times New Roman" w:hAnsi="Times New Roman"/>
          <w:b/>
          <w:bCs/>
          <w:color w:val="000000"/>
          <w:sz w:val="20"/>
          <w:szCs w:val="20"/>
        </w:rPr>
        <w:t>Заявитель не допускается к участию в аукционе в следующих случаях:</w:t>
      </w:r>
    </w:p>
    <w:p w:rsidR="001C1618" w:rsidRPr="00CC276F" w:rsidRDefault="001C1618" w:rsidP="000D677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CC276F">
        <w:rPr>
          <w:rFonts w:ascii="Times New Roman" w:hAnsi="Times New Roman"/>
          <w:bCs/>
          <w:color w:val="000000"/>
          <w:sz w:val="20"/>
          <w:szCs w:val="2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C1618" w:rsidRPr="00CC276F" w:rsidRDefault="001C1618" w:rsidP="000D677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CC276F">
        <w:rPr>
          <w:rFonts w:ascii="Times New Roman" w:hAnsi="Times New Roman"/>
          <w:bCs/>
          <w:color w:val="000000"/>
          <w:sz w:val="20"/>
          <w:szCs w:val="20"/>
        </w:rPr>
        <w:t xml:space="preserve">2) </w:t>
      </w:r>
      <w:proofErr w:type="spellStart"/>
      <w:r w:rsidRPr="00CC276F">
        <w:rPr>
          <w:rFonts w:ascii="Times New Roman" w:hAnsi="Times New Roman"/>
          <w:bCs/>
          <w:color w:val="000000"/>
          <w:sz w:val="20"/>
          <w:szCs w:val="20"/>
        </w:rPr>
        <w:t>непоступление</w:t>
      </w:r>
      <w:proofErr w:type="spellEnd"/>
      <w:r w:rsidRPr="00CC276F">
        <w:rPr>
          <w:rFonts w:ascii="Times New Roman" w:hAnsi="Times New Roman"/>
          <w:bCs/>
          <w:color w:val="000000"/>
          <w:sz w:val="20"/>
          <w:szCs w:val="20"/>
        </w:rPr>
        <w:t xml:space="preserve"> задатка на дату рассмотрения заявок на участие в аукционе;</w:t>
      </w:r>
    </w:p>
    <w:p w:rsidR="001C1618" w:rsidRPr="00CC276F" w:rsidRDefault="001C1618" w:rsidP="000D677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CC276F">
        <w:rPr>
          <w:rFonts w:ascii="Times New Roman" w:hAnsi="Times New Roman"/>
          <w:bCs/>
          <w:color w:val="000000"/>
          <w:sz w:val="20"/>
          <w:szCs w:val="20"/>
        </w:rPr>
        <w:t xml:space="preserve">3) подача заявки на участие в аукционе лицом, которое в соответствии с </w:t>
      </w:r>
      <w:r w:rsidR="00413B0C">
        <w:rPr>
          <w:rFonts w:ascii="Times New Roman" w:hAnsi="Times New Roman"/>
          <w:bCs/>
          <w:color w:val="000000"/>
          <w:sz w:val="20"/>
          <w:szCs w:val="20"/>
        </w:rPr>
        <w:t xml:space="preserve">Земельным </w:t>
      </w:r>
      <w:r w:rsidRPr="00CC276F">
        <w:rPr>
          <w:rFonts w:ascii="Times New Roman" w:hAnsi="Times New Roman"/>
          <w:bCs/>
          <w:color w:val="000000"/>
          <w:sz w:val="20"/>
          <w:szCs w:val="20"/>
        </w:rPr>
        <w:t xml:space="preserve">Кодексом </w:t>
      </w:r>
      <w:r w:rsidR="00413B0C">
        <w:rPr>
          <w:rFonts w:ascii="Times New Roman" w:hAnsi="Times New Roman"/>
          <w:bCs/>
          <w:color w:val="000000"/>
          <w:sz w:val="20"/>
          <w:szCs w:val="20"/>
        </w:rPr>
        <w:t xml:space="preserve">РФ </w:t>
      </w:r>
      <w:r w:rsidRPr="00CC276F">
        <w:rPr>
          <w:rFonts w:ascii="Times New Roman" w:hAnsi="Times New Roman"/>
          <w:bCs/>
          <w:color w:val="000000"/>
          <w:sz w:val="20"/>
          <w:szCs w:val="20"/>
        </w:rPr>
        <w:t xml:space="preserve">и другими федеральными законами не имеет права быть участником </w:t>
      </w:r>
      <w:r w:rsidR="00413B0C">
        <w:rPr>
          <w:rFonts w:ascii="Times New Roman" w:hAnsi="Times New Roman"/>
          <w:bCs/>
          <w:color w:val="000000"/>
          <w:sz w:val="20"/>
          <w:szCs w:val="20"/>
        </w:rPr>
        <w:t>аукциона</w:t>
      </w:r>
      <w:r w:rsidRPr="00CC276F">
        <w:rPr>
          <w:rFonts w:ascii="Times New Roman" w:hAnsi="Times New Roman"/>
          <w:bCs/>
          <w:color w:val="000000"/>
          <w:sz w:val="20"/>
          <w:szCs w:val="20"/>
        </w:rPr>
        <w:t>;</w:t>
      </w:r>
    </w:p>
    <w:p w:rsidR="00CC276F" w:rsidRDefault="001C1618" w:rsidP="000D677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CC276F">
        <w:rPr>
          <w:rFonts w:ascii="Times New Roman" w:hAnsi="Times New Roman"/>
          <w:bCs/>
          <w:color w:val="000000"/>
          <w:sz w:val="20"/>
          <w:szCs w:val="2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44D80" w:rsidRPr="00344D80" w:rsidRDefault="00344D80" w:rsidP="00C006EF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b/>
          <w:color w:val="000000"/>
          <w:sz w:val="20"/>
          <w:szCs w:val="20"/>
        </w:rPr>
      </w:pPr>
      <w:r w:rsidRPr="00344D80">
        <w:rPr>
          <w:b/>
          <w:color w:val="000000"/>
          <w:sz w:val="20"/>
          <w:szCs w:val="20"/>
        </w:rPr>
        <w:t xml:space="preserve">Порядок проведения аукциона:  </w:t>
      </w:r>
    </w:p>
    <w:p w:rsidR="00344D80" w:rsidRPr="00344D80" w:rsidRDefault="00344D80" w:rsidP="00CF1E9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>- перед началом аукциона их участники (представители участников) должны представить документы, подтверждающие их личность, пройти регистрацию и получить пронумерованные карточки участника аукциона;</w:t>
      </w:r>
    </w:p>
    <w:p w:rsidR="00344D80" w:rsidRPr="00344D80" w:rsidRDefault="00344D80" w:rsidP="00CF1E9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>- аукцион ведет член комиссии по проведению торгов;</w:t>
      </w:r>
    </w:p>
    <w:p w:rsidR="00344D80" w:rsidRPr="00344D80" w:rsidRDefault="00344D80" w:rsidP="00CF1E9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>- аукцион начинается с оглашения наименования земельного участка, предлагаемого в аренду, основных его характеристик, начальной цены и «шага аукциона»;</w:t>
      </w:r>
    </w:p>
    <w:p w:rsidR="00344D80" w:rsidRPr="00344D80" w:rsidRDefault="001161DC" w:rsidP="00CF1E9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каждая последующая цена</w:t>
      </w:r>
      <w:r w:rsidR="00344D80" w:rsidRPr="00344D80">
        <w:rPr>
          <w:color w:val="000000"/>
          <w:sz w:val="20"/>
          <w:szCs w:val="20"/>
        </w:rPr>
        <w:t xml:space="preserve"> назначает</w:t>
      </w:r>
      <w:r>
        <w:rPr>
          <w:color w:val="000000"/>
          <w:sz w:val="20"/>
          <w:szCs w:val="20"/>
        </w:rPr>
        <w:t>ся</w:t>
      </w:r>
      <w:r w:rsidR="00344D80" w:rsidRPr="00344D80">
        <w:rPr>
          <w:color w:val="000000"/>
          <w:sz w:val="20"/>
          <w:szCs w:val="20"/>
        </w:rPr>
        <w:t xml:space="preserve"> путем увеличения предыдущей цены на «шаг аукциона». После объявления каждой цены называет</w:t>
      </w:r>
      <w:r>
        <w:rPr>
          <w:color w:val="000000"/>
          <w:sz w:val="20"/>
          <w:szCs w:val="20"/>
        </w:rPr>
        <w:t>ся</w:t>
      </w:r>
      <w:r w:rsidR="00344D80" w:rsidRPr="00344D80">
        <w:rPr>
          <w:color w:val="000000"/>
          <w:sz w:val="20"/>
          <w:szCs w:val="20"/>
        </w:rPr>
        <w:t xml:space="preserve"> номер карточки участника аукциона, который первым поднял карточку, и указывает</w:t>
      </w:r>
      <w:r w:rsidR="00A1321B">
        <w:rPr>
          <w:color w:val="000000"/>
          <w:sz w:val="20"/>
          <w:szCs w:val="20"/>
        </w:rPr>
        <w:t>ся</w:t>
      </w:r>
      <w:r w:rsidR="00344D80" w:rsidRPr="00344D80">
        <w:rPr>
          <w:color w:val="000000"/>
          <w:sz w:val="20"/>
          <w:szCs w:val="20"/>
        </w:rPr>
        <w:t xml:space="preserve"> на эт</w:t>
      </w:r>
      <w:r w:rsidR="00FB5737">
        <w:rPr>
          <w:color w:val="000000"/>
          <w:sz w:val="20"/>
          <w:szCs w:val="20"/>
        </w:rPr>
        <w:t xml:space="preserve">ого участника. Затем </w:t>
      </w:r>
      <w:r w:rsidR="00344D80" w:rsidRPr="00344D80">
        <w:rPr>
          <w:color w:val="000000"/>
          <w:sz w:val="20"/>
          <w:szCs w:val="20"/>
        </w:rPr>
        <w:t>объявляет</w:t>
      </w:r>
      <w:r w:rsidR="00FB5737">
        <w:rPr>
          <w:color w:val="000000"/>
          <w:sz w:val="20"/>
          <w:szCs w:val="20"/>
        </w:rPr>
        <w:t>ся следующая цена</w:t>
      </w:r>
      <w:r w:rsidR="00344D80" w:rsidRPr="00344D80">
        <w:rPr>
          <w:color w:val="000000"/>
          <w:sz w:val="20"/>
          <w:szCs w:val="20"/>
        </w:rPr>
        <w:t xml:space="preserve"> в соответствии с «шагом аукциона»;</w:t>
      </w:r>
    </w:p>
    <w:p w:rsidR="00344D80" w:rsidRPr="00344D80" w:rsidRDefault="00344D80" w:rsidP="004E760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 xml:space="preserve">- при отсутствии участников аукциона, готовых заключить договор по названой цене, </w:t>
      </w:r>
      <w:r w:rsidR="001161DC">
        <w:rPr>
          <w:color w:val="000000"/>
          <w:sz w:val="20"/>
          <w:szCs w:val="20"/>
        </w:rPr>
        <w:t xml:space="preserve">эта цена повторяется </w:t>
      </w:r>
      <w:r w:rsidRPr="00344D80">
        <w:rPr>
          <w:color w:val="000000"/>
          <w:sz w:val="20"/>
          <w:szCs w:val="20"/>
        </w:rPr>
        <w:t>три раза. Если после троекратного объявления цены ни один из участников аукциона не поднял карточку, аукцион завершается. Победителем аукциона признается участник, номер карточки к</w:t>
      </w:r>
      <w:r w:rsidR="00AB29C4">
        <w:rPr>
          <w:color w:val="000000"/>
          <w:sz w:val="20"/>
          <w:szCs w:val="20"/>
        </w:rPr>
        <w:t xml:space="preserve">оторого был назван </w:t>
      </w:r>
      <w:r w:rsidRPr="00344D80">
        <w:rPr>
          <w:color w:val="000000"/>
          <w:sz w:val="20"/>
          <w:szCs w:val="20"/>
        </w:rPr>
        <w:t>последним;</w:t>
      </w:r>
    </w:p>
    <w:p w:rsidR="00344D80" w:rsidRPr="00344D80" w:rsidRDefault="00344D80" w:rsidP="004E760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lastRenderedPageBreak/>
        <w:t>- по завершении аукциона объявляет</w:t>
      </w:r>
      <w:r w:rsidR="001161DC">
        <w:rPr>
          <w:color w:val="000000"/>
          <w:sz w:val="20"/>
          <w:szCs w:val="20"/>
        </w:rPr>
        <w:t>ся</w:t>
      </w:r>
      <w:r w:rsidRPr="00344D80">
        <w:rPr>
          <w:color w:val="000000"/>
          <w:sz w:val="20"/>
          <w:szCs w:val="20"/>
        </w:rPr>
        <w:t xml:space="preserve"> о завершении торгов, называет</w:t>
      </w:r>
      <w:r w:rsidR="001161DC">
        <w:rPr>
          <w:color w:val="000000"/>
          <w:sz w:val="20"/>
          <w:szCs w:val="20"/>
        </w:rPr>
        <w:t>ся сумма, сложившаяся</w:t>
      </w:r>
      <w:r w:rsidRPr="00344D80">
        <w:rPr>
          <w:color w:val="000000"/>
          <w:sz w:val="20"/>
          <w:szCs w:val="20"/>
        </w:rPr>
        <w:t xml:space="preserve"> в ходе торгов и номер карточки победителя аукциона;</w:t>
      </w:r>
    </w:p>
    <w:p w:rsidR="00344D80" w:rsidRPr="00344D80" w:rsidRDefault="00344D80" w:rsidP="004E760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 xml:space="preserve">- стоимость, предложенная победителем аукциона, заносится в </w:t>
      </w:r>
      <w:r w:rsidR="00D644F1">
        <w:rPr>
          <w:color w:val="000000"/>
          <w:sz w:val="20"/>
          <w:szCs w:val="20"/>
        </w:rPr>
        <w:t>п</w:t>
      </w:r>
      <w:r w:rsidR="00D644F1" w:rsidRPr="00D644F1">
        <w:rPr>
          <w:color w:val="000000"/>
          <w:sz w:val="20"/>
          <w:szCs w:val="20"/>
        </w:rPr>
        <w:t>ротокол о результатах аукциона</w:t>
      </w:r>
      <w:r w:rsidRPr="00344D80">
        <w:rPr>
          <w:color w:val="000000"/>
          <w:sz w:val="20"/>
          <w:szCs w:val="20"/>
        </w:rPr>
        <w:t>, составляемый в двух экземплярах;</w:t>
      </w:r>
    </w:p>
    <w:p w:rsidR="00344D80" w:rsidRPr="00344D80" w:rsidRDefault="00344D80" w:rsidP="004E760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 xml:space="preserve">- </w:t>
      </w:r>
      <w:r w:rsidR="00CA2E80">
        <w:rPr>
          <w:color w:val="000000"/>
          <w:sz w:val="20"/>
          <w:szCs w:val="20"/>
        </w:rPr>
        <w:t>в</w:t>
      </w:r>
      <w:r w:rsidR="00CA2E80" w:rsidRPr="00CA2E80">
        <w:rPr>
          <w:color w:val="000000"/>
          <w:sz w:val="20"/>
          <w:szCs w:val="20"/>
        </w:rPr>
        <w:t xml:space="preserve">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</w:t>
      </w:r>
      <w:proofErr w:type="gramStart"/>
      <w:r w:rsidR="00CA2E80" w:rsidRPr="00CA2E80">
        <w:rPr>
          <w:color w:val="000000"/>
          <w:sz w:val="20"/>
          <w:szCs w:val="20"/>
        </w:rPr>
        <w:t>несостоявшимся.</w:t>
      </w:r>
      <w:r w:rsidRPr="00344D80">
        <w:rPr>
          <w:color w:val="000000"/>
          <w:sz w:val="20"/>
          <w:szCs w:val="20"/>
        </w:rPr>
        <w:t>;</w:t>
      </w:r>
      <w:proofErr w:type="gramEnd"/>
    </w:p>
    <w:p w:rsidR="00344D80" w:rsidRDefault="00344D80" w:rsidP="004E760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 xml:space="preserve">- </w:t>
      </w:r>
      <w:r w:rsidR="003F3D7E">
        <w:rPr>
          <w:color w:val="000000"/>
          <w:sz w:val="20"/>
          <w:szCs w:val="20"/>
        </w:rPr>
        <w:t>п</w:t>
      </w:r>
      <w:r w:rsidR="003F3D7E" w:rsidRPr="003F3D7E">
        <w:rPr>
          <w:color w:val="000000"/>
          <w:sz w:val="20"/>
          <w:szCs w:val="20"/>
        </w:rPr>
        <w:t>обедителем аукциона признается участник аукциона, п</w:t>
      </w:r>
      <w:r w:rsidR="003F3D7E">
        <w:rPr>
          <w:color w:val="000000"/>
          <w:sz w:val="20"/>
          <w:szCs w:val="20"/>
        </w:rPr>
        <w:t xml:space="preserve">редложивший </w:t>
      </w:r>
      <w:r w:rsidR="003F3D7E" w:rsidRPr="003F3D7E">
        <w:rPr>
          <w:color w:val="000000"/>
          <w:sz w:val="20"/>
          <w:szCs w:val="20"/>
        </w:rPr>
        <w:t>наибольший размер ежегодной арендной платы за земельный участок.</w:t>
      </w:r>
    </w:p>
    <w:p w:rsidR="00BC5F88" w:rsidRPr="00A36773" w:rsidRDefault="00BC5F88" w:rsidP="00C006E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36773">
        <w:rPr>
          <w:rFonts w:ascii="Times New Roman" w:hAnsi="Times New Roman"/>
          <w:b/>
          <w:bCs/>
          <w:sz w:val="20"/>
          <w:szCs w:val="20"/>
        </w:rPr>
        <w:t>Заключительные положения</w:t>
      </w:r>
    </w:p>
    <w:p w:rsidR="00BC5F88" w:rsidRDefault="00BC5F88" w:rsidP="004E7606">
      <w:pPr>
        <w:spacing w:after="0" w:line="240" w:lineRule="auto"/>
        <w:jc w:val="both"/>
      </w:pPr>
      <w:r w:rsidRPr="00A36773">
        <w:rPr>
          <w:rFonts w:ascii="Times New Roman" w:hAnsi="Times New Roman"/>
          <w:sz w:val="20"/>
          <w:szCs w:val="20"/>
        </w:rPr>
        <w:t>Форма заявки</w:t>
      </w:r>
      <w:r w:rsidR="00230260">
        <w:rPr>
          <w:rFonts w:ascii="Times New Roman" w:hAnsi="Times New Roman"/>
          <w:sz w:val="20"/>
          <w:szCs w:val="20"/>
        </w:rPr>
        <w:t>,</w:t>
      </w:r>
      <w:r w:rsidRPr="00A36773">
        <w:rPr>
          <w:rFonts w:ascii="Times New Roman" w:hAnsi="Times New Roman"/>
          <w:sz w:val="20"/>
          <w:szCs w:val="20"/>
        </w:rPr>
        <w:t xml:space="preserve"> проект договора аренды земельного участка размещен</w:t>
      </w:r>
      <w:r w:rsidR="00230260">
        <w:rPr>
          <w:rFonts w:ascii="Times New Roman" w:hAnsi="Times New Roman"/>
          <w:sz w:val="20"/>
          <w:szCs w:val="20"/>
        </w:rPr>
        <w:t>ы</w:t>
      </w:r>
      <w:r w:rsidRPr="00A36773">
        <w:rPr>
          <w:rFonts w:ascii="Times New Roman" w:hAnsi="Times New Roman"/>
          <w:sz w:val="20"/>
          <w:szCs w:val="20"/>
        </w:rPr>
        <w:t xml:space="preserve"> на сайте </w:t>
      </w:r>
      <w:r w:rsidR="00230260">
        <w:rPr>
          <w:rFonts w:ascii="Times New Roman" w:hAnsi="Times New Roman"/>
          <w:sz w:val="20"/>
          <w:szCs w:val="20"/>
          <w:lang w:val="en-US"/>
        </w:rPr>
        <w:t>www</w:t>
      </w:r>
      <w:r w:rsidR="00D36FBB">
        <w:rPr>
          <w:rFonts w:ascii="Times New Roman" w:hAnsi="Times New Roman"/>
          <w:sz w:val="20"/>
          <w:szCs w:val="20"/>
        </w:rPr>
        <w:t>.</w:t>
      </w:r>
      <w:proofErr w:type="spellStart"/>
      <w:r w:rsidRPr="00A36773">
        <w:rPr>
          <w:rFonts w:ascii="Times New Roman" w:hAnsi="Times New Roman"/>
          <w:sz w:val="20"/>
          <w:szCs w:val="20"/>
          <w:lang w:val="en-US"/>
        </w:rPr>
        <w:t>torgi</w:t>
      </w:r>
      <w:proofErr w:type="spellEnd"/>
      <w:r w:rsidRPr="00A36773">
        <w:rPr>
          <w:rFonts w:ascii="Times New Roman" w:hAnsi="Times New Roman"/>
          <w:sz w:val="20"/>
          <w:szCs w:val="20"/>
        </w:rPr>
        <w:t>.</w:t>
      </w:r>
      <w:proofErr w:type="spellStart"/>
      <w:r w:rsidRPr="00A36773">
        <w:rPr>
          <w:rFonts w:ascii="Times New Roman" w:hAnsi="Times New Roman"/>
          <w:sz w:val="20"/>
          <w:szCs w:val="20"/>
          <w:lang w:val="en-US"/>
        </w:rPr>
        <w:t>gov</w:t>
      </w:r>
      <w:proofErr w:type="spellEnd"/>
      <w:r w:rsidRPr="00A36773">
        <w:rPr>
          <w:rFonts w:ascii="Times New Roman" w:hAnsi="Times New Roman"/>
          <w:sz w:val="20"/>
          <w:szCs w:val="20"/>
        </w:rPr>
        <w:t>.</w:t>
      </w:r>
      <w:proofErr w:type="spellStart"/>
      <w:r w:rsidRPr="00A36773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A36773">
        <w:rPr>
          <w:rFonts w:ascii="Times New Roman" w:hAnsi="Times New Roman"/>
          <w:sz w:val="20"/>
          <w:szCs w:val="20"/>
        </w:rPr>
        <w:t>, в приложении к настоящему извещению.</w:t>
      </w:r>
    </w:p>
    <w:sectPr w:rsidR="00BC5F88" w:rsidSect="00DB6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7"/>
    <w:multiLevelType w:val="multilevel"/>
    <w:tmpl w:val="00000027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pacing w:val="-4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pacing w:val="-4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pacing w:val="-4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038"/>
    <w:multiLevelType w:val="multilevel"/>
    <w:tmpl w:val="00000038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</w:abstractNum>
  <w:abstractNum w:abstractNumId="2">
    <w:nsid w:val="30CF30DE"/>
    <w:multiLevelType w:val="hybridMultilevel"/>
    <w:tmpl w:val="D38C450A"/>
    <w:lvl w:ilvl="0" w:tplc="D6B6B0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6E04DEA"/>
    <w:multiLevelType w:val="hybridMultilevel"/>
    <w:tmpl w:val="B062123A"/>
    <w:lvl w:ilvl="0" w:tplc="1B422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54F31"/>
    <w:rsid w:val="000002A2"/>
    <w:rsid w:val="000002A9"/>
    <w:rsid w:val="000008AE"/>
    <w:rsid w:val="000014A6"/>
    <w:rsid w:val="000017CE"/>
    <w:rsid w:val="00001918"/>
    <w:rsid w:val="00001FC6"/>
    <w:rsid w:val="00002965"/>
    <w:rsid w:val="00002BC7"/>
    <w:rsid w:val="00002EDD"/>
    <w:rsid w:val="00002FF8"/>
    <w:rsid w:val="0000322D"/>
    <w:rsid w:val="00003371"/>
    <w:rsid w:val="000034AB"/>
    <w:rsid w:val="00003551"/>
    <w:rsid w:val="00003831"/>
    <w:rsid w:val="00004283"/>
    <w:rsid w:val="00004332"/>
    <w:rsid w:val="000045A1"/>
    <w:rsid w:val="000061D0"/>
    <w:rsid w:val="00006532"/>
    <w:rsid w:val="00006D67"/>
    <w:rsid w:val="000070F6"/>
    <w:rsid w:val="000077B0"/>
    <w:rsid w:val="00007E86"/>
    <w:rsid w:val="0001030B"/>
    <w:rsid w:val="00010810"/>
    <w:rsid w:val="000119DD"/>
    <w:rsid w:val="00013071"/>
    <w:rsid w:val="000134D1"/>
    <w:rsid w:val="0001360D"/>
    <w:rsid w:val="000140E2"/>
    <w:rsid w:val="00014C49"/>
    <w:rsid w:val="00014F1E"/>
    <w:rsid w:val="00015F68"/>
    <w:rsid w:val="00016A62"/>
    <w:rsid w:val="00016DA0"/>
    <w:rsid w:val="0001726D"/>
    <w:rsid w:val="00017574"/>
    <w:rsid w:val="0001757C"/>
    <w:rsid w:val="0001768D"/>
    <w:rsid w:val="00017785"/>
    <w:rsid w:val="000178F7"/>
    <w:rsid w:val="00017A8D"/>
    <w:rsid w:val="00017D60"/>
    <w:rsid w:val="000203A3"/>
    <w:rsid w:val="00021553"/>
    <w:rsid w:val="0002197D"/>
    <w:rsid w:val="00021D84"/>
    <w:rsid w:val="000228A8"/>
    <w:rsid w:val="000239B4"/>
    <w:rsid w:val="00023F36"/>
    <w:rsid w:val="00024289"/>
    <w:rsid w:val="0002484D"/>
    <w:rsid w:val="00024CD7"/>
    <w:rsid w:val="00024F7A"/>
    <w:rsid w:val="0002500E"/>
    <w:rsid w:val="0002632F"/>
    <w:rsid w:val="000266B6"/>
    <w:rsid w:val="0002700E"/>
    <w:rsid w:val="0002754C"/>
    <w:rsid w:val="00027B38"/>
    <w:rsid w:val="00027DEA"/>
    <w:rsid w:val="000300C6"/>
    <w:rsid w:val="0003013F"/>
    <w:rsid w:val="00030528"/>
    <w:rsid w:val="0003053B"/>
    <w:rsid w:val="000314D2"/>
    <w:rsid w:val="00031962"/>
    <w:rsid w:val="00031ADE"/>
    <w:rsid w:val="00031CBD"/>
    <w:rsid w:val="00031E74"/>
    <w:rsid w:val="0003232F"/>
    <w:rsid w:val="000327D9"/>
    <w:rsid w:val="000338FC"/>
    <w:rsid w:val="00033A64"/>
    <w:rsid w:val="000341C0"/>
    <w:rsid w:val="0003462B"/>
    <w:rsid w:val="000346BF"/>
    <w:rsid w:val="000348B2"/>
    <w:rsid w:val="00034BFB"/>
    <w:rsid w:val="00034F30"/>
    <w:rsid w:val="00034FCD"/>
    <w:rsid w:val="000352CD"/>
    <w:rsid w:val="00036033"/>
    <w:rsid w:val="000367F3"/>
    <w:rsid w:val="00037099"/>
    <w:rsid w:val="000376E4"/>
    <w:rsid w:val="00037F38"/>
    <w:rsid w:val="00040571"/>
    <w:rsid w:val="00040927"/>
    <w:rsid w:val="00040C56"/>
    <w:rsid w:val="00040FAB"/>
    <w:rsid w:val="00041144"/>
    <w:rsid w:val="0004153E"/>
    <w:rsid w:val="000428E5"/>
    <w:rsid w:val="0004328C"/>
    <w:rsid w:val="00043567"/>
    <w:rsid w:val="00043955"/>
    <w:rsid w:val="0004409F"/>
    <w:rsid w:val="000447EC"/>
    <w:rsid w:val="00044B54"/>
    <w:rsid w:val="00044BE9"/>
    <w:rsid w:val="00045171"/>
    <w:rsid w:val="00045A77"/>
    <w:rsid w:val="00046550"/>
    <w:rsid w:val="000465F7"/>
    <w:rsid w:val="000466C4"/>
    <w:rsid w:val="00047088"/>
    <w:rsid w:val="000472FE"/>
    <w:rsid w:val="000474A3"/>
    <w:rsid w:val="0004773A"/>
    <w:rsid w:val="0004779A"/>
    <w:rsid w:val="000477DF"/>
    <w:rsid w:val="0004784E"/>
    <w:rsid w:val="00047CCB"/>
    <w:rsid w:val="00047D85"/>
    <w:rsid w:val="00047DFC"/>
    <w:rsid w:val="00050128"/>
    <w:rsid w:val="0005012D"/>
    <w:rsid w:val="000502BD"/>
    <w:rsid w:val="00050A03"/>
    <w:rsid w:val="00050C46"/>
    <w:rsid w:val="00051152"/>
    <w:rsid w:val="00051A42"/>
    <w:rsid w:val="00051A7E"/>
    <w:rsid w:val="00051B60"/>
    <w:rsid w:val="00051BFC"/>
    <w:rsid w:val="00051E6D"/>
    <w:rsid w:val="00052558"/>
    <w:rsid w:val="0005265C"/>
    <w:rsid w:val="00052882"/>
    <w:rsid w:val="00052EFF"/>
    <w:rsid w:val="000537C7"/>
    <w:rsid w:val="00053831"/>
    <w:rsid w:val="00053EA8"/>
    <w:rsid w:val="00053F09"/>
    <w:rsid w:val="0005518C"/>
    <w:rsid w:val="00055E5B"/>
    <w:rsid w:val="00056925"/>
    <w:rsid w:val="00056C48"/>
    <w:rsid w:val="00056DD1"/>
    <w:rsid w:val="000570A5"/>
    <w:rsid w:val="000572D9"/>
    <w:rsid w:val="00060546"/>
    <w:rsid w:val="00060BE3"/>
    <w:rsid w:val="00061957"/>
    <w:rsid w:val="00061D0C"/>
    <w:rsid w:val="00061D26"/>
    <w:rsid w:val="0006293A"/>
    <w:rsid w:val="00062FD2"/>
    <w:rsid w:val="00063012"/>
    <w:rsid w:val="00064241"/>
    <w:rsid w:val="00064476"/>
    <w:rsid w:val="00064577"/>
    <w:rsid w:val="000645EE"/>
    <w:rsid w:val="00064690"/>
    <w:rsid w:val="00064807"/>
    <w:rsid w:val="00064957"/>
    <w:rsid w:val="00064EAD"/>
    <w:rsid w:val="000652FA"/>
    <w:rsid w:val="000663F5"/>
    <w:rsid w:val="0006641D"/>
    <w:rsid w:val="00066759"/>
    <w:rsid w:val="00066B1E"/>
    <w:rsid w:val="000672BA"/>
    <w:rsid w:val="00067663"/>
    <w:rsid w:val="00067FE6"/>
    <w:rsid w:val="000700C8"/>
    <w:rsid w:val="000704F2"/>
    <w:rsid w:val="00070C10"/>
    <w:rsid w:val="000720FC"/>
    <w:rsid w:val="00072161"/>
    <w:rsid w:val="00072599"/>
    <w:rsid w:val="00072816"/>
    <w:rsid w:val="000738A3"/>
    <w:rsid w:val="00073989"/>
    <w:rsid w:val="0007436A"/>
    <w:rsid w:val="00074557"/>
    <w:rsid w:val="0007465C"/>
    <w:rsid w:val="00074BBE"/>
    <w:rsid w:val="00074C14"/>
    <w:rsid w:val="00075492"/>
    <w:rsid w:val="000755E8"/>
    <w:rsid w:val="000756C5"/>
    <w:rsid w:val="0007577B"/>
    <w:rsid w:val="000758AC"/>
    <w:rsid w:val="000758D6"/>
    <w:rsid w:val="00076115"/>
    <w:rsid w:val="000763FD"/>
    <w:rsid w:val="00076A2B"/>
    <w:rsid w:val="00077335"/>
    <w:rsid w:val="000778D5"/>
    <w:rsid w:val="00077BEC"/>
    <w:rsid w:val="000812EC"/>
    <w:rsid w:val="000816FF"/>
    <w:rsid w:val="000819C2"/>
    <w:rsid w:val="00082631"/>
    <w:rsid w:val="0008278A"/>
    <w:rsid w:val="0008291B"/>
    <w:rsid w:val="00083A44"/>
    <w:rsid w:val="00083C34"/>
    <w:rsid w:val="00084B16"/>
    <w:rsid w:val="00084EEC"/>
    <w:rsid w:val="00085615"/>
    <w:rsid w:val="00085DCD"/>
    <w:rsid w:val="00086216"/>
    <w:rsid w:val="0008647F"/>
    <w:rsid w:val="00086DF5"/>
    <w:rsid w:val="00086F19"/>
    <w:rsid w:val="00087AAB"/>
    <w:rsid w:val="00087EA4"/>
    <w:rsid w:val="0009026A"/>
    <w:rsid w:val="0009130E"/>
    <w:rsid w:val="0009177C"/>
    <w:rsid w:val="0009183A"/>
    <w:rsid w:val="00091D49"/>
    <w:rsid w:val="00092118"/>
    <w:rsid w:val="000926C0"/>
    <w:rsid w:val="00092B10"/>
    <w:rsid w:val="00092C2E"/>
    <w:rsid w:val="00092E26"/>
    <w:rsid w:val="00092F5D"/>
    <w:rsid w:val="00093120"/>
    <w:rsid w:val="000931DC"/>
    <w:rsid w:val="00093235"/>
    <w:rsid w:val="0009393F"/>
    <w:rsid w:val="00094008"/>
    <w:rsid w:val="00094412"/>
    <w:rsid w:val="00094940"/>
    <w:rsid w:val="00094D43"/>
    <w:rsid w:val="00094F81"/>
    <w:rsid w:val="00094FD4"/>
    <w:rsid w:val="00095681"/>
    <w:rsid w:val="0009585F"/>
    <w:rsid w:val="00096926"/>
    <w:rsid w:val="00096CCF"/>
    <w:rsid w:val="00097AAC"/>
    <w:rsid w:val="00097F69"/>
    <w:rsid w:val="000A0566"/>
    <w:rsid w:val="000A0DF1"/>
    <w:rsid w:val="000A18FA"/>
    <w:rsid w:val="000A21B0"/>
    <w:rsid w:val="000A2342"/>
    <w:rsid w:val="000A2365"/>
    <w:rsid w:val="000A45CD"/>
    <w:rsid w:val="000A4891"/>
    <w:rsid w:val="000A4E90"/>
    <w:rsid w:val="000A5153"/>
    <w:rsid w:val="000A54C3"/>
    <w:rsid w:val="000A633C"/>
    <w:rsid w:val="000A7967"/>
    <w:rsid w:val="000B0159"/>
    <w:rsid w:val="000B0772"/>
    <w:rsid w:val="000B094C"/>
    <w:rsid w:val="000B1899"/>
    <w:rsid w:val="000B1C9E"/>
    <w:rsid w:val="000B1D15"/>
    <w:rsid w:val="000B20A8"/>
    <w:rsid w:val="000B23E7"/>
    <w:rsid w:val="000B247D"/>
    <w:rsid w:val="000B2764"/>
    <w:rsid w:val="000B2B3D"/>
    <w:rsid w:val="000B33AA"/>
    <w:rsid w:val="000B377D"/>
    <w:rsid w:val="000B3B84"/>
    <w:rsid w:val="000B3C2B"/>
    <w:rsid w:val="000B3D56"/>
    <w:rsid w:val="000B4E2B"/>
    <w:rsid w:val="000B5502"/>
    <w:rsid w:val="000B56B1"/>
    <w:rsid w:val="000B5A85"/>
    <w:rsid w:val="000B5BEB"/>
    <w:rsid w:val="000B5C00"/>
    <w:rsid w:val="000B69E2"/>
    <w:rsid w:val="000B6BDF"/>
    <w:rsid w:val="000B6F42"/>
    <w:rsid w:val="000B7BBF"/>
    <w:rsid w:val="000C016B"/>
    <w:rsid w:val="000C022F"/>
    <w:rsid w:val="000C03DF"/>
    <w:rsid w:val="000C0F6A"/>
    <w:rsid w:val="000C1520"/>
    <w:rsid w:val="000C170B"/>
    <w:rsid w:val="000C1C6A"/>
    <w:rsid w:val="000C1CA5"/>
    <w:rsid w:val="000C206C"/>
    <w:rsid w:val="000C27AA"/>
    <w:rsid w:val="000C28D9"/>
    <w:rsid w:val="000C298E"/>
    <w:rsid w:val="000C39BD"/>
    <w:rsid w:val="000C3DC1"/>
    <w:rsid w:val="000C4A2C"/>
    <w:rsid w:val="000C5133"/>
    <w:rsid w:val="000C516E"/>
    <w:rsid w:val="000C576E"/>
    <w:rsid w:val="000C5ADA"/>
    <w:rsid w:val="000C5DA2"/>
    <w:rsid w:val="000C6DF9"/>
    <w:rsid w:val="000C6F63"/>
    <w:rsid w:val="000C7663"/>
    <w:rsid w:val="000C7D31"/>
    <w:rsid w:val="000D1210"/>
    <w:rsid w:val="000D1500"/>
    <w:rsid w:val="000D1EEE"/>
    <w:rsid w:val="000D2197"/>
    <w:rsid w:val="000D249B"/>
    <w:rsid w:val="000D26F3"/>
    <w:rsid w:val="000D2B58"/>
    <w:rsid w:val="000D3DB2"/>
    <w:rsid w:val="000D4B99"/>
    <w:rsid w:val="000D5AC6"/>
    <w:rsid w:val="000D629A"/>
    <w:rsid w:val="000D677F"/>
    <w:rsid w:val="000E00A2"/>
    <w:rsid w:val="000E010E"/>
    <w:rsid w:val="000E1FB9"/>
    <w:rsid w:val="000E276C"/>
    <w:rsid w:val="000E2AC9"/>
    <w:rsid w:val="000E3171"/>
    <w:rsid w:val="000E3195"/>
    <w:rsid w:val="000E33D0"/>
    <w:rsid w:val="000E3443"/>
    <w:rsid w:val="000E34A7"/>
    <w:rsid w:val="000E3A04"/>
    <w:rsid w:val="000E3B17"/>
    <w:rsid w:val="000E3FB8"/>
    <w:rsid w:val="000E3FE2"/>
    <w:rsid w:val="000E4535"/>
    <w:rsid w:val="000E4566"/>
    <w:rsid w:val="000E4AFF"/>
    <w:rsid w:val="000E4D5F"/>
    <w:rsid w:val="000E5506"/>
    <w:rsid w:val="000E58F9"/>
    <w:rsid w:val="000E611D"/>
    <w:rsid w:val="000E65BA"/>
    <w:rsid w:val="000E69F2"/>
    <w:rsid w:val="000E6DCC"/>
    <w:rsid w:val="000E6E63"/>
    <w:rsid w:val="000E7423"/>
    <w:rsid w:val="000F09E7"/>
    <w:rsid w:val="000F0FF0"/>
    <w:rsid w:val="000F1321"/>
    <w:rsid w:val="000F1A79"/>
    <w:rsid w:val="000F1BB8"/>
    <w:rsid w:val="000F2898"/>
    <w:rsid w:val="000F2D23"/>
    <w:rsid w:val="000F2E30"/>
    <w:rsid w:val="000F2E7C"/>
    <w:rsid w:val="000F349D"/>
    <w:rsid w:val="000F3584"/>
    <w:rsid w:val="000F3652"/>
    <w:rsid w:val="000F37EA"/>
    <w:rsid w:val="000F3AF3"/>
    <w:rsid w:val="000F43FB"/>
    <w:rsid w:val="000F4E96"/>
    <w:rsid w:val="000F56A5"/>
    <w:rsid w:val="000F57F0"/>
    <w:rsid w:val="000F5ADF"/>
    <w:rsid w:val="000F5D78"/>
    <w:rsid w:val="000F66F6"/>
    <w:rsid w:val="000F69EB"/>
    <w:rsid w:val="000F6F24"/>
    <w:rsid w:val="000F7274"/>
    <w:rsid w:val="000F770E"/>
    <w:rsid w:val="000F7EC1"/>
    <w:rsid w:val="00100951"/>
    <w:rsid w:val="00100FD2"/>
    <w:rsid w:val="00101315"/>
    <w:rsid w:val="00101368"/>
    <w:rsid w:val="00101F40"/>
    <w:rsid w:val="00102173"/>
    <w:rsid w:val="001022A8"/>
    <w:rsid w:val="0010273A"/>
    <w:rsid w:val="001032A1"/>
    <w:rsid w:val="001035D7"/>
    <w:rsid w:val="0010380B"/>
    <w:rsid w:val="001044E0"/>
    <w:rsid w:val="00104C99"/>
    <w:rsid w:val="00104CD0"/>
    <w:rsid w:val="00104DD0"/>
    <w:rsid w:val="00104E80"/>
    <w:rsid w:val="001053D7"/>
    <w:rsid w:val="00106326"/>
    <w:rsid w:val="001064A1"/>
    <w:rsid w:val="00106569"/>
    <w:rsid w:val="00107B92"/>
    <w:rsid w:val="00107FD5"/>
    <w:rsid w:val="0011002E"/>
    <w:rsid w:val="0011017D"/>
    <w:rsid w:val="00110B9E"/>
    <w:rsid w:val="001110B1"/>
    <w:rsid w:val="00111C91"/>
    <w:rsid w:val="00111CC2"/>
    <w:rsid w:val="00111E04"/>
    <w:rsid w:val="00111E64"/>
    <w:rsid w:val="001123BE"/>
    <w:rsid w:val="0011294A"/>
    <w:rsid w:val="00114AC7"/>
    <w:rsid w:val="00115925"/>
    <w:rsid w:val="001160B2"/>
    <w:rsid w:val="001161DC"/>
    <w:rsid w:val="0011636B"/>
    <w:rsid w:val="0011795E"/>
    <w:rsid w:val="00117E34"/>
    <w:rsid w:val="00117F1E"/>
    <w:rsid w:val="00120072"/>
    <w:rsid w:val="001204CA"/>
    <w:rsid w:val="001211E6"/>
    <w:rsid w:val="00121EC9"/>
    <w:rsid w:val="00122492"/>
    <w:rsid w:val="00122613"/>
    <w:rsid w:val="00122F0A"/>
    <w:rsid w:val="00123057"/>
    <w:rsid w:val="00123AF8"/>
    <w:rsid w:val="00123DD9"/>
    <w:rsid w:val="00123F0D"/>
    <w:rsid w:val="001245FC"/>
    <w:rsid w:val="0012461D"/>
    <w:rsid w:val="001250CF"/>
    <w:rsid w:val="0012668B"/>
    <w:rsid w:val="00126991"/>
    <w:rsid w:val="00126DFD"/>
    <w:rsid w:val="00127863"/>
    <w:rsid w:val="00130400"/>
    <w:rsid w:val="0013055E"/>
    <w:rsid w:val="0013078D"/>
    <w:rsid w:val="00130D83"/>
    <w:rsid w:val="00130F4F"/>
    <w:rsid w:val="00131317"/>
    <w:rsid w:val="0013176F"/>
    <w:rsid w:val="001318D9"/>
    <w:rsid w:val="00131D93"/>
    <w:rsid w:val="00132448"/>
    <w:rsid w:val="00132A68"/>
    <w:rsid w:val="0013370E"/>
    <w:rsid w:val="00134305"/>
    <w:rsid w:val="00134554"/>
    <w:rsid w:val="00134DCD"/>
    <w:rsid w:val="001352EC"/>
    <w:rsid w:val="00135645"/>
    <w:rsid w:val="00136022"/>
    <w:rsid w:val="00136130"/>
    <w:rsid w:val="001366A5"/>
    <w:rsid w:val="00136713"/>
    <w:rsid w:val="0013754E"/>
    <w:rsid w:val="00137BA0"/>
    <w:rsid w:val="00137DBA"/>
    <w:rsid w:val="0014009F"/>
    <w:rsid w:val="0014032D"/>
    <w:rsid w:val="00140832"/>
    <w:rsid w:val="00140D7E"/>
    <w:rsid w:val="00140D7F"/>
    <w:rsid w:val="0014116A"/>
    <w:rsid w:val="001413F1"/>
    <w:rsid w:val="00141581"/>
    <w:rsid w:val="00142FDE"/>
    <w:rsid w:val="00143F04"/>
    <w:rsid w:val="0014426C"/>
    <w:rsid w:val="0014487B"/>
    <w:rsid w:val="00144DEA"/>
    <w:rsid w:val="00145C89"/>
    <w:rsid w:val="00145CEE"/>
    <w:rsid w:val="00145DA1"/>
    <w:rsid w:val="001465C9"/>
    <w:rsid w:val="00146644"/>
    <w:rsid w:val="00146887"/>
    <w:rsid w:val="0014707C"/>
    <w:rsid w:val="00147A48"/>
    <w:rsid w:val="0015028D"/>
    <w:rsid w:val="00150789"/>
    <w:rsid w:val="00150CDE"/>
    <w:rsid w:val="00151086"/>
    <w:rsid w:val="0015111F"/>
    <w:rsid w:val="00151606"/>
    <w:rsid w:val="001516B7"/>
    <w:rsid w:val="001518F4"/>
    <w:rsid w:val="00151AE7"/>
    <w:rsid w:val="00151FB5"/>
    <w:rsid w:val="001520A9"/>
    <w:rsid w:val="0015260C"/>
    <w:rsid w:val="00152D89"/>
    <w:rsid w:val="00153874"/>
    <w:rsid w:val="001538DE"/>
    <w:rsid w:val="001539B4"/>
    <w:rsid w:val="00154526"/>
    <w:rsid w:val="00155172"/>
    <w:rsid w:val="00155261"/>
    <w:rsid w:val="001554E0"/>
    <w:rsid w:val="00155B52"/>
    <w:rsid w:val="001570B8"/>
    <w:rsid w:val="0015793C"/>
    <w:rsid w:val="00157CD8"/>
    <w:rsid w:val="0016001C"/>
    <w:rsid w:val="0016060B"/>
    <w:rsid w:val="001610DD"/>
    <w:rsid w:val="00161340"/>
    <w:rsid w:val="00161E94"/>
    <w:rsid w:val="001626D7"/>
    <w:rsid w:val="00163885"/>
    <w:rsid w:val="00164ECD"/>
    <w:rsid w:val="00166351"/>
    <w:rsid w:val="00166458"/>
    <w:rsid w:val="00166C97"/>
    <w:rsid w:val="0016706E"/>
    <w:rsid w:val="00167109"/>
    <w:rsid w:val="0017020A"/>
    <w:rsid w:val="0017034C"/>
    <w:rsid w:val="00171054"/>
    <w:rsid w:val="001711F7"/>
    <w:rsid w:val="00171B86"/>
    <w:rsid w:val="00172823"/>
    <w:rsid w:val="00173549"/>
    <w:rsid w:val="00173A69"/>
    <w:rsid w:val="00174DEE"/>
    <w:rsid w:val="00175366"/>
    <w:rsid w:val="00175DFA"/>
    <w:rsid w:val="00175E99"/>
    <w:rsid w:val="001764B0"/>
    <w:rsid w:val="00176E88"/>
    <w:rsid w:val="0017718E"/>
    <w:rsid w:val="0017721B"/>
    <w:rsid w:val="00177716"/>
    <w:rsid w:val="001800F6"/>
    <w:rsid w:val="00180A47"/>
    <w:rsid w:val="0018113E"/>
    <w:rsid w:val="0018152D"/>
    <w:rsid w:val="001817BF"/>
    <w:rsid w:val="0018183E"/>
    <w:rsid w:val="00181CAA"/>
    <w:rsid w:val="00182739"/>
    <w:rsid w:val="00182D60"/>
    <w:rsid w:val="00183258"/>
    <w:rsid w:val="00183576"/>
    <w:rsid w:val="00183727"/>
    <w:rsid w:val="001862B5"/>
    <w:rsid w:val="00186828"/>
    <w:rsid w:val="00186A7A"/>
    <w:rsid w:val="00186D63"/>
    <w:rsid w:val="00186DF8"/>
    <w:rsid w:val="00186E92"/>
    <w:rsid w:val="00187134"/>
    <w:rsid w:val="00187AD3"/>
    <w:rsid w:val="00190006"/>
    <w:rsid w:val="00190137"/>
    <w:rsid w:val="001902B0"/>
    <w:rsid w:val="0019091D"/>
    <w:rsid w:val="00191022"/>
    <w:rsid w:val="00191772"/>
    <w:rsid w:val="00191C4D"/>
    <w:rsid w:val="00191D43"/>
    <w:rsid w:val="00191E65"/>
    <w:rsid w:val="0019204A"/>
    <w:rsid w:val="00192354"/>
    <w:rsid w:val="00192499"/>
    <w:rsid w:val="001924E3"/>
    <w:rsid w:val="001926DA"/>
    <w:rsid w:val="00193216"/>
    <w:rsid w:val="00193662"/>
    <w:rsid w:val="001937D4"/>
    <w:rsid w:val="001939E9"/>
    <w:rsid w:val="00193D18"/>
    <w:rsid w:val="00194A48"/>
    <w:rsid w:val="0019545A"/>
    <w:rsid w:val="00195750"/>
    <w:rsid w:val="00195AA8"/>
    <w:rsid w:val="00195D33"/>
    <w:rsid w:val="00195D68"/>
    <w:rsid w:val="00195FAB"/>
    <w:rsid w:val="00196619"/>
    <w:rsid w:val="00196808"/>
    <w:rsid w:val="00196EB6"/>
    <w:rsid w:val="001A0012"/>
    <w:rsid w:val="001A01A0"/>
    <w:rsid w:val="001A08B3"/>
    <w:rsid w:val="001A0F3D"/>
    <w:rsid w:val="001A10C2"/>
    <w:rsid w:val="001A198B"/>
    <w:rsid w:val="001A22DD"/>
    <w:rsid w:val="001A27FA"/>
    <w:rsid w:val="001A288A"/>
    <w:rsid w:val="001A2B16"/>
    <w:rsid w:val="001A2EDC"/>
    <w:rsid w:val="001A3613"/>
    <w:rsid w:val="001A484D"/>
    <w:rsid w:val="001A4AF0"/>
    <w:rsid w:val="001A4DA6"/>
    <w:rsid w:val="001A53A4"/>
    <w:rsid w:val="001A5575"/>
    <w:rsid w:val="001A562B"/>
    <w:rsid w:val="001A6614"/>
    <w:rsid w:val="001A6D1E"/>
    <w:rsid w:val="001A6FD5"/>
    <w:rsid w:val="001A79D4"/>
    <w:rsid w:val="001A7B77"/>
    <w:rsid w:val="001A7CB9"/>
    <w:rsid w:val="001A7FB6"/>
    <w:rsid w:val="001B04A7"/>
    <w:rsid w:val="001B04C2"/>
    <w:rsid w:val="001B0EA2"/>
    <w:rsid w:val="001B0FD6"/>
    <w:rsid w:val="001B103B"/>
    <w:rsid w:val="001B1397"/>
    <w:rsid w:val="001B188D"/>
    <w:rsid w:val="001B18E9"/>
    <w:rsid w:val="001B1CC4"/>
    <w:rsid w:val="001B1FC1"/>
    <w:rsid w:val="001B2F79"/>
    <w:rsid w:val="001B348E"/>
    <w:rsid w:val="001B3531"/>
    <w:rsid w:val="001B380E"/>
    <w:rsid w:val="001B4B65"/>
    <w:rsid w:val="001B4DB2"/>
    <w:rsid w:val="001B53E2"/>
    <w:rsid w:val="001B5B89"/>
    <w:rsid w:val="001B60F9"/>
    <w:rsid w:val="001B69E2"/>
    <w:rsid w:val="001B7045"/>
    <w:rsid w:val="001B749B"/>
    <w:rsid w:val="001B7EAD"/>
    <w:rsid w:val="001C1618"/>
    <w:rsid w:val="001C1EEB"/>
    <w:rsid w:val="001C236C"/>
    <w:rsid w:val="001C313F"/>
    <w:rsid w:val="001C3766"/>
    <w:rsid w:val="001C3AD2"/>
    <w:rsid w:val="001C3B88"/>
    <w:rsid w:val="001C4241"/>
    <w:rsid w:val="001C453D"/>
    <w:rsid w:val="001C488C"/>
    <w:rsid w:val="001C4BC7"/>
    <w:rsid w:val="001C53CE"/>
    <w:rsid w:val="001C565C"/>
    <w:rsid w:val="001C5AB1"/>
    <w:rsid w:val="001C5D0F"/>
    <w:rsid w:val="001C5F69"/>
    <w:rsid w:val="001C5FBA"/>
    <w:rsid w:val="001C68B4"/>
    <w:rsid w:val="001C6A9A"/>
    <w:rsid w:val="001C719F"/>
    <w:rsid w:val="001C73C1"/>
    <w:rsid w:val="001C7629"/>
    <w:rsid w:val="001D04B4"/>
    <w:rsid w:val="001D0656"/>
    <w:rsid w:val="001D0D79"/>
    <w:rsid w:val="001D1168"/>
    <w:rsid w:val="001D1E18"/>
    <w:rsid w:val="001D2B3C"/>
    <w:rsid w:val="001D2FE6"/>
    <w:rsid w:val="001D3307"/>
    <w:rsid w:val="001D39A4"/>
    <w:rsid w:val="001D3A4F"/>
    <w:rsid w:val="001D3A57"/>
    <w:rsid w:val="001D3C62"/>
    <w:rsid w:val="001D418E"/>
    <w:rsid w:val="001D48C4"/>
    <w:rsid w:val="001D490E"/>
    <w:rsid w:val="001D4CF6"/>
    <w:rsid w:val="001D5424"/>
    <w:rsid w:val="001D5B96"/>
    <w:rsid w:val="001D654F"/>
    <w:rsid w:val="001D659F"/>
    <w:rsid w:val="001D7B9D"/>
    <w:rsid w:val="001E013D"/>
    <w:rsid w:val="001E0406"/>
    <w:rsid w:val="001E12BB"/>
    <w:rsid w:val="001E28D7"/>
    <w:rsid w:val="001E2A2F"/>
    <w:rsid w:val="001E3D71"/>
    <w:rsid w:val="001E4085"/>
    <w:rsid w:val="001E441A"/>
    <w:rsid w:val="001E4862"/>
    <w:rsid w:val="001E50AF"/>
    <w:rsid w:val="001E6332"/>
    <w:rsid w:val="001E6BCF"/>
    <w:rsid w:val="001E6FD0"/>
    <w:rsid w:val="001E71E5"/>
    <w:rsid w:val="001E7347"/>
    <w:rsid w:val="001F0407"/>
    <w:rsid w:val="001F04FB"/>
    <w:rsid w:val="001F09CA"/>
    <w:rsid w:val="001F1964"/>
    <w:rsid w:val="001F2182"/>
    <w:rsid w:val="001F25F3"/>
    <w:rsid w:val="001F26B7"/>
    <w:rsid w:val="001F324A"/>
    <w:rsid w:val="001F33AB"/>
    <w:rsid w:val="001F4A03"/>
    <w:rsid w:val="001F503D"/>
    <w:rsid w:val="001F5199"/>
    <w:rsid w:val="001F56FB"/>
    <w:rsid w:val="001F574E"/>
    <w:rsid w:val="001F6598"/>
    <w:rsid w:val="001F72C8"/>
    <w:rsid w:val="001F73E2"/>
    <w:rsid w:val="001F77CC"/>
    <w:rsid w:val="002000FD"/>
    <w:rsid w:val="00201C1B"/>
    <w:rsid w:val="00201D62"/>
    <w:rsid w:val="002027F5"/>
    <w:rsid w:val="00202A30"/>
    <w:rsid w:val="00202B06"/>
    <w:rsid w:val="00202C65"/>
    <w:rsid w:val="00203550"/>
    <w:rsid w:val="00204208"/>
    <w:rsid w:val="00204DF1"/>
    <w:rsid w:val="00204E66"/>
    <w:rsid w:val="00204F37"/>
    <w:rsid w:val="00205162"/>
    <w:rsid w:val="0020567C"/>
    <w:rsid w:val="00205B63"/>
    <w:rsid w:val="002064D3"/>
    <w:rsid w:val="00206D10"/>
    <w:rsid w:val="00206FE5"/>
    <w:rsid w:val="00207259"/>
    <w:rsid w:val="00207480"/>
    <w:rsid w:val="002075DD"/>
    <w:rsid w:val="00210456"/>
    <w:rsid w:val="002108A5"/>
    <w:rsid w:val="00212541"/>
    <w:rsid w:val="00212B85"/>
    <w:rsid w:val="002133F6"/>
    <w:rsid w:val="002134C8"/>
    <w:rsid w:val="00213531"/>
    <w:rsid w:val="00213606"/>
    <w:rsid w:val="00213DA6"/>
    <w:rsid w:val="00213FE7"/>
    <w:rsid w:val="002158D5"/>
    <w:rsid w:val="0021602A"/>
    <w:rsid w:val="002161F7"/>
    <w:rsid w:val="002163B7"/>
    <w:rsid w:val="002163E5"/>
    <w:rsid w:val="002164EC"/>
    <w:rsid w:val="00216598"/>
    <w:rsid w:val="00216759"/>
    <w:rsid w:val="00216C2F"/>
    <w:rsid w:val="00217230"/>
    <w:rsid w:val="0021736E"/>
    <w:rsid w:val="002204FD"/>
    <w:rsid w:val="00221038"/>
    <w:rsid w:val="00221226"/>
    <w:rsid w:val="002213A0"/>
    <w:rsid w:val="002215A5"/>
    <w:rsid w:val="002215F2"/>
    <w:rsid w:val="00221C37"/>
    <w:rsid w:val="002221A8"/>
    <w:rsid w:val="00222F8E"/>
    <w:rsid w:val="00223A1F"/>
    <w:rsid w:val="00223C05"/>
    <w:rsid w:val="00223FD1"/>
    <w:rsid w:val="002249A8"/>
    <w:rsid w:val="00224AF7"/>
    <w:rsid w:val="00224D56"/>
    <w:rsid w:val="00224F69"/>
    <w:rsid w:val="0022540B"/>
    <w:rsid w:val="0022577F"/>
    <w:rsid w:val="00225935"/>
    <w:rsid w:val="00225992"/>
    <w:rsid w:val="00225E60"/>
    <w:rsid w:val="0022624B"/>
    <w:rsid w:val="0022665B"/>
    <w:rsid w:val="00226953"/>
    <w:rsid w:val="00226C9C"/>
    <w:rsid w:val="00227099"/>
    <w:rsid w:val="0022769A"/>
    <w:rsid w:val="00227B4E"/>
    <w:rsid w:val="00227C1F"/>
    <w:rsid w:val="00227D46"/>
    <w:rsid w:val="00227FBB"/>
    <w:rsid w:val="00230260"/>
    <w:rsid w:val="00230749"/>
    <w:rsid w:val="00230C60"/>
    <w:rsid w:val="00232035"/>
    <w:rsid w:val="0023258A"/>
    <w:rsid w:val="00232BB2"/>
    <w:rsid w:val="00233075"/>
    <w:rsid w:val="002334E6"/>
    <w:rsid w:val="00234633"/>
    <w:rsid w:val="00234ACA"/>
    <w:rsid w:val="00234D20"/>
    <w:rsid w:val="002359E0"/>
    <w:rsid w:val="00235FC0"/>
    <w:rsid w:val="002361CB"/>
    <w:rsid w:val="002367F4"/>
    <w:rsid w:val="00236870"/>
    <w:rsid w:val="00236B9C"/>
    <w:rsid w:val="00236EDC"/>
    <w:rsid w:val="00237B66"/>
    <w:rsid w:val="00237FDB"/>
    <w:rsid w:val="002407F3"/>
    <w:rsid w:val="002408E7"/>
    <w:rsid w:val="00240A48"/>
    <w:rsid w:val="00240EE7"/>
    <w:rsid w:val="00241ADB"/>
    <w:rsid w:val="002422F0"/>
    <w:rsid w:val="00242741"/>
    <w:rsid w:val="00243A90"/>
    <w:rsid w:val="00243ADB"/>
    <w:rsid w:val="00243F6A"/>
    <w:rsid w:val="00244328"/>
    <w:rsid w:val="002452E4"/>
    <w:rsid w:val="00245511"/>
    <w:rsid w:val="00245A86"/>
    <w:rsid w:val="00245B8C"/>
    <w:rsid w:val="00245DE6"/>
    <w:rsid w:val="00246467"/>
    <w:rsid w:val="00246475"/>
    <w:rsid w:val="0024693A"/>
    <w:rsid w:val="00246B7E"/>
    <w:rsid w:val="00246FC7"/>
    <w:rsid w:val="00247003"/>
    <w:rsid w:val="002472C8"/>
    <w:rsid w:val="0024788F"/>
    <w:rsid w:val="002479BC"/>
    <w:rsid w:val="00247A15"/>
    <w:rsid w:val="00247DEA"/>
    <w:rsid w:val="00247F21"/>
    <w:rsid w:val="002504B9"/>
    <w:rsid w:val="002508A5"/>
    <w:rsid w:val="002510F4"/>
    <w:rsid w:val="00251123"/>
    <w:rsid w:val="00252333"/>
    <w:rsid w:val="00252438"/>
    <w:rsid w:val="00252F29"/>
    <w:rsid w:val="00253422"/>
    <w:rsid w:val="00253593"/>
    <w:rsid w:val="00253741"/>
    <w:rsid w:val="002549B4"/>
    <w:rsid w:val="00254E80"/>
    <w:rsid w:val="00255470"/>
    <w:rsid w:val="002555BC"/>
    <w:rsid w:val="00255FBB"/>
    <w:rsid w:val="00256F69"/>
    <w:rsid w:val="002579D8"/>
    <w:rsid w:val="00257A98"/>
    <w:rsid w:val="00257BBF"/>
    <w:rsid w:val="00257C76"/>
    <w:rsid w:val="002604AB"/>
    <w:rsid w:val="00260EF7"/>
    <w:rsid w:val="00260F4B"/>
    <w:rsid w:val="00261131"/>
    <w:rsid w:val="00261353"/>
    <w:rsid w:val="00261DBC"/>
    <w:rsid w:val="00261DE6"/>
    <w:rsid w:val="0026237E"/>
    <w:rsid w:val="00262B97"/>
    <w:rsid w:val="00262C48"/>
    <w:rsid w:val="002635DC"/>
    <w:rsid w:val="002647AB"/>
    <w:rsid w:val="00265435"/>
    <w:rsid w:val="00265724"/>
    <w:rsid w:val="00265950"/>
    <w:rsid w:val="00265AB2"/>
    <w:rsid w:val="00266898"/>
    <w:rsid w:val="00266A1B"/>
    <w:rsid w:val="00266B04"/>
    <w:rsid w:val="00266E4D"/>
    <w:rsid w:val="002708E8"/>
    <w:rsid w:val="00270E5F"/>
    <w:rsid w:val="002715D0"/>
    <w:rsid w:val="00271BC9"/>
    <w:rsid w:val="00272466"/>
    <w:rsid w:val="00272A64"/>
    <w:rsid w:val="00272AE2"/>
    <w:rsid w:val="00273CC5"/>
    <w:rsid w:val="002748F6"/>
    <w:rsid w:val="002749B1"/>
    <w:rsid w:val="00274D69"/>
    <w:rsid w:val="002756EF"/>
    <w:rsid w:val="00276182"/>
    <w:rsid w:val="00276631"/>
    <w:rsid w:val="0027668B"/>
    <w:rsid w:val="00276875"/>
    <w:rsid w:val="002772C9"/>
    <w:rsid w:val="0027767D"/>
    <w:rsid w:val="0027769A"/>
    <w:rsid w:val="00277A4C"/>
    <w:rsid w:val="00277ACB"/>
    <w:rsid w:val="00277E37"/>
    <w:rsid w:val="00280119"/>
    <w:rsid w:val="0028020C"/>
    <w:rsid w:val="002807EA"/>
    <w:rsid w:val="002808CF"/>
    <w:rsid w:val="00280BA6"/>
    <w:rsid w:val="00280CB2"/>
    <w:rsid w:val="00280CDB"/>
    <w:rsid w:val="00280EDA"/>
    <w:rsid w:val="002817D3"/>
    <w:rsid w:val="00282BFD"/>
    <w:rsid w:val="00282F78"/>
    <w:rsid w:val="002833AF"/>
    <w:rsid w:val="00283F2C"/>
    <w:rsid w:val="002848DA"/>
    <w:rsid w:val="00284D01"/>
    <w:rsid w:val="00285361"/>
    <w:rsid w:val="002858E2"/>
    <w:rsid w:val="0028598A"/>
    <w:rsid w:val="00286258"/>
    <w:rsid w:val="002866A1"/>
    <w:rsid w:val="002866FA"/>
    <w:rsid w:val="00287221"/>
    <w:rsid w:val="00287B7A"/>
    <w:rsid w:val="00287D1C"/>
    <w:rsid w:val="00287F13"/>
    <w:rsid w:val="002903B0"/>
    <w:rsid w:val="00291902"/>
    <w:rsid w:val="00292AD7"/>
    <w:rsid w:val="00292CC9"/>
    <w:rsid w:val="00293224"/>
    <w:rsid w:val="002932C6"/>
    <w:rsid w:val="0029379D"/>
    <w:rsid w:val="00293D45"/>
    <w:rsid w:val="0029470F"/>
    <w:rsid w:val="0029496D"/>
    <w:rsid w:val="002949E2"/>
    <w:rsid w:val="00294A3B"/>
    <w:rsid w:val="00294FF7"/>
    <w:rsid w:val="00295139"/>
    <w:rsid w:val="00295342"/>
    <w:rsid w:val="002953D1"/>
    <w:rsid w:val="002959E9"/>
    <w:rsid w:val="00295B84"/>
    <w:rsid w:val="00295D56"/>
    <w:rsid w:val="00295ED8"/>
    <w:rsid w:val="0029616F"/>
    <w:rsid w:val="002965ED"/>
    <w:rsid w:val="00296CC6"/>
    <w:rsid w:val="00297EC5"/>
    <w:rsid w:val="002A02A3"/>
    <w:rsid w:val="002A04F1"/>
    <w:rsid w:val="002A0C0A"/>
    <w:rsid w:val="002A1096"/>
    <w:rsid w:val="002A17FC"/>
    <w:rsid w:val="002A2A9A"/>
    <w:rsid w:val="002A2CE6"/>
    <w:rsid w:val="002A3496"/>
    <w:rsid w:val="002A3C18"/>
    <w:rsid w:val="002A3C29"/>
    <w:rsid w:val="002A4205"/>
    <w:rsid w:val="002A4567"/>
    <w:rsid w:val="002A5BB1"/>
    <w:rsid w:val="002A6094"/>
    <w:rsid w:val="002A6144"/>
    <w:rsid w:val="002A6707"/>
    <w:rsid w:val="002A685A"/>
    <w:rsid w:val="002A6C7A"/>
    <w:rsid w:val="002A6D24"/>
    <w:rsid w:val="002A6F7F"/>
    <w:rsid w:val="002A7501"/>
    <w:rsid w:val="002B0042"/>
    <w:rsid w:val="002B094E"/>
    <w:rsid w:val="002B0BC0"/>
    <w:rsid w:val="002B19C0"/>
    <w:rsid w:val="002B19FA"/>
    <w:rsid w:val="002B244C"/>
    <w:rsid w:val="002B26D2"/>
    <w:rsid w:val="002B2840"/>
    <w:rsid w:val="002B2873"/>
    <w:rsid w:val="002B2DD4"/>
    <w:rsid w:val="002B2F08"/>
    <w:rsid w:val="002B3172"/>
    <w:rsid w:val="002B33E0"/>
    <w:rsid w:val="002B3608"/>
    <w:rsid w:val="002B4140"/>
    <w:rsid w:val="002B4569"/>
    <w:rsid w:val="002B496F"/>
    <w:rsid w:val="002B4A00"/>
    <w:rsid w:val="002B4C6E"/>
    <w:rsid w:val="002B5608"/>
    <w:rsid w:val="002B5B82"/>
    <w:rsid w:val="002B656A"/>
    <w:rsid w:val="002B6689"/>
    <w:rsid w:val="002B6D1C"/>
    <w:rsid w:val="002B6D2B"/>
    <w:rsid w:val="002B6E2B"/>
    <w:rsid w:val="002B7246"/>
    <w:rsid w:val="002B7FBE"/>
    <w:rsid w:val="002C056B"/>
    <w:rsid w:val="002C07A4"/>
    <w:rsid w:val="002C0E94"/>
    <w:rsid w:val="002C1954"/>
    <w:rsid w:val="002C1D6B"/>
    <w:rsid w:val="002C233D"/>
    <w:rsid w:val="002C279F"/>
    <w:rsid w:val="002C31F2"/>
    <w:rsid w:val="002C3766"/>
    <w:rsid w:val="002C390A"/>
    <w:rsid w:val="002C3C56"/>
    <w:rsid w:val="002C3FC1"/>
    <w:rsid w:val="002C46A2"/>
    <w:rsid w:val="002C4783"/>
    <w:rsid w:val="002C5945"/>
    <w:rsid w:val="002C5C12"/>
    <w:rsid w:val="002C5E4A"/>
    <w:rsid w:val="002C6199"/>
    <w:rsid w:val="002C6A80"/>
    <w:rsid w:val="002C7777"/>
    <w:rsid w:val="002C7BF6"/>
    <w:rsid w:val="002C7CD5"/>
    <w:rsid w:val="002C7E3E"/>
    <w:rsid w:val="002D11B1"/>
    <w:rsid w:val="002D1270"/>
    <w:rsid w:val="002D146C"/>
    <w:rsid w:val="002D1773"/>
    <w:rsid w:val="002D28A4"/>
    <w:rsid w:val="002D3168"/>
    <w:rsid w:val="002D3AD0"/>
    <w:rsid w:val="002D40C2"/>
    <w:rsid w:val="002D4336"/>
    <w:rsid w:val="002D43EE"/>
    <w:rsid w:val="002D4591"/>
    <w:rsid w:val="002D530F"/>
    <w:rsid w:val="002D6646"/>
    <w:rsid w:val="002D6FFE"/>
    <w:rsid w:val="002D75C8"/>
    <w:rsid w:val="002D764A"/>
    <w:rsid w:val="002E12C4"/>
    <w:rsid w:val="002E139F"/>
    <w:rsid w:val="002E14CA"/>
    <w:rsid w:val="002E14DE"/>
    <w:rsid w:val="002E1529"/>
    <w:rsid w:val="002E1868"/>
    <w:rsid w:val="002E18DE"/>
    <w:rsid w:val="002E1A6A"/>
    <w:rsid w:val="002E1C1F"/>
    <w:rsid w:val="002E1E56"/>
    <w:rsid w:val="002E2B1C"/>
    <w:rsid w:val="002E2C0E"/>
    <w:rsid w:val="002E2C9A"/>
    <w:rsid w:val="002E3292"/>
    <w:rsid w:val="002E34DC"/>
    <w:rsid w:val="002E432C"/>
    <w:rsid w:val="002E4C39"/>
    <w:rsid w:val="002E4C8D"/>
    <w:rsid w:val="002E4E6A"/>
    <w:rsid w:val="002E50D7"/>
    <w:rsid w:val="002E5FA3"/>
    <w:rsid w:val="002E624C"/>
    <w:rsid w:val="002E63CB"/>
    <w:rsid w:val="002E6832"/>
    <w:rsid w:val="002E6844"/>
    <w:rsid w:val="002E69AD"/>
    <w:rsid w:val="002E7016"/>
    <w:rsid w:val="002E7165"/>
    <w:rsid w:val="002E71A6"/>
    <w:rsid w:val="002E766C"/>
    <w:rsid w:val="002E781A"/>
    <w:rsid w:val="002E7C54"/>
    <w:rsid w:val="002F0277"/>
    <w:rsid w:val="002F0FA6"/>
    <w:rsid w:val="002F1068"/>
    <w:rsid w:val="002F144E"/>
    <w:rsid w:val="002F1875"/>
    <w:rsid w:val="002F1F8B"/>
    <w:rsid w:val="002F25C5"/>
    <w:rsid w:val="002F288B"/>
    <w:rsid w:val="002F2A5D"/>
    <w:rsid w:val="002F3232"/>
    <w:rsid w:val="002F33BF"/>
    <w:rsid w:val="002F3D0A"/>
    <w:rsid w:val="002F3D33"/>
    <w:rsid w:val="002F3F60"/>
    <w:rsid w:val="002F3FCE"/>
    <w:rsid w:val="002F4A8D"/>
    <w:rsid w:val="002F5052"/>
    <w:rsid w:val="002F5D88"/>
    <w:rsid w:val="002F60F0"/>
    <w:rsid w:val="002F623A"/>
    <w:rsid w:val="002F63DC"/>
    <w:rsid w:val="002F6605"/>
    <w:rsid w:val="002F682A"/>
    <w:rsid w:val="002F6978"/>
    <w:rsid w:val="002F6AE3"/>
    <w:rsid w:val="002F6B5E"/>
    <w:rsid w:val="002F6EA3"/>
    <w:rsid w:val="002F778B"/>
    <w:rsid w:val="002F7870"/>
    <w:rsid w:val="002F7877"/>
    <w:rsid w:val="002F7B2C"/>
    <w:rsid w:val="00300108"/>
    <w:rsid w:val="003004D8"/>
    <w:rsid w:val="0030144F"/>
    <w:rsid w:val="00301781"/>
    <w:rsid w:val="00301BF6"/>
    <w:rsid w:val="0030234C"/>
    <w:rsid w:val="003023C3"/>
    <w:rsid w:val="003028B7"/>
    <w:rsid w:val="00302B7B"/>
    <w:rsid w:val="003031AD"/>
    <w:rsid w:val="003036BA"/>
    <w:rsid w:val="00303719"/>
    <w:rsid w:val="00303A65"/>
    <w:rsid w:val="00303B67"/>
    <w:rsid w:val="00304A41"/>
    <w:rsid w:val="00304BCB"/>
    <w:rsid w:val="003050A4"/>
    <w:rsid w:val="003057D2"/>
    <w:rsid w:val="00305877"/>
    <w:rsid w:val="00305D67"/>
    <w:rsid w:val="003063A4"/>
    <w:rsid w:val="00306BCE"/>
    <w:rsid w:val="003071BF"/>
    <w:rsid w:val="00307A8F"/>
    <w:rsid w:val="0031024E"/>
    <w:rsid w:val="00311608"/>
    <w:rsid w:val="003119A3"/>
    <w:rsid w:val="00311B66"/>
    <w:rsid w:val="003126AC"/>
    <w:rsid w:val="0031392F"/>
    <w:rsid w:val="00313E43"/>
    <w:rsid w:val="0031487D"/>
    <w:rsid w:val="00314992"/>
    <w:rsid w:val="00314BC9"/>
    <w:rsid w:val="00314F15"/>
    <w:rsid w:val="003155AE"/>
    <w:rsid w:val="003157B8"/>
    <w:rsid w:val="00315CF1"/>
    <w:rsid w:val="00315D93"/>
    <w:rsid w:val="00316354"/>
    <w:rsid w:val="0031654F"/>
    <w:rsid w:val="0031661F"/>
    <w:rsid w:val="003179EF"/>
    <w:rsid w:val="00320215"/>
    <w:rsid w:val="00320B35"/>
    <w:rsid w:val="0032138A"/>
    <w:rsid w:val="0032152E"/>
    <w:rsid w:val="00321FE4"/>
    <w:rsid w:val="003225A9"/>
    <w:rsid w:val="00322DEA"/>
    <w:rsid w:val="00323259"/>
    <w:rsid w:val="00323539"/>
    <w:rsid w:val="00323E22"/>
    <w:rsid w:val="00323E9B"/>
    <w:rsid w:val="00323EDF"/>
    <w:rsid w:val="003241EA"/>
    <w:rsid w:val="003249F0"/>
    <w:rsid w:val="00325260"/>
    <w:rsid w:val="0032540D"/>
    <w:rsid w:val="003256A0"/>
    <w:rsid w:val="00325E68"/>
    <w:rsid w:val="00325E7E"/>
    <w:rsid w:val="00326AA4"/>
    <w:rsid w:val="00327EB4"/>
    <w:rsid w:val="00327FBF"/>
    <w:rsid w:val="00330290"/>
    <w:rsid w:val="00330616"/>
    <w:rsid w:val="003306DE"/>
    <w:rsid w:val="0033093B"/>
    <w:rsid w:val="00330CC7"/>
    <w:rsid w:val="003312A1"/>
    <w:rsid w:val="003317C1"/>
    <w:rsid w:val="00331827"/>
    <w:rsid w:val="00331A3C"/>
    <w:rsid w:val="00331AB5"/>
    <w:rsid w:val="00331D53"/>
    <w:rsid w:val="00332137"/>
    <w:rsid w:val="00332CB1"/>
    <w:rsid w:val="00332F59"/>
    <w:rsid w:val="00333EBF"/>
    <w:rsid w:val="00334126"/>
    <w:rsid w:val="003346F5"/>
    <w:rsid w:val="003349BF"/>
    <w:rsid w:val="00334F48"/>
    <w:rsid w:val="0033507C"/>
    <w:rsid w:val="003351B7"/>
    <w:rsid w:val="003353AE"/>
    <w:rsid w:val="00335CE8"/>
    <w:rsid w:val="00335FC6"/>
    <w:rsid w:val="00337552"/>
    <w:rsid w:val="0033793F"/>
    <w:rsid w:val="00337A70"/>
    <w:rsid w:val="00337AEF"/>
    <w:rsid w:val="00337E39"/>
    <w:rsid w:val="00340080"/>
    <w:rsid w:val="00340241"/>
    <w:rsid w:val="003406AF"/>
    <w:rsid w:val="00340796"/>
    <w:rsid w:val="0034080A"/>
    <w:rsid w:val="00340A8E"/>
    <w:rsid w:val="00340FF5"/>
    <w:rsid w:val="003416C2"/>
    <w:rsid w:val="003419C2"/>
    <w:rsid w:val="00342224"/>
    <w:rsid w:val="00342D1C"/>
    <w:rsid w:val="00344645"/>
    <w:rsid w:val="00344D80"/>
    <w:rsid w:val="0034557F"/>
    <w:rsid w:val="0034577B"/>
    <w:rsid w:val="003457F1"/>
    <w:rsid w:val="003458E7"/>
    <w:rsid w:val="00345E1C"/>
    <w:rsid w:val="00346470"/>
    <w:rsid w:val="00346993"/>
    <w:rsid w:val="00347245"/>
    <w:rsid w:val="0034775C"/>
    <w:rsid w:val="003503AF"/>
    <w:rsid w:val="00350779"/>
    <w:rsid w:val="00350EBE"/>
    <w:rsid w:val="003511F4"/>
    <w:rsid w:val="00351BB5"/>
    <w:rsid w:val="003529D0"/>
    <w:rsid w:val="003531A6"/>
    <w:rsid w:val="003536B8"/>
    <w:rsid w:val="003538CC"/>
    <w:rsid w:val="00353DF0"/>
    <w:rsid w:val="0035481F"/>
    <w:rsid w:val="00354BF9"/>
    <w:rsid w:val="0035525E"/>
    <w:rsid w:val="0035530E"/>
    <w:rsid w:val="003562CC"/>
    <w:rsid w:val="00357A30"/>
    <w:rsid w:val="00357CF8"/>
    <w:rsid w:val="003601B9"/>
    <w:rsid w:val="00360240"/>
    <w:rsid w:val="003608D0"/>
    <w:rsid w:val="00361918"/>
    <w:rsid w:val="00361DBF"/>
    <w:rsid w:val="00361E36"/>
    <w:rsid w:val="00361ED7"/>
    <w:rsid w:val="00361FBF"/>
    <w:rsid w:val="003620BE"/>
    <w:rsid w:val="00362809"/>
    <w:rsid w:val="00362837"/>
    <w:rsid w:val="0036392E"/>
    <w:rsid w:val="00363A24"/>
    <w:rsid w:val="00363DE2"/>
    <w:rsid w:val="00364016"/>
    <w:rsid w:val="0036437B"/>
    <w:rsid w:val="00364A0B"/>
    <w:rsid w:val="00364F06"/>
    <w:rsid w:val="00365CAA"/>
    <w:rsid w:val="00365E3E"/>
    <w:rsid w:val="003663DC"/>
    <w:rsid w:val="0036678A"/>
    <w:rsid w:val="00366C4B"/>
    <w:rsid w:val="00366D65"/>
    <w:rsid w:val="00366F93"/>
    <w:rsid w:val="00367344"/>
    <w:rsid w:val="0036790E"/>
    <w:rsid w:val="0037003C"/>
    <w:rsid w:val="003702FA"/>
    <w:rsid w:val="00370B77"/>
    <w:rsid w:val="0037130B"/>
    <w:rsid w:val="00371484"/>
    <w:rsid w:val="00371C14"/>
    <w:rsid w:val="00371E06"/>
    <w:rsid w:val="0037220B"/>
    <w:rsid w:val="0037243A"/>
    <w:rsid w:val="003729EE"/>
    <w:rsid w:val="00373588"/>
    <w:rsid w:val="00373E54"/>
    <w:rsid w:val="00374F96"/>
    <w:rsid w:val="0037517D"/>
    <w:rsid w:val="0037604F"/>
    <w:rsid w:val="00376365"/>
    <w:rsid w:val="003763C5"/>
    <w:rsid w:val="003770AB"/>
    <w:rsid w:val="003772F8"/>
    <w:rsid w:val="003779F5"/>
    <w:rsid w:val="00377A3A"/>
    <w:rsid w:val="00380934"/>
    <w:rsid w:val="0038115B"/>
    <w:rsid w:val="00381636"/>
    <w:rsid w:val="003833EF"/>
    <w:rsid w:val="00383D79"/>
    <w:rsid w:val="00384117"/>
    <w:rsid w:val="0038422B"/>
    <w:rsid w:val="00384A6A"/>
    <w:rsid w:val="00385523"/>
    <w:rsid w:val="00385538"/>
    <w:rsid w:val="00385977"/>
    <w:rsid w:val="003876A9"/>
    <w:rsid w:val="0038783C"/>
    <w:rsid w:val="00387F2C"/>
    <w:rsid w:val="003902CE"/>
    <w:rsid w:val="003903D8"/>
    <w:rsid w:val="00390EF6"/>
    <w:rsid w:val="00391544"/>
    <w:rsid w:val="00391A78"/>
    <w:rsid w:val="00392065"/>
    <w:rsid w:val="003920D2"/>
    <w:rsid w:val="003927FD"/>
    <w:rsid w:val="00392F3A"/>
    <w:rsid w:val="00393480"/>
    <w:rsid w:val="0039388B"/>
    <w:rsid w:val="00393CDE"/>
    <w:rsid w:val="00394233"/>
    <w:rsid w:val="00394276"/>
    <w:rsid w:val="00394D0E"/>
    <w:rsid w:val="00394D35"/>
    <w:rsid w:val="00394F6A"/>
    <w:rsid w:val="003966D3"/>
    <w:rsid w:val="00396E3A"/>
    <w:rsid w:val="003977FC"/>
    <w:rsid w:val="0039781E"/>
    <w:rsid w:val="003979DF"/>
    <w:rsid w:val="00397BFC"/>
    <w:rsid w:val="00397E1E"/>
    <w:rsid w:val="003A0A23"/>
    <w:rsid w:val="003A0A38"/>
    <w:rsid w:val="003A1226"/>
    <w:rsid w:val="003A1382"/>
    <w:rsid w:val="003A1998"/>
    <w:rsid w:val="003A1EAB"/>
    <w:rsid w:val="003A2B36"/>
    <w:rsid w:val="003A2FA9"/>
    <w:rsid w:val="003A3160"/>
    <w:rsid w:val="003A4240"/>
    <w:rsid w:val="003A429F"/>
    <w:rsid w:val="003A44F8"/>
    <w:rsid w:val="003A4B8E"/>
    <w:rsid w:val="003A54B0"/>
    <w:rsid w:val="003A5627"/>
    <w:rsid w:val="003A5C9D"/>
    <w:rsid w:val="003A6F89"/>
    <w:rsid w:val="003A7498"/>
    <w:rsid w:val="003A7692"/>
    <w:rsid w:val="003A7972"/>
    <w:rsid w:val="003A7AF2"/>
    <w:rsid w:val="003B0DC2"/>
    <w:rsid w:val="003B1A1F"/>
    <w:rsid w:val="003B22F3"/>
    <w:rsid w:val="003B2426"/>
    <w:rsid w:val="003B2B41"/>
    <w:rsid w:val="003B2B4B"/>
    <w:rsid w:val="003B2C30"/>
    <w:rsid w:val="003B2F19"/>
    <w:rsid w:val="003B3353"/>
    <w:rsid w:val="003B34AB"/>
    <w:rsid w:val="003B3AFA"/>
    <w:rsid w:val="003B440F"/>
    <w:rsid w:val="003B4F04"/>
    <w:rsid w:val="003B596A"/>
    <w:rsid w:val="003B5E1C"/>
    <w:rsid w:val="003B63F6"/>
    <w:rsid w:val="003B6AAE"/>
    <w:rsid w:val="003B6CAC"/>
    <w:rsid w:val="003B6F0C"/>
    <w:rsid w:val="003B7387"/>
    <w:rsid w:val="003B746D"/>
    <w:rsid w:val="003C0251"/>
    <w:rsid w:val="003C04D6"/>
    <w:rsid w:val="003C12A9"/>
    <w:rsid w:val="003C292A"/>
    <w:rsid w:val="003C4070"/>
    <w:rsid w:val="003C40AE"/>
    <w:rsid w:val="003C4164"/>
    <w:rsid w:val="003C4AE3"/>
    <w:rsid w:val="003C52AA"/>
    <w:rsid w:val="003C52B6"/>
    <w:rsid w:val="003C5CE2"/>
    <w:rsid w:val="003C5DF3"/>
    <w:rsid w:val="003C5E76"/>
    <w:rsid w:val="003C637E"/>
    <w:rsid w:val="003C6A39"/>
    <w:rsid w:val="003C6A94"/>
    <w:rsid w:val="003C6CA9"/>
    <w:rsid w:val="003C7118"/>
    <w:rsid w:val="003C71CE"/>
    <w:rsid w:val="003C7A06"/>
    <w:rsid w:val="003D0036"/>
    <w:rsid w:val="003D0093"/>
    <w:rsid w:val="003D00D9"/>
    <w:rsid w:val="003D0623"/>
    <w:rsid w:val="003D0A8C"/>
    <w:rsid w:val="003D0B13"/>
    <w:rsid w:val="003D0F0F"/>
    <w:rsid w:val="003D1770"/>
    <w:rsid w:val="003D1BB5"/>
    <w:rsid w:val="003D2279"/>
    <w:rsid w:val="003D29B1"/>
    <w:rsid w:val="003D2B4C"/>
    <w:rsid w:val="003D2ED4"/>
    <w:rsid w:val="003D2F34"/>
    <w:rsid w:val="003D2FF8"/>
    <w:rsid w:val="003D38D1"/>
    <w:rsid w:val="003D3B8B"/>
    <w:rsid w:val="003D4C7A"/>
    <w:rsid w:val="003D4C8C"/>
    <w:rsid w:val="003D5167"/>
    <w:rsid w:val="003D5514"/>
    <w:rsid w:val="003D56EC"/>
    <w:rsid w:val="003D5CCA"/>
    <w:rsid w:val="003D65F5"/>
    <w:rsid w:val="003D6841"/>
    <w:rsid w:val="003D6B8D"/>
    <w:rsid w:val="003D7164"/>
    <w:rsid w:val="003D78F4"/>
    <w:rsid w:val="003D7C66"/>
    <w:rsid w:val="003E0166"/>
    <w:rsid w:val="003E026F"/>
    <w:rsid w:val="003E052B"/>
    <w:rsid w:val="003E0759"/>
    <w:rsid w:val="003E0A75"/>
    <w:rsid w:val="003E121C"/>
    <w:rsid w:val="003E1B52"/>
    <w:rsid w:val="003E1D2C"/>
    <w:rsid w:val="003E2504"/>
    <w:rsid w:val="003E257D"/>
    <w:rsid w:val="003E292B"/>
    <w:rsid w:val="003E30F3"/>
    <w:rsid w:val="003E3C1E"/>
    <w:rsid w:val="003E5215"/>
    <w:rsid w:val="003E5333"/>
    <w:rsid w:val="003E5566"/>
    <w:rsid w:val="003E56A2"/>
    <w:rsid w:val="003E6922"/>
    <w:rsid w:val="003E6B0A"/>
    <w:rsid w:val="003E6D95"/>
    <w:rsid w:val="003E71F3"/>
    <w:rsid w:val="003E7277"/>
    <w:rsid w:val="003F05DF"/>
    <w:rsid w:val="003F0AB1"/>
    <w:rsid w:val="003F1550"/>
    <w:rsid w:val="003F2600"/>
    <w:rsid w:val="003F297C"/>
    <w:rsid w:val="003F2A99"/>
    <w:rsid w:val="003F2D06"/>
    <w:rsid w:val="003F3566"/>
    <w:rsid w:val="003F3C05"/>
    <w:rsid w:val="003F3C73"/>
    <w:rsid w:val="003F3D7E"/>
    <w:rsid w:val="003F3E05"/>
    <w:rsid w:val="003F3F4F"/>
    <w:rsid w:val="003F494F"/>
    <w:rsid w:val="003F4955"/>
    <w:rsid w:val="003F4D1E"/>
    <w:rsid w:val="003F5208"/>
    <w:rsid w:val="003F5AA7"/>
    <w:rsid w:val="003F6881"/>
    <w:rsid w:val="003F72E4"/>
    <w:rsid w:val="003F7618"/>
    <w:rsid w:val="003F78C0"/>
    <w:rsid w:val="003F7FC9"/>
    <w:rsid w:val="004008FA"/>
    <w:rsid w:val="00400E58"/>
    <w:rsid w:val="004013DF"/>
    <w:rsid w:val="00401550"/>
    <w:rsid w:val="00401CB7"/>
    <w:rsid w:val="0040276C"/>
    <w:rsid w:val="00402C59"/>
    <w:rsid w:val="00403131"/>
    <w:rsid w:val="004033DB"/>
    <w:rsid w:val="004035B3"/>
    <w:rsid w:val="00403603"/>
    <w:rsid w:val="00403904"/>
    <w:rsid w:val="00403A57"/>
    <w:rsid w:val="00403E8A"/>
    <w:rsid w:val="00404304"/>
    <w:rsid w:val="00404503"/>
    <w:rsid w:val="004046FB"/>
    <w:rsid w:val="004056D3"/>
    <w:rsid w:val="00405A5F"/>
    <w:rsid w:val="00405ACB"/>
    <w:rsid w:val="00405E73"/>
    <w:rsid w:val="0040661F"/>
    <w:rsid w:val="00406BFC"/>
    <w:rsid w:val="00406D77"/>
    <w:rsid w:val="004070BC"/>
    <w:rsid w:val="00407272"/>
    <w:rsid w:val="00407B88"/>
    <w:rsid w:val="00407C50"/>
    <w:rsid w:val="00410917"/>
    <w:rsid w:val="00410AA3"/>
    <w:rsid w:val="004124D8"/>
    <w:rsid w:val="00412691"/>
    <w:rsid w:val="00412F45"/>
    <w:rsid w:val="0041315F"/>
    <w:rsid w:val="00413B0C"/>
    <w:rsid w:val="00414106"/>
    <w:rsid w:val="00415271"/>
    <w:rsid w:val="00415466"/>
    <w:rsid w:val="0041583D"/>
    <w:rsid w:val="00416007"/>
    <w:rsid w:val="004167C4"/>
    <w:rsid w:val="004170CA"/>
    <w:rsid w:val="0041778B"/>
    <w:rsid w:val="004205DA"/>
    <w:rsid w:val="004208A6"/>
    <w:rsid w:val="004208DA"/>
    <w:rsid w:val="00421074"/>
    <w:rsid w:val="0042108F"/>
    <w:rsid w:val="00421A52"/>
    <w:rsid w:val="00422196"/>
    <w:rsid w:val="004222E9"/>
    <w:rsid w:val="00422334"/>
    <w:rsid w:val="00422B76"/>
    <w:rsid w:val="00422C16"/>
    <w:rsid w:val="004233BE"/>
    <w:rsid w:val="0042357C"/>
    <w:rsid w:val="00423814"/>
    <w:rsid w:val="00424D91"/>
    <w:rsid w:val="00424DA6"/>
    <w:rsid w:val="00426039"/>
    <w:rsid w:val="00426265"/>
    <w:rsid w:val="00426AA3"/>
    <w:rsid w:val="00426E3F"/>
    <w:rsid w:val="004278D5"/>
    <w:rsid w:val="00427AE0"/>
    <w:rsid w:val="004300AD"/>
    <w:rsid w:val="00431617"/>
    <w:rsid w:val="00431752"/>
    <w:rsid w:val="004317A6"/>
    <w:rsid w:val="00431A79"/>
    <w:rsid w:val="00431B7B"/>
    <w:rsid w:val="00432151"/>
    <w:rsid w:val="00432167"/>
    <w:rsid w:val="0043256F"/>
    <w:rsid w:val="00432624"/>
    <w:rsid w:val="00433851"/>
    <w:rsid w:val="00433B10"/>
    <w:rsid w:val="00434186"/>
    <w:rsid w:val="004341A3"/>
    <w:rsid w:val="004349DC"/>
    <w:rsid w:val="00434A8D"/>
    <w:rsid w:val="00435551"/>
    <w:rsid w:val="00435E10"/>
    <w:rsid w:val="0043671F"/>
    <w:rsid w:val="00436D08"/>
    <w:rsid w:val="00436FD8"/>
    <w:rsid w:val="00437330"/>
    <w:rsid w:val="00437413"/>
    <w:rsid w:val="00437CF7"/>
    <w:rsid w:val="00437E7A"/>
    <w:rsid w:val="00440C52"/>
    <w:rsid w:val="00440D96"/>
    <w:rsid w:val="00440FFE"/>
    <w:rsid w:val="0044104B"/>
    <w:rsid w:val="0044170D"/>
    <w:rsid w:val="00441D9D"/>
    <w:rsid w:val="004428C0"/>
    <w:rsid w:val="00442B38"/>
    <w:rsid w:val="004430B3"/>
    <w:rsid w:val="004431DD"/>
    <w:rsid w:val="004435CA"/>
    <w:rsid w:val="00443882"/>
    <w:rsid w:val="00443C6A"/>
    <w:rsid w:val="00444109"/>
    <w:rsid w:val="00444D52"/>
    <w:rsid w:val="004452FC"/>
    <w:rsid w:val="00445E63"/>
    <w:rsid w:val="004463DC"/>
    <w:rsid w:val="0044700C"/>
    <w:rsid w:val="00447197"/>
    <w:rsid w:val="00447CDF"/>
    <w:rsid w:val="00447DB7"/>
    <w:rsid w:val="00450491"/>
    <w:rsid w:val="00450543"/>
    <w:rsid w:val="00450A61"/>
    <w:rsid w:val="00450D64"/>
    <w:rsid w:val="00450E82"/>
    <w:rsid w:val="0045109B"/>
    <w:rsid w:val="004517A8"/>
    <w:rsid w:val="00451FED"/>
    <w:rsid w:val="004522C3"/>
    <w:rsid w:val="00452A60"/>
    <w:rsid w:val="004539AA"/>
    <w:rsid w:val="00453A35"/>
    <w:rsid w:val="00453E39"/>
    <w:rsid w:val="00454931"/>
    <w:rsid w:val="00454959"/>
    <w:rsid w:val="00454B95"/>
    <w:rsid w:val="00455C85"/>
    <w:rsid w:val="00456185"/>
    <w:rsid w:val="004561C3"/>
    <w:rsid w:val="00456622"/>
    <w:rsid w:val="00456879"/>
    <w:rsid w:val="004568D7"/>
    <w:rsid w:val="00456B67"/>
    <w:rsid w:val="00456F7D"/>
    <w:rsid w:val="00457254"/>
    <w:rsid w:val="0045739E"/>
    <w:rsid w:val="00457645"/>
    <w:rsid w:val="004577CD"/>
    <w:rsid w:val="004579BA"/>
    <w:rsid w:val="00457B11"/>
    <w:rsid w:val="00460013"/>
    <w:rsid w:val="004606B2"/>
    <w:rsid w:val="004612B5"/>
    <w:rsid w:val="00461436"/>
    <w:rsid w:val="0046182A"/>
    <w:rsid w:val="004618EA"/>
    <w:rsid w:val="004619FD"/>
    <w:rsid w:val="00461F82"/>
    <w:rsid w:val="00463072"/>
    <w:rsid w:val="0046332E"/>
    <w:rsid w:val="00463FAD"/>
    <w:rsid w:val="00463FB4"/>
    <w:rsid w:val="004645C3"/>
    <w:rsid w:val="00464728"/>
    <w:rsid w:val="00464F54"/>
    <w:rsid w:val="004652DA"/>
    <w:rsid w:val="0046531A"/>
    <w:rsid w:val="004655C5"/>
    <w:rsid w:val="00465F49"/>
    <w:rsid w:val="0046690D"/>
    <w:rsid w:val="00466EA1"/>
    <w:rsid w:val="00466FD7"/>
    <w:rsid w:val="004672B0"/>
    <w:rsid w:val="004677AC"/>
    <w:rsid w:val="00470835"/>
    <w:rsid w:val="00470E0E"/>
    <w:rsid w:val="00470EFD"/>
    <w:rsid w:val="00470F5E"/>
    <w:rsid w:val="0047125B"/>
    <w:rsid w:val="0047150C"/>
    <w:rsid w:val="00471748"/>
    <w:rsid w:val="004718E7"/>
    <w:rsid w:val="00471A90"/>
    <w:rsid w:val="00471BF8"/>
    <w:rsid w:val="004724EC"/>
    <w:rsid w:val="00472592"/>
    <w:rsid w:val="004725A2"/>
    <w:rsid w:val="00472658"/>
    <w:rsid w:val="0047316F"/>
    <w:rsid w:val="00473C18"/>
    <w:rsid w:val="00473DEC"/>
    <w:rsid w:val="00474654"/>
    <w:rsid w:val="00474695"/>
    <w:rsid w:val="00474812"/>
    <w:rsid w:val="0047492F"/>
    <w:rsid w:val="004749A2"/>
    <w:rsid w:val="00474A99"/>
    <w:rsid w:val="00475831"/>
    <w:rsid w:val="00475D07"/>
    <w:rsid w:val="00476B81"/>
    <w:rsid w:val="00476D95"/>
    <w:rsid w:val="00476EBC"/>
    <w:rsid w:val="0047704E"/>
    <w:rsid w:val="004776E7"/>
    <w:rsid w:val="00477A24"/>
    <w:rsid w:val="0048112C"/>
    <w:rsid w:val="004817A7"/>
    <w:rsid w:val="00481E26"/>
    <w:rsid w:val="00481FEE"/>
    <w:rsid w:val="0048221F"/>
    <w:rsid w:val="00482A25"/>
    <w:rsid w:val="00482B13"/>
    <w:rsid w:val="00482E15"/>
    <w:rsid w:val="00483009"/>
    <w:rsid w:val="0048303B"/>
    <w:rsid w:val="00483BE7"/>
    <w:rsid w:val="00484650"/>
    <w:rsid w:val="004847B5"/>
    <w:rsid w:val="00484C78"/>
    <w:rsid w:val="00484F9F"/>
    <w:rsid w:val="004850DD"/>
    <w:rsid w:val="00485CB7"/>
    <w:rsid w:val="00485FE0"/>
    <w:rsid w:val="00487259"/>
    <w:rsid w:val="00487364"/>
    <w:rsid w:val="00487429"/>
    <w:rsid w:val="0048749F"/>
    <w:rsid w:val="004878A9"/>
    <w:rsid w:val="00487CEE"/>
    <w:rsid w:val="00490A67"/>
    <w:rsid w:val="00490FD2"/>
    <w:rsid w:val="0049120D"/>
    <w:rsid w:val="00491B1D"/>
    <w:rsid w:val="00491F19"/>
    <w:rsid w:val="00491F61"/>
    <w:rsid w:val="0049268D"/>
    <w:rsid w:val="00492ECE"/>
    <w:rsid w:val="00493237"/>
    <w:rsid w:val="004932A0"/>
    <w:rsid w:val="00493B12"/>
    <w:rsid w:val="00493D85"/>
    <w:rsid w:val="0049436B"/>
    <w:rsid w:val="0049463A"/>
    <w:rsid w:val="00494690"/>
    <w:rsid w:val="004948BD"/>
    <w:rsid w:val="00494BA7"/>
    <w:rsid w:val="00495575"/>
    <w:rsid w:val="00496F48"/>
    <w:rsid w:val="004975D5"/>
    <w:rsid w:val="00497C09"/>
    <w:rsid w:val="004A0590"/>
    <w:rsid w:val="004A088E"/>
    <w:rsid w:val="004A0B81"/>
    <w:rsid w:val="004A0B86"/>
    <w:rsid w:val="004A1605"/>
    <w:rsid w:val="004A201D"/>
    <w:rsid w:val="004A24BC"/>
    <w:rsid w:val="004A2951"/>
    <w:rsid w:val="004A2C05"/>
    <w:rsid w:val="004A4D8D"/>
    <w:rsid w:val="004A562B"/>
    <w:rsid w:val="004A6882"/>
    <w:rsid w:val="004A6DEB"/>
    <w:rsid w:val="004A7CCE"/>
    <w:rsid w:val="004A7FB1"/>
    <w:rsid w:val="004B1166"/>
    <w:rsid w:val="004B1847"/>
    <w:rsid w:val="004B1C56"/>
    <w:rsid w:val="004B1F9A"/>
    <w:rsid w:val="004B2D0D"/>
    <w:rsid w:val="004B3203"/>
    <w:rsid w:val="004B49BF"/>
    <w:rsid w:val="004B4B6F"/>
    <w:rsid w:val="004B58DC"/>
    <w:rsid w:val="004B5973"/>
    <w:rsid w:val="004B5C3F"/>
    <w:rsid w:val="004B5E20"/>
    <w:rsid w:val="004B65AD"/>
    <w:rsid w:val="004B6B64"/>
    <w:rsid w:val="004B7828"/>
    <w:rsid w:val="004B783D"/>
    <w:rsid w:val="004C0278"/>
    <w:rsid w:val="004C082E"/>
    <w:rsid w:val="004C091E"/>
    <w:rsid w:val="004C0936"/>
    <w:rsid w:val="004C0BE3"/>
    <w:rsid w:val="004C1CFB"/>
    <w:rsid w:val="004C20BA"/>
    <w:rsid w:val="004C24E5"/>
    <w:rsid w:val="004C2561"/>
    <w:rsid w:val="004C281F"/>
    <w:rsid w:val="004C3769"/>
    <w:rsid w:val="004C3A78"/>
    <w:rsid w:val="004C45F6"/>
    <w:rsid w:val="004C49DF"/>
    <w:rsid w:val="004C509C"/>
    <w:rsid w:val="004C619B"/>
    <w:rsid w:val="004C7396"/>
    <w:rsid w:val="004C7E14"/>
    <w:rsid w:val="004D086F"/>
    <w:rsid w:val="004D0BEA"/>
    <w:rsid w:val="004D0D86"/>
    <w:rsid w:val="004D1ADF"/>
    <w:rsid w:val="004D1B2A"/>
    <w:rsid w:val="004D2245"/>
    <w:rsid w:val="004D2788"/>
    <w:rsid w:val="004D2BDA"/>
    <w:rsid w:val="004D2D96"/>
    <w:rsid w:val="004D32A8"/>
    <w:rsid w:val="004D32EC"/>
    <w:rsid w:val="004D3988"/>
    <w:rsid w:val="004D4297"/>
    <w:rsid w:val="004D4424"/>
    <w:rsid w:val="004D4539"/>
    <w:rsid w:val="004D4E6A"/>
    <w:rsid w:val="004D4FC0"/>
    <w:rsid w:val="004D56F2"/>
    <w:rsid w:val="004D5912"/>
    <w:rsid w:val="004D5F8A"/>
    <w:rsid w:val="004D61AD"/>
    <w:rsid w:val="004D6F4E"/>
    <w:rsid w:val="004D6FDC"/>
    <w:rsid w:val="004D7441"/>
    <w:rsid w:val="004D7C42"/>
    <w:rsid w:val="004D7EA4"/>
    <w:rsid w:val="004E031B"/>
    <w:rsid w:val="004E137F"/>
    <w:rsid w:val="004E1A95"/>
    <w:rsid w:val="004E1D5E"/>
    <w:rsid w:val="004E2290"/>
    <w:rsid w:val="004E23D7"/>
    <w:rsid w:val="004E29F8"/>
    <w:rsid w:val="004E2C33"/>
    <w:rsid w:val="004E2C3F"/>
    <w:rsid w:val="004E2D0D"/>
    <w:rsid w:val="004E2FEF"/>
    <w:rsid w:val="004E3029"/>
    <w:rsid w:val="004E31BE"/>
    <w:rsid w:val="004E341B"/>
    <w:rsid w:val="004E3769"/>
    <w:rsid w:val="004E3C8C"/>
    <w:rsid w:val="004E4110"/>
    <w:rsid w:val="004E4C4E"/>
    <w:rsid w:val="004E4E42"/>
    <w:rsid w:val="004E4F0A"/>
    <w:rsid w:val="004E5D49"/>
    <w:rsid w:val="004E602B"/>
    <w:rsid w:val="004E646E"/>
    <w:rsid w:val="004E6721"/>
    <w:rsid w:val="004E6D35"/>
    <w:rsid w:val="004E72F1"/>
    <w:rsid w:val="004E7606"/>
    <w:rsid w:val="004F00BC"/>
    <w:rsid w:val="004F030C"/>
    <w:rsid w:val="004F0432"/>
    <w:rsid w:val="004F049C"/>
    <w:rsid w:val="004F0830"/>
    <w:rsid w:val="004F0D67"/>
    <w:rsid w:val="004F104D"/>
    <w:rsid w:val="004F1158"/>
    <w:rsid w:val="004F1198"/>
    <w:rsid w:val="004F1778"/>
    <w:rsid w:val="004F1859"/>
    <w:rsid w:val="004F2122"/>
    <w:rsid w:val="004F2220"/>
    <w:rsid w:val="004F2BE2"/>
    <w:rsid w:val="004F2E8C"/>
    <w:rsid w:val="004F30F5"/>
    <w:rsid w:val="004F347D"/>
    <w:rsid w:val="004F3527"/>
    <w:rsid w:val="004F3B3E"/>
    <w:rsid w:val="004F4284"/>
    <w:rsid w:val="004F438D"/>
    <w:rsid w:val="004F4A8E"/>
    <w:rsid w:val="004F4B16"/>
    <w:rsid w:val="004F4E58"/>
    <w:rsid w:val="004F5042"/>
    <w:rsid w:val="004F50BD"/>
    <w:rsid w:val="004F5334"/>
    <w:rsid w:val="004F547C"/>
    <w:rsid w:val="004F5503"/>
    <w:rsid w:val="004F5819"/>
    <w:rsid w:val="004F5D9E"/>
    <w:rsid w:val="004F61F7"/>
    <w:rsid w:val="004F64EF"/>
    <w:rsid w:val="004F6725"/>
    <w:rsid w:val="004F710F"/>
    <w:rsid w:val="004F73BC"/>
    <w:rsid w:val="004F7CD2"/>
    <w:rsid w:val="004F7FE5"/>
    <w:rsid w:val="0050023B"/>
    <w:rsid w:val="005002C5"/>
    <w:rsid w:val="00501313"/>
    <w:rsid w:val="00501A76"/>
    <w:rsid w:val="00501CC9"/>
    <w:rsid w:val="005020EE"/>
    <w:rsid w:val="00502E1E"/>
    <w:rsid w:val="00502E73"/>
    <w:rsid w:val="00503037"/>
    <w:rsid w:val="00503058"/>
    <w:rsid w:val="005030DF"/>
    <w:rsid w:val="0050348B"/>
    <w:rsid w:val="00503745"/>
    <w:rsid w:val="00504BA7"/>
    <w:rsid w:val="00504C53"/>
    <w:rsid w:val="00505268"/>
    <w:rsid w:val="00505B75"/>
    <w:rsid w:val="00506EDF"/>
    <w:rsid w:val="00507D22"/>
    <w:rsid w:val="00510C84"/>
    <w:rsid w:val="00511C1F"/>
    <w:rsid w:val="00511E48"/>
    <w:rsid w:val="005127AF"/>
    <w:rsid w:val="00512C9D"/>
    <w:rsid w:val="00512DEF"/>
    <w:rsid w:val="00513484"/>
    <w:rsid w:val="0051365C"/>
    <w:rsid w:val="00513BF6"/>
    <w:rsid w:val="00513C84"/>
    <w:rsid w:val="00513EDA"/>
    <w:rsid w:val="00514224"/>
    <w:rsid w:val="00514F70"/>
    <w:rsid w:val="00514FF5"/>
    <w:rsid w:val="005152EE"/>
    <w:rsid w:val="0051531A"/>
    <w:rsid w:val="00515351"/>
    <w:rsid w:val="0051640F"/>
    <w:rsid w:val="00516C60"/>
    <w:rsid w:val="0051706F"/>
    <w:rsid w:val="005176D5"/>
    <w:rsid w:val="00517BAF"/>
    <w:rsid w:val="00517D0F"/>
    <w:rsid w:val="005201B3"/>
    <w:rsid w:val="00520504"/>
    <w:rsid w:val="00520740"/>
    <w:rsid w:val="00521934"/>
    <w:rsid w:val="00521967"/>
    <w:rsid w:val="005229EB"/>
    <w:rsid w:val="00522D94"/>
    <w:rsid w:val="00523990"/>
    <w:rsid w:val="005241CA"/>
    <w:rsid w:val="00524F62"/>
    <w:rsid w:val="0052526B"/>
    <w:rsid w:val="00525447"/>
    <w:rsid w:val="005266D4"/>
    <w:rsid w:val="005267DA"/>
    <w:rsid w:val="00526A55"/>
    <w:rsid w:val="00526FFE"/>
    <w:rsid w:val="005274A7"/>
    <w:rsid w:val="0052774A"/>
    <w:rsid w:val="00530494"/>
    <w:rsid w:val="00530917"/>
    <w:rsid w:val="005328DC"/>
    <w:rsid w:val="005336FE"/>
    <w:rsid w:val="005338E0"/>
    <w:rsid w:val="00534AAA"/>
    <w:rsid w:val="00535588"/>
    <w:rsid w:val="00535BBB"/>
    <w:rsid w:val="00535FC8"/>
    <w:rsid w:val="00536013"/>
    <w:rsid w:val="005361AA"/>
    <w:rsid w:val="00536231"/>
    <w:rsid w:val="00536A03"/>
    <w:rsid w:val="00537776"/>
    <w:rsid w:val="00537A45"/>
    <w:rsid w:val="00537B32"/>
    <w:rsid w:val="005408F7"/>
    <w:rsid w:val="00540B2D"/>
    <w:rsid w:val="0054132C"/>
    <w:rsid w:val="00541B09"/>
    <w:rsid w:val="00541F4A"/>
    <w:rsid w:val="00542208"/>
    <w:rsid w:val="0054225B"/>
    <w:rsid w:val="00542F5D"/>
    <w:rsid w:val="00543CCA"/>
    <w:rsid w:val="00543D12"/>
    <w:rsid w:val="00544299"/>
    <w:rsid w:val="0054451C"/>
    <w:rsid w:val="00544FEF"/>
    <w:rsid w:val="00545110"/>
    <w:rsid w:val="00545858"/>
    <w:rsid w:val="005458CE"/>
    <w:rsid w:val="00545B76"/>
    <w:rsid w:val="00545DCC"/>
    <w:rsid w:val="00545E9B"/>
    <w:rsid w:val="0054685D"/>
    <w:rsid w:val="005472E2"/>
    <w:rsid w:val="005502D9"/>
    <w:rsid w:val="00550BFA"/>
    <w:rsid w:val="00550F7D"/>
    <w:rsid w:val="0055101E"/>
    <w:rsid w:val="00551465"/>
    <w:rsid w:val="00551FB3"/>
    <w:rsid w:val="00552B72"/>
    <w:rsid w:val="00552D2F"/>
    <w:rsid w:val="00552D66"/>
    <w:rsid w:val="00553142"/>
    <w:rsid w:val="00553954"/>
    <w:rsid w:val="005539F3"/>
    <w:rsid w:val="00553A17"/>
    <w:rsid w:val="00554770"/>
    <w:rsid w:val="005554BE"/>
    <w:rsid w:val="005557A5"/>
    <w:rsid w:val="005559EF"/>
    <w:rsid w:val="00556845"/>
    <w:rsid w:val="005568B9"/>
    <w:rsid w:val="00556950"/>
    <w:rsid w:val="00556C2D"/>
    <w:rsid w:val="00557C3B"/>
    <w:rsid w:val="005604CC"/>
    <w:rsid w:val="00560517"/>
    <w:rsid w:val="005608CE"/>
    <w:rsid w:val="00560A69"/>
    <w:rsid w:val="00560BEB"/>
    <w:rsid w:val="005612EF"/>
    <w:rsid w:val="00561320"/>
    <w:rsid w:val="00561493"/>
    <w:rsid w:val="0056167B"/>
    <w:rsid w:val="00561925"/>
    <w:rsid w:val="00561F53"/>
    <w:rsid w:val="0056245E"/>
    <w:rsid w:val="005624A4"/>
    <w:rsid w:val="00562E57"/>
    <w:rsid w:val="00563510"/>
    <w:rsid w:val="0056379A"/>
    <w:rsid w:val="00563CCC"/>
    <w:rsid w:val="00564332"/>
    <w:rsid w:val="005653D6"/>
    <w:rsid w:val="0056547D"/>
    <w:rsid w:val="0056561E"/>
    <w:rsid w:val="0056575E"/>
    <w:rsid w:val="00565C74"/>
    <w:rsid w:val="005666BA"/>
    <w:rsid w:val="005669CC"/>
    <w:rsid w:val="005677D4"/>
    <w:rsid w:val="00567866"/>
    <w:rsid w:val="00567AA5"/>
    <w:rsid w:val="00567F4A"/>
    <w:rsid w:val="00570784"/>
    <w:rsid w:val="00570A69"/>
    <w:rsid w:val="00571058"/>
    <w:rsid w:val="00571519"/>
    <w:rsid w:val="00571714"/>
    <w:rsid w:val="0057242E"/>
    <w:rsid w:val="005729EC"/>
    <w:rsid w:val="0057339A"/>
    <w:rsid w:val="005734E7"/>
    <w:rsid w:val="00573D0A"/>
    <w:rsid w:val="0057415C"/>
    <w:rsid w:val="00574E3B"/>
    <w:rsid w:val="00575586"/>
    <w:rsid w:val="00575948"/>
    <w:rsid w:val="00575A0B"/>
    <w:rsid w:val="00576E59"/>
    <w:rsid w:val="00577270"/>
    <w:rsid w:val="00577A84"/>
    <w:rsid w:val="00580500"/>
    <w:rsid w:val="00580AFF"/>
    <w:rsid w:val="00580F45"/>
    <w:rsid w:val="005815EE"/>
    <w:rsid w:val="0058197C"/>
    <w:rsid w:val="00581B97"/>
    <w:rsid w:val="00582C01"/>
    <w:rsid w:val="0058314F"/>
    <w:rsid w:val="00583956"/>
    <w:rsid w:val="00583F0A"/>
    <w:rsid w:val="00584A18"/>
    <w:rsid w:val="00584E94"/>
    <w:rsid w:val="00584F82"/>
    <w:rsid w:val="0058508A"/>
    <w:rsid w:val="0058628E"/>
    <w:rsid w:val="00587173"/>
    <w:rsid w:val="005872DF"/>
    <w:rsid w:val="00587BF4"/>
    <w:rsid w:val="00587F93"/>
    <w:rsid w:val="00591784"/>
    <w:rsid w:val="0059233E"/>
    <w:rsid w:val="005927A4"/>
    <w:rsid w:val="00592994"/>
    <w:rsid w:val="00592D64"/>
    <w:rsid w:val="00592F52"/>
    <w:rsid w:val="0059357E"/>
    <w:rsid w:val="00593A76"/>
    <w:rsid w:val="00593B9B"/>
    <w:rsid w:val="00594515"/>
    <w:rsid w:val="00594993"/>
    <w:rsid w:val="005953D7"/>
    <w:rsid w:val="00595747"/>
    <w:rsid w:val="005957E5"/>
    <w:rsid w:val="00595863"/>
    <w:rsid w:val="00595AF2"/>
    <w:rsid w:val="00595C14"/>
    <w:rsid w:val="00596566"/>
    <w:rsid w:val="00596C8E"/>
    <w:rsid w:val="00596DCD"/>
    <w:rsid w:val="0059761D"/>
    <w:rsid w:val="005977BC"/>
    <w:rsid w:val="00597892"/>
    <w:rsid w:val="0059789B"/>
    <w:rsid w:val="00597A92"/>
    <w:rsid w:val="00597F1C"/>
    <w:rsid w:val="005A00F7"/>
    <w:rsid w:val="005A0387"/>
    <w:rsid w:val="005A0E18"/>
    <w:rsid w:val="005A1456"/>
    <w:rsid w:val="005A1589"/>
    <w:rsid w:val="005A17AD"/>
    <w:rsid w:val="005A21B5"/>
    <w:rsid w:val="005A247C"/>
    <w:rsid w:val="005A2DC9"/>
    <w:rsid w:val="005A33F8"/>
    <w:rsid w:val="005A3DD9"/>
    <w:rsid w:val="005A3DF7"/>
    <w:rsid w:val="005A4247"/>
    <w:rsid w:val="005A5880"/>
    <w:rsid w:val="005A5D77"/>
    <w:rsid w:val="005A5EE1"/>
    <w:rsid w:val="005A5FA1"/>
    <w:rsid w:val="005A6820"/>
    <w:rsid w:val="005A68F6"/>
    <w:rsid w:val="005A6C2A"/>
    <w:rsid w:val="005A6C73"/>
    <w:rsid w:val="005A7772"/>
    <w:rsid w:val="005A7DB8"/>
    <w:rsid w:val="005B0231"/>
    <w:rsid w:val="005B0817"/>
    <w:rsid w:val="005B093D"/>
    <w:rsid w:val="005B0B95"/>
    <w:rsid w:val="005B1035"/>
    <w:rsid w:val="005B1AC5"/>
    <w:rsid w:val="005B1B62"/>
    <w:rsid w:val="005B1CE1"/>
    <w:rsid w:val="005B236C"/>
    <w:rsid w:val="005B28F4"/>
    <w:rsid w:val="005B2AF3"/>
    <w:rsid w:val="005B2B3B"/>
    <w:rsid w:val="005B2FAC"/>
    <w:rsid w:val="005B342F"/>
    <w:rsid w:val="005B34B1"/>
    <w:rsid w:val="005B3773"/>
    <w:rsid w:val="005B3C6D"/>
    <w:rsid w:val="005B4B24"/>
    <w:rsid w:val="005B4D54"/>
    <w:rsid w:val="005B58E8"/>
    <w:rsid w:val="005B5F8F"/>
    <w:rsid w:val="005B6313"/>
    <w:rsid w:val="005B6767"/>
    <w:rsid w:val="005B683C"/>
    <w:rsid w:val="005B7E1C"/>
    <w:rsid w:val="005B7F5D"/>
    <w:rsid w:val="005C0258"/>
    <w:rsid w:val="005C0972"/>
    <w:rsid w:val="005C0A86"/>
    <w:rsid w:val="005C0C6B"/>
    <w:rsid w:val="005C0D66"/>
    <w:rsid w:val="005C13F8"/>
    <w:rsid w:val="005C2038"/>
    <w:rsid w:val="005C259F"/>
    <w:rsid w:val="005C2E93"/>
    <w:rsid w:val="005C340E"/>
    <w:rsid w:val="005C38F9"/>
    <w:rsid w:val="005C3900"/>
    <w:rsid w:val="005C5099"/>
    <w:rsid w:val="005C57A4"/>
    <w:rsid w:val="005C626A"/>
    <w:rsid w:val="005C6350"/>
    <w:rsid w:val="005C6374"/>
    <w:rsid w:val="005C6376"/>
    <w:rsid w:val="005C65B0"/>
    <w:rsid w:val="005C66E6"/>
    <w:rsid w:val="005C6798"/>
    <w:rsid w:val="005C6A78"/>
    <w:rsid w:val="005C6DD7"/>
    <w:rsid w:val="005C7D00"/>
    <w:rsid w:val="005C7EB1"/>
    <w:rsid w:val="005D0AC5"/>
    <w:rsid w:val="005D1C69"/>
    <w:rsid w:val="005D1E98"/>
    <w:rsid w:val="005D2489"/>
    <w:rsid w:val="005D284E"/>
    <w:rsid w:val="005D2927"/>
    <w:rsid w:val="005D3185"/>
    <w:rsid w:val="005D3F07"/>
    <w:rsid w:val="005D4B06"/>
    <w:rsid w:val="005D4F2B"/>
    <w:rsid w:val="005D5AA8"/>
    <w:rsid w:val="005D5AD7"/>
    <w:rsid w:val="005D5C15"/>
    <w:rsid w:val="005D6096"/>
    <w:rsid w:val="005D6C4C"/>
    <w:rsid w:val="005D6EF0"/>
    <w:rsid w:val="005D70B5"/>
    <w:rsid w:val="005D7A7D"/>
    <w:rsid w:val="005D7C7A"/>
    <w:rsid w:val="005E0B7A"/>
    <w:rsid w:val="005E0C44"/>
    <w:rsid w:val="005E137F"/>
    <w:rsid w:val="005E1CC7"/>
    <w:rsid w:val="005E2093"/>
    <w:rsid w:val="005E224C"/>
    <w:rsid w:val="005E291B"/>
    <w:rsid w:val="005E2B04"/>
    <w:rsid w:val="005E32DF"/>
    <w:rsid w:val="005E3667"/>
    <w:rsid w:val="005E38A0"/>
    <w:rsid w:val="005E38CA"/>
    <w:rsid w:val="005E3A9A"/>
    <w:rsid w:val="005E47F4"/>
    <w:rsid w:val="005E4C35"/>
    <w:rsid w:val="005E4CBE"/>
    <w:rsid w:val="005E5220"/>
    <w:rsid w:val="005E58B0"/>
    <w:rsid w:val="005E6C3E"/>
    <w:rsid w:val="005E759E"/>
    <w:rsid w:val="005E78E1"/>
    <w:rsid w:val="005E7C65"/>
    <w:rsid w:val="005F0551"/>
    <w:rsid w:val="005F0E8B"/>
    <w:rsid w:val="005F0F4E"/>
    <w:rsid w:val="005F13E5"/>
    <w:rsid w:val="005F1C89"/>
    <w:rsid w:val="005F23D3"/>
    <w:rsid w:val="005F2699"/>
    <w:rsid w:val="005F2D72"/>
    <w:rsid w:val="005F35ED"/>
    <w:rsid w:val="005F3BA0"/>
    <w:rsid w:val="005F3D2A"/>
    <w:rsid w:val="005F3F70"/>
    <w:rsid w:val="005F42AD"/>
    <w:rsid w:val="005F51A8"/>
    <w:rsid w:val="005F57B1"/>
    <w:rsid w:val="005F689B"/>
    <w:rsid w:val="005F6B24"/>
    <w:rsid w:val="005F6B6F"/>
    <w:rsid w:val="005F7216"/>
    <w:rsid w:val="005F7336"/>
    <w:rsid w:val="005F7A1F"/>
    <w:rsid w:val="00600068"/>
    <w:rsid w:val="00600312"/>
    <w:rsid w:val="006007A4"/>
    <w:rsid w:val="00600B68"/>
    <w:rsid w:val="00600C49"/>
    <w:rsid w:val="006012B7"/>
    <w:rsid w:val="0060176E"/>
    <w:rsid w:val="00601BC5"/>
    <w:rsid w:val="00601C54"/>
    <w:rsid w:val="00601CBD"/>
    <w:rsid w:val="006023CE"/>
    <w:rsid w:val="00602D8A"/>
    <w:rsid w:val="00602F25"/>
    <w:rsid w:val="006037DC"/>
    <w:rsid w:val="00603A1B"/>
    <w:rsid w:val="00604106"/>
    <w:rsid w:val="0060425B"/>
    <w:rsid w:val="00604D84"/>
    <w:rsid w:val="00605513"/>
    <w:rsid w:val="00605D23"/>
    <w:rsid w:val="00606204"/>
    <w:rsid w:val="006065FF"/>
    <w:rsid w:val="00606B77"/>
    <w:rsid w:val="00607472"/>
    <w:rsid w:val="00607DA4"/>
    <w:rsid w:val="00610D7A"/>
    <w:rsid w:val="00612769"/>
    <w:rsid w:val="00612B4C"/>
    <w:rsid w:val="00613234"/>
    <w:rsid w:val="00613499"/>
    <w:rsid w:val="00613592"/>
    <w:rsid w:val="00613A6F"/>
    <w:rsid w:val="00614EA4"/>
    <w:rsid w:val="00615671"/>
    <w:rsid w:val="006157EC"/>
    <w:rsid w:val="00615870"/>
    <w:rsid w:val="00616132"/>
    <w:rsid w:val="00616F20"/>
    <w:rsid w:val="00617946"/>
    <w:rsid w:val="00617FDC"/>
    <w:rsid w:val="006200A2"/>
    <w:rsid w:val="006200EB"/>
    <w:rsid w:val="00620316"/>
    <w:rsid w:val="00620951"/>
    <w:rsid w:val="0062118D"/>
    <w:rsid w:val="00622658"/>
    <w:rsid w:val="0062293A"/>
    <w:rsid w:val="006236D0"/>
    <w:rsid w:val="006237C6"/>
    <w:rsid w:val="006238C5"/>
    <w:rsid w:val="00623A6D"/>
    <w:rsid w:val="0062431F"/>
    <w:rsid w:val="0062499E"/>
    <w:rsid w:val="00624E39"/>
    <w:rsid w:val="00625B3F"/>
    <w:rsid w:val="00625FD0"/>
    <w:rsid w:val="00626C5A"/>
    <w:rsid w:val="00626F7F"/>
    <w:rsid w:val="00627AAB"/>
    <w:rsid w:val="00627B7D"/>
    <w:rsid w:val="00627C80"/>
    <w:rsid w:val="00627FCF"/>
    <w:rsid w:val="00630633"/>
    <w:rsid w:val="00630DAE"/>
    <w:rsid w:val="0063116B"/>
    <w:rsid w:val="006312BD"/>
    <w:rsid w:val="00631839"/>
    <w:rsid w:val="00631994"/>
    <w:rsid w:val="00631E03"/>
    <w:rsid w:val="00631F26"/>
    <w:rsid w:val="00632805"/>
    <w:rsid w:val="006330DA"/>
    <w:rsid w:val="006343BF"/>
    <w:rsid w:val="00634A30"/>
    <w:rsid w:val="006355B0"/>
    <w:rsid w:val="00635ADE"/>
    <w:rsid w:val="0063626B"/>
    <w:rsid w:val="00636D31"/>
    <w:rsid w:val="0063785A"/>
    <w:rsid w:val="00637A41"/>
    <w:rsid w:val="00637E5D"/>
    <w:rsid w:val="006407AF"/>
    <w:rsid w:val="00640C2B"/>
    <w:rsid w:val="00641857"/>
    <w:rsid w:val="00641A17"/>
    <w:rsid w:val="00641E4E"/>
    <w:rsid w:val="00642AD9"/>
    <w:rsid w:val="006434D0"/>
    <w:rsid w:val="00643B47"/>
    <w:rsid w:val="00643C4B"/>
    <w:rsid w:val="00643D5C"/>
    <w:rsid w:val="00643DA7"/>
    <w:rsid w:val="00644E8D"/>
    <w:rsid w:val="00645737"/>
    <w:rsid w:val="00645D44"/>
    <w:rsid w:val="00646F9C"/>
    <w:rsid w:val="0064778B"/>
    <w:rsid w:val="00647A3A"/>
    <w:rsid w:val="00647AF2"/>
    <w:rsid w:val="00647E88"/>
    <w:rsid w:val="00647F2D"/>
    <w:rsid w:val="0065107D"/>
    <w:rsid w:val="00651092"/>
    <w:rsid w:val="0065188B"/>
    <w:rsid w:val="00652DFD"/>
    <w:rsid w:val="00653327"/>
    <w:rsid w:val="00653646"/>
    <w:rsid w:val="0065375C"/>
    <w:rsid w:val="00653A5C"/>
    <w:rsid w:val="00654631"/>
    <w:rsid w:val="0065511F"/>
    <w:rsid w:val="0065524B"/>
    <w:rsid w:val="00655DC2"/>
    <w:rsid w:val="00655E61"/>
    <w:rsid w:val="0065613C"/>
    <w:rsid w:val="00656554"/>
    <w:rsid w:val="00656F80"/>
    <w:rsid w:val="00657607"/>
    <w:rsid w:val="0065767C"/>
    <w:rsid w:val="00657E70"/>
    <w:rsid w:val="00657FD1"/>
    <w:rsid w:val="00660496"/>
    <w:rsid w:val="00661AAC"/>
    <w:rsid w:val="00661BA0"/>
    <w:rsid w:val="00661D94"/>
    <w:rsid w:val="00661E8A"/>
    <w:rsid w:val="006626A2"/>
    <w:rsid w:val="00662A3D"/>
    <w:rsid w:val="00663B17"/>
    <w:rsid w:val="00663B5B"/>
    <w:rsid w:val="00663E0D"/>
    <w:rsid w:val="006643DB"/>
    <w:rsid w:val="006645D7"/>
    <w:rsid w:val="006646C1"/>
    <w:rsid w:val="006647C8"/>
    <w:rsid w:val="00664DDE"/>
    <w:rsid w:val="00664F28"/>
    <w:rsid w:val="00665888"/>
    <w:rsid w:val="00666188"/>
    <w:rsid w:val="00666C47"/>
    <w:rsid w:val="00667382"/>
    <w:rsid w:val="006679B1"/>
    <w:rsid w:val="00667AA1"/>
    <w:rsid w:val="00667C59"/>
    <w:rsid w:val="00670228"/>
    <w:rsid w:val="0067068E"/>
    <w:rsid w:val="00670AD9"/>
    <w:rsid w:val="00670B54"/>
    <w:rsid w:val="00671003"/>
    <w:rsid w:val="00671730"/>
    <w:rsid w:val="0067184C"/>
    <w:rsid w:val="00671CD5"/>
    <w:rsid w:val="0067261E"/>
    <w:rsid w:val="0067300D"/>
    <w:rsid w:val="006730E6"/>
    <w:rsid w:val="00673480"/>
    <w:rsid w:val="0067374B"/>
    <w:rsid w:val="006738D5"/>
    <w:rsid w:val="00673BEA"/>
    <w:rsid w:val="00673EEB"/>
    <w:rsid w:val="006741B3"/>
    <w:rsid w:val="0067448F"/>
    <w:rsid w:val="00674737"/>
    <w:rsid w:val="006749AD"/>
    <w:rsid w:val="00674F04"/>
    <w:rsid w:val="006754CC"/>
    <w:rsid w:val="00675B97"/>
    <w:rsid w:val="00676102"/>
    <w:rsid w:val="00676899"/>
    <w:rsid w:val="0067709A"/>
    <w:rsid w:val="0067729D"/>
    <w:rsid w:val="00677EDE"/>
    <w:rsid w:val="00677F96"/>
    <w:rsid w:val="0068014B"/>
    <w:rsid w:val="0068078E"/>
    <w:rsid w:val="006809B1"/>
    <w:rsid w:val="00680B14"/>
    <w:rsid w:val="006810EA"/>
    <w:rsid w:val="006816BD"/>
    <w:rsid w:val="00681816"/>
    <w:rsid w:val="00681B2A"/>
    <w:rsid w:val="00681F6A"/>
    <w:rsid w:val="00683995"/>
    <w:rsid w:val="0068495C"/>
    <w:rsid w:val="00684A86"/>
    <w:rsid w:val="00685111"/>
    <w:rsid w:val="0068538C"/>
    <w:rsid w:val="006856B0"/>
    <w:rsid w:val="006862E0"/>
    <w:rsid w:val="00686E14"/>
    <w:rsid w:val="00687606"/>
    <w:rsid w:val="0068781B"/>
    <w:rsid w:val="00687859"/>
    <w:rsid w:val="00687971"/>
    <w:rsid w:val="00687A68"/>
    <w:rsid w:val="00687B46"/>
    <w:rsid w:val="00687C70"/>
    <w:rsid w:val="0069018E"/>
    <w:rsid w:val="006908C3"/>
    <w:rsid w:val="00690A73"/>
    <w:rsid w:val="00690A8B"/>
    <w:rsid w:val="00690CA2"/>
    <w:rsid w:val="00690D20"/>
    <w:rsid w:val="00691574"/>
    <w:rsid w:val="00691A89"/>
    <w:rsid w:val="00691F02"/>
    <w:rsid w:val="00691F47"/>
    <w:rsid w:val="006930EB"/>
    <w:rsid w:val="00693B7B"/>
    <w:rsid w:val="00693D96"/>
    <w:rsid w:val="00694191"/>
    <w:rsid w:val="006944C7"/>
    <w:rsid w:val="006947AF"/>
    <w:rsid w:val="00695FBB"/>
    <w:rsid w:val="0069602C"/>
    <w:rsid w:val="006965D5"/>
    <w:rsid w:val="00696752"/>
    <w:rsid w:val="0069679F"/>
    <w:rsid w:val="00696830"/>
    <w:rsid w:val="00697B28"/>
    <w:rsid w:val="00697D1A"/>
    <w:rsid w:val="006A000D"/>
    <w:rsid w:val="006A02DB"/>
    <w:rsid w:val="006A063B"/>
    <w:rsid w:val="006A0813"/>
    <w:rsid w:val="006A12AD"/>
    <w:rsid w:val="006A1BC9"/>
    <w:rsid w:val="006A2063"/>
    <w:rsid w:val="006A23BE"/>
    <w:rsid w:val="006A2FAA"/>
    <w:rsid w:val="006A3901"/>
    <w:rsid w:val="006A39E1"/>
    <w:rsid w:val="006A3DB0"/>
    <w:rsid w:val="006A3EF8"/>
    <w:rsid w:val="006A43F8"/>
    <w:rsid w:val="006A44B8"/>
    <w:rsid w:val="006A46CF"/>
    <w:rsid w:val="006A4779"/>
    <w:rsid w:val="006A489A"/>
    <w:rsid w:val="006A5091"/>
    <w:rsid w:val="006A56B7"/>
    <w:rsid w:val="006A583D"/>
    <w:rsid w:val="006A6721"/>
    <w:rsid w:val="006A68FD"/>
    <w:rsid w:val="006A6C1E"/>
    <w:rsid w:val="006A7094"/>
    <w:rsid w:val="006A7AA8"/>
    <w:rsid w:val="006A7B7B"/>
    <w:rsid w:val="006A7C07"/>
    <w:rsid w:val="006B0AB4"/>
    <w:rsid w:val="006B1227"/>
    <w:rsid w:val="006B13FC"/>
    <w:rsid w:val="006B14E4"/>
    <w:rsid w:val="006B18A9"/>
    <w:rsid w:val="006B1A5E"/>
    <w:rsid w:val="006B1AA6"/>
    <w:rsid w:val="006B1EC7"/>
    <w:rsid w:val="006B1EE3"/>
    <w:rsid w:val="006B238A"/>
    <w:rsid w:val="006B27B4"/>
    <w:rsid w:val="006B28F6"/>
    <w:rsid w:val="006B35DD"/>
    <w:rsid w:val="006B3A96"/>
    <w:rsid w:val="006B3B93"/>
    <w:rsid w:val="006B4669"/>
    <w:rsid w:val="006B4C10"/>
    <w:rsid w:val="006B5564"/>
    <w:rsid w:val="006B558E"/>
    <w:rsid w:val="006B55A4"/>
    <w:rsid w:val="006B5853"/>
    <w:rsid w:val="006B61FE"/>
    <w:rsid w:val="006B6672"/>
    <w:rsid w:val="006B6F86"/>
    <w:rsid w:val="006B7719"/>
    <w:rsid w:val="006B7FAC"/>
    <w:rsid w:val="006C00E7"/>
    <w:rsid w:val="006C0DF7"/>
    <w:rsid w:val="006C2152"/>
    <w:rsid w:val="006C21D7"/>
    <w:rsid w:val="006C25CE"/>
    <w:rsid w:val="006C26F0"/>
    <w:rsid w:val="006C2C52"/>
    <w:rsid w:val="006C2C7C"/>
    <w:rsid w:val="006C2D9C"/>
    <w:rsid w:val="006C35F7"/>
    <w:rsid w:val="006C430D"/>
    <w:rsid w:val="006C543A"/>
    <w:rsid w:val="006C56EE"/>
    <w:rsid w:val="006C6137"/>
    <w:rsid w:val="006C64CC"/>
    <w:rsid w:val="006C67B9"/>
    <w:rsid w:val="006C6F0A"/>
    <w:rsid w:val="006C7073"/>
    <w:rsid w:val="006C75F0"/>
    <w:rsid w:val="006C761F"/>
    <w:rsid w:val="006C7A04"/>
    <w:rsid w:val="006C7F78"/>
    <w:rsid w:val="006D00F9"/>
    <w:rsid w:val="006D02EE"/>
    <w:rsid w:val="006D05C7"/>
    <w:rsid w:val="006D06FC"/>
    <w:rsid w:val="006D0F5F"/>
    <w:rsid w:val="006D1E46"/>
    <w:rsid w:val="006D1E7D"/>
    <w:rsid w:val="006D2109"/>
    <w:rsid w:val="006D23DF"/>
    <w:rsid w:val="006D3F3C"/>
    <w:rsid w:val="006D479C"/>
    <w:rsid w:val="006D4E14"/>
    <w:rsid w:val="006D5340"/>
    <w:rsid w:val="006D613B"/>
    <w:rsid w:val="006D6309"/>
    <w:rsid w:val="006D63A5"/>
    <w:rsid w:val="006D712F"/>
    <w:rsid w:val="006D72B4"/>
    <w:rsid w:val="006D7C6C"/>
    <w:rsid w:val="006E0197"/>
    <w:rsid w:val="006E03C8"/>
    <w:rsid w:val="006E0667"/>
    <w:rsid w:val="006E0C56"/>
    <w:rsid w:val="006E0D0C"/>
    <w:rsid w:val="006E0D73"/>
    <w:rsid w:val="006E0DDE"/>
    <w:rsid w:val="006E1022"/>
    <w:rsid w:val="006E11CE"/>
    <w:rsid w:val="006E14E6"/>
    <w:rsid w:val="006E153F"/>
    <w:rsid w:val="006E15C8"/>
    <w:rsid w:val="006E1DC6"/>
    <w:rsid w:val="006E2276"/>
    <w:rsid w:val="006E3A74"/>
    <w:rsid w:val="006E41D2"/>
    <w:rsid w:val="006E52EE"/>
    <w:rsid w:val="006E5370"/>
    <w:rsid w:val="006E5DBC"/>
    <w:rsid w:val="006E6074"/>
    <w:rsid w:val="006E6A61"/>
    <w:rsid w:val="006E7CD7"/>
    <w:rsid w:val="006F280C"/>
    <w:rsid w:val="006F2A92"/>
    <w:rsid w:val="006F2AD0"/>
    <w:rsid w:val="006F342A"/>
    <w:rsid w:val="006F4326"/>
    <w:rsid w:val="006F468E"/>
    <w:rsid w:val="006F50C8"/>
    <w:rsid w:val="006F50CF"/>
    <w:rsid w:val="006F529B"/>
    <w:rsid w:val="006F59D1"/>
    <w:rsid w:val="006F5FCC"/>
    <w:rsid w:val="006F6031"/>
    <w:rsid w:val="006F6219"/>
    <w:rsid w:val="006F6A7C"/>
    <w:rsid w:val="006F6FC1"/>
    <w:rsid w:val="006F73FD"/>
    <w:rsid w:val="006F7415"/>
    <w:rsid w:val="006F7BE2"/>
    <w:rsid w:val="00700177"/>
    <w:rsid w:val="00700F2C"/>
    <w:rsid w:val="00701061"/>
    <w:rsid w:val="00701294"/>
    <w:rsid w:val="0070154E"/>
    <w:rsid w:val="00703144"/>
    <w:rsid w:val="007036AB"/>
    <w:rsid w:val="00704153"/>
    <w:rsid w:val="00704282"/>
    <w:rsid w:val="007043A1"/>
    <w:rsid w:val="007047AF"/>
    <w:rsid w:val="00705060"/>
    <w:rsid w:val="00705106"/>
    <w:rsid w:val="007055FB"/>
    <w:rsid w:val="00706512"/>
    <w:rsid w:val="007066CF"/>
    <w:rsid w:val="007068EB"/>
    <w:rsid w:val="00706A8D"/>
    <w:rsid w:val="00706AF0"/>
    <w:rsid w:val="007075AA"/>
    <w:rsid w:val="00707701"/>
    <w:rsid w:val="00707B2E"/>
    <w:rsid w:val="00707BA5"/>
    <w:rsid w:val="007105DE"/>
    <w:rsid w:val="00711007"/>
    <w:rsid w:val="0071137C"/>
    <w:rsid w:val="007114FE"/>
    <w:rsid w:val="00711B2E"/>
    <w:rsid w:val="00712FA7"/>
    <w:rsid w:val="00712FAD"/>
    <w:rsid w:val="00713503"/>
    <w:rsid w:val="00713540"/>
    <w:rsid w:val="00713FED"/>
    <w:rsid w:val="007145A0"/>
    <w:rsid w:val="0071550A"/>
    <w:rsid w:val="00715521"/>
    <w:rsid w:val="00715FEC"/>
    <w:rsid w:val="00716E8B"/>
    <w:rsid w:val="00717575"/>
    <w:rsid w:val="007204EC"/>
    <w:rsid w:val="00720A06"/>
    <w:rsid w:val="00720AA6"/>
    <w:rsid w:val="00720E16"/>
    <w:rsid w:val="00721060"/>
    <w:rsid w:val="00721AD1"/>
    <w:rsid w:val="007221C6"/>
    <w:rsid w:val="00722413"/>
    <w:rsid w:val="00722A84"/>
    <w:rsid w:val="00722D41"/>
    <w:rsid w:val="00722FC1"/>
    <w:rsid w:val="0072352F"/>
    <w:rsid w:val="007237EB"/>
    <w:rsid w:val="007239FD"/>
    <w:rsid w:val="00723B2E"/>
    <w:rsid w:val="00723CF5"/>
    <w:rsid w:val="00724202"/>
    <w:rsid w:val="00724BB3"/>
    <w:rsid w:val="00724BF1"/>
    <w:rsid w:val="00725BBB"/>
    <w:rsid w:val="00725EEB"/>
    <w:rsid w:val="00726148"/>
    <w:rsid w:val="00726579"/>
    <w:rsid w:val="00726DB3"/>
    <w:rsid w:val="00726EC4"/>
    <w:rsid w:val="007275A8"/>
    <w:rsid w:val="00730197"/>
    <w:rsid w:val="00730959"/>
    <w:rsid w:val="00731A92"/>
    <w:rsid w:val="00731B4A"/>
    <w:rsid w:val="00731E02"/>
    <w:rsid w:val="00732009"/>
    <w:rsid w:val="007326D6"/>
    <w:rsid w:val="00733275"/>
    <w:rsid w:val="00735156"/>
    <w:rsid w:val="007352F6"/>
    <w:rsid w:val="00735899"/>
    <w:rsid w:val="00735EC1"/>
    <w:rsid w:val="007361D2"/>
    <w:rsid w:val="007364BF"/>
    <w:rsid w:val="00736DA9"/>
    <w:rsid w:val="00737498"/>
    <w:rsid w:val="007376F2"/>
    <w:rsid w:val="00737BC0"/>
    <w:rsid w:val="00740315"/>
    <w:rsid w:val="0074075B"/>
    <w:rsid w:val="007408F1"/>
    <w:rsid w:val="00740C8B"/>
    <w:rsid w:val="007411C8"/>
    <w:rsid w:val="007412BE"/>
    <w:rsid w:val="0074147B"/>
    <w:rsid w:val="0074169F"/>
    <w:rsid w:val="00741AB0"/>
    <w:rsid w:val="00741F58"/>
    <w:rsid w:val="00742545"/>
    <w:rsid w:val="00742AE8"/>
    <w:rsid w:val="0074334D"/>
    <w:rsid w:val="00743746"/>
    <w:rsid w:val="007438A1"/>
    <w:rsid w:val="00743988"/>
    <w:rsid w:val="00743EF7"/>
    <w:rsid w:val="00744104"/>
    <w:rsid w:val="007444E5"/>
    <w:rsid w:val="007450CE"/>
    <w:rsid w:val="007450FC"/>
    <w:rsid w:val="007453A6"/>
    <w:rsid w:val="007457DC"/>
    <w:rsid w:val="007459E7"/>
    <w:rsid w:val="007460CE"/>
    <w:rsid w:val="00746B2C"/>
    <w:rsid w:val="00746CAA"/>
    <w:rsid w:val="00746CB5"/>
    <w:rsid w:val="0074713A"/>
    <w:rsid w:val="0074774F"/>
    <w:rsid w:val="00747833"/>
    <w:rsid w:val="007478A8"/>
    <w:rsid w:val="007507FA"/>
    <w:rsid w:val="00750F26"/>
    <w:rsid w:val="00751410"/>
    <w:rsid w:val="00751598"/>
    <w:rsid w:val="007515C3"/>
    <w:rsid w:val="00751C5A"/>
    <w:rsid w:val="007523EE"/>
    <w:rsid w:val="0075242D"/>
    <w:rsid w:val="00752AEC"/>
    <w:rsid w:val="00752C73"/>
    <w:rsid w:val="00753090"/>
    <w:rsid w:val="007530C9"/>
    <w:rsid w:val="00753633"/>
    <w:rsid w:val="007540EF"/>
    <w:rsid w:val="00754184"/>
    <w:rsid w:val="00754F50"/>
    <w:rsid w:val="007550F3"/>
    <w:rsid w:val="0075575A"/>
    <w:rsid w:val="00756439"/>
    <w:rsid w:val="00756EC0"/>
    <w:rsid w:val="00757121"/>
    <w:rsid w:val="00757173"/>
    <w:rsid w:val="00757F91"/>
    <w:rsid w:val="0076052A"/>
    <w:rsid w:val="00761B44"/>
    <w:rsid w:val="00762F80"/>
    <w:rsid w:val="00763A3C"/>
    <w:rsid w:val="00763BC0"/>
    <w:rsid w:val="00763F47"/>
    <w:rsid w:val="0076502B"/>
    <w:rsid w:val="00765BE9"/>
    <w:rsid w:val="00765EC8"/>
    <w:rsid w:val="007660E4"/>
    <w:rsid w:val="007664B4"/>
    <w:rsid w:val="007668CB"/>
    <w:rsid w:val="00766979"/>
    <w:rsid w:val="00767135"/>
    <w:rsid w:val="007671F6"/>
    <w:rsid w:val="00767216"/>
    <w:rsid w:val="007676F0"/>
    <w:rsid w:val="007677D3"/>
    <w:rsid w:val="00767D81"/>
    <w:rsid w:val="00770674"/>
    <w:rsid w:val="007710FD"/>
    <w:rsid w:val="00771217"/>
    <w:rsid w:val="007715A7"/>
    <w:rsid w:val="007732C0"/>
    <w:rsid w:val="00773D77"/>
    <w:rsid w:val="00774246"/>
    <w:rsid w:val="00775B27"/>
    <w:rsid w:val="00776813"/>
    <w:rsid w:val="00776F19"/>
    <w:rsid w:val="00777523"/>
    <w:rsid w:val="00777F96"/>
    <w:rsid w:val="00780E58"/>
    <w:rsid w:val="007816ED"/>
    <w:rsid w:val="00781703"/>
    <w:rsid w:val="007818A2"/>
    <w:rsid w:val="00782A11"/>
    <w:rsid w:val="00782E82"/>
    <w:rsid w:val="007832CB"/>
    <w:rsid w:val="00783705"/>
    <w:rsid w:val="00783FEC"/>
    <w:rsid w:val="0078445E"/>
    <w:rsid w:val="00784478"/>
    <w:rsid w:val="007846C4"/>
    <w:rsid w:val="007849C5"/>
    <w:rsid w:val="00784B88"/>
    <w:rsid w:val="00784E1C"/>
    <w:rsid w:val="00785727"/>
    <w:rsid w:val="007859CB"/>
    <w:rsid w:val="00785BFB"/>
    <w:rsid w:val="0078623C"/>
    <w:rsid w:val="00787A19"/>
    <w:rsid w:val="00787DDA"/>
    <w:rsid w:val="007901BA"/>
    <w:rsid w:val="0079039E"/>
    <w:rsid w:val="0079080B"/>
    <w:rsid w:val="00790E1A"/>
    <w:rsid w:val="0079115F"/>
    <w:rsid w:val="00791C14"/>
    <w:rsid w:val="00791F2A"/>
    <w:rsid w:val="007921C7"/>
    <w:rsid w:val="007924A2"/>
    <w:rsid w:val="00792B7C"/>
    <w:rsid w:val="00792E14"/>
    <w:rsid w:val="00793190"/>
    <w:rsid w:val="007931AF"/>
    <w:rsid w:val="00793986"/>
    <w:rsid w:val="0079398D"/>
    <w:rsid w:val="00793BEB"/>
    <w:rsid w:val="007944FE"/>
    <w:rsid w:val="00794631"/>
    <w:rsid w:val="007946BD"/>
    <w:rsid w:val="0079479F"/>
    <w:rsid w:val="00794B33"/>
    <w:rsid w:val="00794B42"/>
    <w:rsid w:val="00794BF4"/>
    <w:rsid w:val="00794E92"/>
    <w:rsid w:val="00794F6F"/>
    <w:rsid w:val="00795769"/>
    <w:rsid w:val="0079594F"/>
    <w:rsid w:val="0079697B"/>
    <w:rsid w:val="007969D3"/>
    <w:rsid w:val="00796D1E"/>
    <w:rsid w:val="00797B9D"/>
    <w:rsid w:val="00797F52"/>
    <w:rsid w:val="007A01D4"/>
    <w:rsid w:val="007A0507"/>
    <w:rsid w:val="007A0693"/>
    <w:rsid w:val="007A11D1"/>
    <w:rsid w:val="007A153D"/>
    <w:rsid w:val="007A1600"/>
    <w:rsid w:val="007A1690"/>
    <w:rsid w:val="007A19C1"/>
    <w:rsid w:val="007A20BF"/>
    <w:rsid w:val="007A2D89"/>
    <w:rsid w:val="007A30A0"/>
    <w:rsid w:val="007A3886"/>
    <w:rsid w:val="007A4046"/>
    <w:rsid w:val="007A4642"/>
    <w:rsid w:val="007A53D7"/>
    <w:rsid w:val="007A5692"/>
    <w:rsid w:val="007A56EA"/>
    <w:rsid w:val="007A5727"/>
    <w:rsid w:val="007A5C63"/>
    <w:rsid w:val="007A6893"/>
    <w:rsid w:val="007A692B"/>
    <w:rsid w:val="007A73A0"/>
    <w:rsid w:val="007A784E"/>
    <w:rsid w:val="007A7A3E"/>
    <w:rsid w:val="007B00BE"/>
    <w:rsid w:val="007B0C3D"/>
    <w:rsid w:val="007B148D"/>
    <w:rsid w:val="007B1742"/>
    <w:rsid w:val="007B17B3"/>
    <w:rsid w:val="007B19A7"/>
    <w:rsid w:val="007B2034"/>
    <w:rsid w:val="007B21DB"/>
    <w:rsid w:val="007B254E"/>
    <w:rsid w:val="007B2DE1"/>
    <w:rsid w:val="007B32F3"/>
    <w:rsid w:val="007B41B3"/>
    <w:rsid w:val="007B4564"/>
    <w:rsid w:val="007B4A80"/>
    <w:rsid w:val="007B4A9A"/>
    <w:rsid w:val="007B5D50"/>
    <w:rsid w:val="007B68C3"/>
    <w:rsid w:val="007B7BD5"/>
    <w:rsid w:val="007B7D2B"/>
    <w:rsid w:val="007C037D"/>
    <w:rsid w:val="007C0846"/>
    <w:rsid w:val="007C0D0E"/>
    <w:rsid w:val="007C0DD6"/>
    <w:rsid w:val="007C117E"/>
    <w:rsid w:val="007C1900"/>
    <w:rsid w:val="007C1AFA"/>
    <w:rsid w:val="007C1C49"/>
    <w:rsid w:val="007C1ECC"/>
    <w:rsid w:val="007C25ED"/>
    <w:rsid w:val="007C27E6"/>
    <w:rsid w:val="007C2B95"/>
    <w:rsid w:val="007C3181"/>
    <w:rsid w:val="007C3AFA"/>
    <w:rsid w:val="007C42E0"/>
    <w:rsid w:val="007C487E"/>
    <w:rsid w:val="007C4BF6"/>
    <w:rsid w:val="007C5293"/>
    <w:rsid w:val="007C6A00"/>
    <w:rsid w:val="007C6D64"/>
    <w:rsid w:val="007C73DF"/>
    <w:rsid w:val="007C771B"/>
    <w:rsid w:val="007D0450"/>
    <w:rsid w:val="007D052A"/>
    <w:rsid w:val="007D0838"/>
    <w:rsid w:val="007D1245"/>
    <w:rsid w:val="007D1B14"/>
    <w:rsid w:val="007D27EE"/>
    <w:rsid w:val="007D28DA"/>
    <w:rsid w:val="007D2AC0"/>
    <w:rsid w:val="007D2E4E"/>
    <w:rsid w:val="007D3806"/>
    <w:rsid w:val="007D3A84"/>
    <w:rsid w:val="007D3F54"/>
    <w:rsid w:val="007D456A"/>
    <w:rsid w:val="007D4AB9"/>
    <w:rsid w:val="007D4EF0"/>
    <w:rsid w:val="007D50E4"/>
    <w:rsid w:val="007D51E0"/>
    <w:rsid w:val="007D5A05"/>
    <w:rsid w:val="007D6762"/>
    <w:rsid w:val="007D6767"/>
    <w:rsid w:val="007D6B7D"/>
    <w:rsid w:val="007D6BA6"/>
    <w:rsid w:val="007D7A8E"/>
    <w:rsid w:val="007D7C0E"/>
    <w:rsid w:val="007D7E28"/>
    <w:rsid w:val="007E0A9C"/>
    <w:rsid w:val="007E0F14"/>
    <w:rsid w:val="007E101A"/>
    <w:rsid w:val="007E1997"/>
    <w:rsid w:val="007E1FE0"/>
    <w:rsid w:val="007E2105"/>
    <w:rsid w:val="007E235A"/>
    <w:rsid w:val="007E29C5"/>
    <w:rsid w:val="007E2D28"/>
    <w:rsid w:val="007E37B6"/>
    <w:rsid w:val="007E37FB"/>
    <w:rsid w:val="007E3BEA"/>
    <w:rsid w:val="007E3CFA"/>
    <w:rsid w:val="007E3D7F"/>
    <w:rsid w:val="007E42E8"/>
    <w:rsid w:val="007E46D9"/>
    <w:rsid w:val="007E5476"/>
    <w:rsid w:val="007E592C"/>
    <w:rsid w:val="007E6C21"/>
    <w:rsid w:val="007E6C9F"/>
    <w:rsid w:val="007E70B3"/>
    <w:rsid w:val="007E72B7"/>
    <w:rsid w:val="007F0A41"/>
    <w:rsid w:val="007F0F55"/>
    <w:rsid w:val="007F1160"/>
    <w:rsid w:val="007F116D"/>
    <w:rsid w:val="007F14A4"/>
    <w:rsid w:val="007F17F8"/>
    <w:rsid w:val="007F1969"/>
    <w:rsid w:val="007F221C"/>
    <w:rsid w:val="007F22A8"/>
    <w:rsid w:val="007F2649"/>
    <w:rsid w:val="007F26AF"/>
    <w:rsid w:val="007F29CA"/>
    <w:rsid w:val="007F2A5E"/>
    <w:rsid w:val="007F3287"/>
    <w:rsid w:val="007F3750"/>
    <w:rsid w:val="007F46FD"/>
    <w:rsid w:val="007F5289"/>
    <w:rsid w:val="007F5ACC"/>
    <w:rsid w:val="007F5C77"/>
    <w:rsid w:val="007F5E69"/>
    <w:rsid w:val="007F60BD"/>
    <w:rsid w:val="007F61B5"/>
    <w:rsid w:val="007F62E7"/>
    <w:rsid w:val="007F7848"/>
    <w:rsid w:val="0080090B"/>
    <w:rsid w:val="008009C0"/>
    <w:rsid w:val="00800F16"/>
    <w:rsid w:val="00800F44"/>
    <w:rsid w:val="00802234"/>
    <w:rsid w:val="008025FB"/>
    <w:rsid w:val="0080297B"/>
    <w:rsid w:val="00802A61"/>
    <w:rsid w:val="00802A9A"/>
    <w:rsid w:val="00802AB9"/>
    <w:rsid w:val="0080329A"/>
    <w:rsid w:val="008037B1"/>
    <w:rsid w:val="00804189"/>
    <w:rsid w:val="00804787"/>
    <w:rsid w:val="008048AB"/>
    <w:rsid w:val="00805AD6"/>
    <w:rsid w:val="00806127"/>
    <w:rsid w:val="008063A4"/>
    <w:rsid w:val="008063AF"/>
    <w:rsid w:val="0080642C"/>
    <w:rsid w:val="00806A60"/>
    <w:rsid w:val="008074FD"/>
    <w:rsid w:val="00810102"/>
    <w:rsid w:val="00810497"/>
    <w:rsid w:val="00810FAE"/>
    <w:rsid w:val="008115CF"/>
    <w:rsid w:val="00811664"/>
    <w:rsid w:val="00811AD2"/>
    <w:rsid w:val="00812485"/>
    <w:rsid w:val="00812EAC"/>
    <w:rsid w:val="00813C04"/>
    <w:rsid w:val="008142B0"/>
    <w:rsid w:val="00814533"/>
    <w:rsid w:val="008147EB"/>
    <w:rsid w:val="0081491C"/>
    <w:rsid w:val="00814BC0"/>
    <w:rsid w:val="00815170"/>
    <w:rsid w:val="008152A9"/>
    <w:rsid w:val="008154B9"/>
    <w:rsid w:val="008156F4"/>
    <w:rsid w:val="00815B25"/>
    <w:rsid w:val="00816259"/>
    <w:rsid w:val="00816696"/>
    <w:rsid w:val="008200DA"/>
    <w:rsid w:val="00820199"/>
    <w:rsid w:val="00820326"/>
    <w:rsid w:val="008204FC"/>
    <w:rsid w:val="00820FAB"/>
    <w:rsid w:val="0082112C"/>
    <w:rsid w:val="008215F7"/>
    <w:rsid w:val="00821AE9"/>
    <w:rsid w:val="00822EBE"/>
    <w:rsid w:val="00823920"/>
    <w:rsid w:val="00823CE3"/>
    <w:rsid w:val="00823E4C"/>
    <w:rsid w:val="008247BC"/>
    <w:rsid w:val="00824C80"/>
    <w:rsid w:val="0082679A"/>
    <w:rsid w:val="008267EC"/>
    <w:rsid w:val="0082695B"/>
    <w:rsid w:val="00827AD4"/>
    <w:rsid w:val="00827DA5"/>
    <w:rsid w:val="00827ECA"/>
    <w:rsid w:val="008301AE"/>
    <w:rsid w:val="008309CE"/>
    <w:rsid w:val="00830EE4"/>
    <w:rsid w:val="00831292"/>
    <w:rsid w:val="00831298"/>
    <w:rsid w:val="00832272"/>
    <w:rsid w:val="0083239B"/>
    <w:rsid w:val="0083251A"/>
    <w:rsid w:val="00832719"/>
    <w:rsid w:val="00832D4B"/>
    <w:rsid w:val="008333EE"/>
    <w:rsid w:val="00833C4D"/>
    <w:rsid w:val="00834146"/>
    <w:rsid w:val="008341F2"/>
    <w:rsid w:val="008358C4"/>
    <w:rsid w:val="00835A62"/>
    <w:rsid w:val="00836DD6"/>
    <w:rsid w:val="00837094"/>
    <w:rsid w:val="0083735C"/>
    <w:rsid w:val="00837EDC"/>
    <w:rsid w:val="0084011B"/>
    <w:rsid w:val="00840381"/>
    <w:rsid w:val="008412BB"/>
    <w:rsid w:val="00841448"/>
    <w:rsid w:val="008418C5"/>
    <w:rsid w:val="0084231C"/>
    <w:rsid w:val="008429B1"/>
    <w:rsid w:val="00842AF5"/>
    <w:rsid w:val="00842E18"/>
    <w:rsid w:val="00842F5D"/>
    <w:rsid w:val="00843581"/>
    <w:rsid w:val="00843812"/>
    <w:rsid w:val="00843D73"/>
    <w:rsid w:val="00844483"/>
    <w:rsid w:val="0084501B"/>
    <w:rsid w:val="0084552F"/>
    <w:rsid w:val="00845755"/>
    <w:rsid w:val="0084575B"/>
    <w:rsid w:val="008458E8"/>
    <w:rsid w:val="008467D4"/>
    <w:rsid w:val="0084697D"/>
    <w:rsid w:val="00846D73"/>
    <w:rsid w:val="00847569"/>
    <w:rsid w:val="00847A66"/>
    <w:rsid w:val="00847B92"/>
    <w:rsid w:val="008503FF"/>
    <w:rsid w:val="00850701"/>
    <w:rsid w:val="00850858"/>
    <w:rsid w:val="00850EEE"/>
    <w:rsid w:val="0085156B"/>
    <w:rsid w:val="00851B68"/>
    <w:rsid w:val="00851F60"/>
    <w:rsid w:val="008522D7"/>
    <w:rsid w:val="008527C6"/>
    <w:rsid w:val="00852E8A"/>
    <w:rsid w:val="00853203"/>
    <w:rsid w:val="008532FD"/>
    <w:rsid w:val="00853AD4"/>
    <w:rsid w:val="00853BF7"/>
    <w:rsid w:val="00855FAA"/>
    <w:rsid w:val="00856743"/>
    <w:rsid w:val="00856ADD"/>
    <w:rsid w:val="00857140"/>
    <w:rsid w:val="00857942"/>
    <w:rsid w:val="00857F01"/>
    <w:rsid w:val="00860367"/>
    <w:rsid w:val="00860637"/>
    <w:rsid w:val="00860D98"/>
    <w:rsid w:val="00860E30"/>
    <w:rsid w:val="0086162C"/>
    <w:rsid w:val="00861BE9"/>
    <w:rsid w:val="0086229F"/>
    <w:rsid w:val="00862965"/>
    <w:rsid w:val="00862AE1"/>
    <w:rsid w:val="00862EB1"/>
    <w:rsid w:val="008634DF"/>
    <w:rsid w:val="008638B7"/>
    <w:rsid w:val="00863DD8"/>
    <w:rsid w:val="00863F67"/>
    <w:rsid w:val="00864637"/>
    <w:rsid w:val="00864675"/>
    <w:rsid w:val="008646B5"/>
    <w:rsid w:val="0086477F"/>
    <w:rsid w:val="00864F12"/>
    <w:rsid w:val="0086529E"/>
    <w:rsid w:val="00865A50"/>
    <w:rsid w:val="00865D74"/>
    <w:rsid w:val="00866065"/>
    <w:rsid w:val="00866234"/>
    <w:rsid w:val="008665D9"/>
    <w:rsid w:val="00866DFF"/>
    <w:rsid w:val="008673BA"/>
    <w:rsid w:val="0086766C"/>
    <w:rsid w:val="008676BF"/>
    <w:rsid w:val="0086794B"/>
    <w:rsid w:val="00867963"/>
    <w:rsid w:val="00867D13"/>
    <w:rsid w:val="00867D33"/>
    <w:rsid w:val="008702CA"/>
    <w:rsid w:val="008703A0"/>
    <w:rsid w:val="00870E8A"/>
    <w:rsid w:val="00871595"/>
    <w:rsid w:val="008715F8"/>
    <w:rsid w:val="00871F3A"/>
    <w:rsid w:val="008720C0"/>
    <w:rsid w:val="008722B1"/>
    <w:rsid w:val="00872B7C"/>
    <w:rsid w:val="00872E4C"/>
    <w:rsid w:val="00872F89"/>
    <w:rsid w:val="00873188"/>
    <w:rsid w:val="00873934"/>
    <w:rsid w:val="00874364"/>
    <w:rsid w:val="00874615"/>
    <w:rsid w:val="0087472A"/>
    <w:rsid w:val="00874BC2"/>
    <w:rsid w:val="00875059"/>
    <w:rsid w:val="008754A2"/>
    <w:rsid w:val="008754AA"/>
    <w:rsid w:val="00875CD9"/>
    <w:rsid w:val="00875E37"/>
    <w:rsid w:val="0087603D"/>
    <w:rsid w:val="008762CF"/>
    <w:rsid w:val="00876E28"/>
    <w:rsid w:val="008771F4"/>
    <w:rsid w:val="008778EC"/>
    <w:rsid w:val="008778F4"/>
    <w:rsid w:val="00877E65"/>
    <w:rsid w:val="00880928"/>
    <w:rsid w:val="00880B06"/>
    <w:rsid w:val="00880B15"/>
    <w:rsid w:val="00880C14"/>
    <w:rsid w:val="00881403"/>
    <w:rsid w:val="008823EB"/>
    <w:rsid w:val="008829C2"/>
    <w:rsid w:val="00882A80"/>
    <w:rsid w:val="00884BF0"/>
    <w:rsid w:val="00884DC8"/>
    <w:rsid w:val="008854F3"/>
    <w:rsid w:val="00885C70"/>
    <w:rsid w:val="008860FC"/>
    <w:rsid w:val="0088613D"/>
    <w:rsid w:val="008862F5"/>
    <w:rsid w:val="00886491"/>
    <w:rsid w:val="008865EE"/>
    <w:rsid w:val="008869E5"/>
    <w:rsid w:val="00886A51"/>
    <w:rsid w:val="00886B69"/>
    <w:rsid w:val="008871EE"/>
    <w:rsid w:val="00887471"/>
    <w:rsid w:val="008875AF"/>
    <w:rsid w:val="0089008A"/>
    <w:rsid w:val="008900E5"/>
    <w:rsid w:val="008901E5"/>
    <w:rsid w:val="008907BA"/>
    <w:rsid w:val="00890B44"/>
    <w:rsid w:val="0089193E"/>
    <w:rsid w:val="00891A9B"/>
    <w:rsid w:val="00891D23"/>
    <w:rsid w:val="008920E4"/>
    <w:rsid w:val="008921C4"/>
    <w:rsid w:val="0089225C"/>
    <w:rsid w:val="00892498"/>
    <w:rsid w:val="008925F2"/>
    <w:rsid w:val="00892AFC"/>
    <w:rsid w:val="00892E1C"/>
    <w:rsid w:val="0089379B"/>
    <w:rsid w:val="00893B65"/>
    <w:rsid w:val="008944EE"/>
    <w:rsid w:val="00894B0B"/>
    <w:rsid w:val="00894F3B"/>
    <w:rsid w:val="00894F5F"/>
    <w:rsid w:val="008958A2"/>
    <w:rsid w:val="00895B60"/>
    <w:rsid w:val="00895CF4"/>
    <w:rsid w:val="0089609B"/>
    <w:rsid w:val="008967C8"/>
    <w:rsid w:val="008972C6"/>
    <w:rsid w:val="008972C8"/>
    <w:rsid w:val="00897831"/>
    <w:rsid w:val="00897D3D"/>
    <w:rsid w:val="008A0DCE"/>
    <w:rsid w:val="008A1538"/>
    <w:rsid w:val="008A21C4"/>
    <w:rsid w:val="008A235A"/>
    <w:rsid w:val="008A260C"/>
    <w:rsid w:val="008A2DDE"/>
    <w:rsid w:val="008A2F98"/>
    <w:rsid w:val="008A3276"/>
    <w:rsid w:val="008A3764"/>
    <w:rsid w:val="008A385F"/>
    <w:rsid w:val="008A3F97"/>
    <w:rsid w:val="008A427E"/>
    <w:rsid w:val="008A4972"/>
    <w:rsid w:val="008A4E1F"/>
    <w:rsid w:val="008A5530"/>
    <w:rsid w:val="008A5E1D"/>
    <w:rsid w:val="008A6141"/>
    <w:rsid w:val="008A64DD"/>
    <w:rsid w:val="008A67B7"/>
    <w:rsid w:val="008A6C86"/>
    <w:rsid w:val="008A7F7B"/>
    <w:rsid w:val="008B01CA"/>
    <w:rsid w:val="008B0D84"/>
    <w:rsid w:val="008B2527"/>
    <w:rsid w:val="008B32E8"/>
    <w:rsid w:val="008B354D"/>
    <w:rsid w:val="008B3AE8"/>
    <w:rsid w:val="008B3E63"/>
    <w:rsid w:val="008B43F9"/>
    <w:rsid w:val="008B47A0"/>
    <w:rsid w:val="008B4938"/>
    <w:rsid w:val="008B52A3"/>
    <w:rsid w:val="008B54A7"/>
    <w:rsid w:val="008B5548"/>
    <w:rsid w:val="008B5B33"/>
    <w:rsid w:val="008B5EAD"/>
    <w:rsid w:val="008B6643"/>
    <w:rsid w:val="008B6B01"/>
    <w:rsid w:val="008B73F8"/>
    <w:rsid w:val="008B7681"/>
    <w:rsid w:val="008B7D89"/>
    <w:rsid w:val="008C1385"/>
    <w:rsid w:val="008C16A5"/>
    <w:rsid w:val="008C176F"/>
    <w:rsid w:val="008C1A02"/>
    <w:rsid w:val="008C1D82"/>
    <w:rsid w:val="008C1DEB"/>
    <w:rsid w:val="008C2ABC"/>
    <w:rsid w:val="008C2BBD"/>
    <w:rsid w:val="008C2C7E"/>
    <w:rsid w:val="008C3004"/>
    <w:rsid w:val="008C3266"/>
    <w:rsid w:val="008C340A"/>
    <w:rsid w:val="008C3D51"/>
    <w:rsid w:val="008C4AC6"/>
    <w:rsid w:val="008C53E1"/>
    <w:rsid w:val="008C5868"/>
    <w:rsid w:val="008C599A"/>
    <w:rsid w:val="008C66F0"/>
    <w:rsid w:val="008C6938"/>
    <w:rsid w:val="008C6A24"/>
    <w:rsid w:val="008C6DE9"/>
    <w:rsid w:val="008C7182"/>
    <w:rsid w:val="008C794E"/>
    <w:rsid w:val="008C79DD"/>
    <w:rsid w:val="008D01A6"/>
    <w:rsid w:val="008D0D57"/>
    <w:rsid w:val="008D0DA2"/>
    <w:rsid w:val="008D1058"/>
    <w:rsid w:val="008D16AE"/>
    <w:rsid w:val="008D1869"/>
    <w:rsid w:val="008D24A2"/>
    <w:rsid w:val="008D40D0"/>
    <w:rsid w:val="008D42CC"/>
    <w:rsid w:val="008D48AF"/>
    <w:rsid w:val="008D493F"/>
    <w:rsid w:val="008D4B34"/>
    <w:rsid w:val="008D5280"/>
    <w:rsid w:val="008D5F95"/>
    <w:rsid w:val="008D738C"/>
    <w:rsid w:val="008D7975"/>
    <w:rsid w:val="008D7FC0"/>
    <w:rsid w:val="008E0440"/>
    <w:rsid w:val="008E094D"/>
    <w:rsid w:val="008E0B0E"/>
    <w:rsid w:val="008E0D6C"/>
    <w:rsid w:val="008E28F7"/>
    <w:rsid w:val="008E29FA"/>
    <w:rsid w:val="008E312F"/>
    <w:rsid w:val="008E35AB"/>
    <w:rsid w:val="008E36E7"/>
    <w:rsid w:val="008E4D4F"/>
    <w:rsid w:val="008E4F84"/>
    <w:rsid w:val="008E5519"/>
    <w:rsid w:val="008E5594"/>
    <w:rsid w:val="008E570F"/>
    <w:rsid w:val="008E5835"/>
    <w:rsid w:val="008E5B90"/>
    <w:rsid w:val="008E5FE7"/>
    <w:rsid w:val="008E69EE"/>
    <w:rsid w:val="008E6B27"/>
    <w:rsid w:val="008E72F1"/>
    <w:rsid w:val="008E7A6D"/>
    <w:rsid w:val="008E7B2E"/>
    <w:rsid w:val="008E7D48"/>
    <w:rsid w:val="008E7FBE"/>
    <w:rsid w:val="008F0250"/>
    <w:rsid w:val="008F08A0"/>
    <w:rsid w:val="008F0ACE"/>
    <w:rsid w:val="008F1191"/>
    <w:rsid w:val="008F119A"/>
    <w:rsid w:val="008F1398"/>
    <w:rsid w:val="008F1BB1"/>
    <w:rsid w:val="008F30E6"/>
    <w:rsid w:val="008F3442"/>
    <w:rsid w:val="008F3665"/>
    <w:rsid w:val="008F3FAB"/>
    <w:rsid w:val="008F436D"/>
    <w:rsid w:val="008F471D"/>
    <w:rsid w:val="008F499F"/>
    <w:rsid w:val="008F4A9F"/>
    <w:rsid w:val="008F4DED"/>
    <w:rsid w:val="008F5426"/>
    <w:rsid w:val="008F65EA"/>
    <w:rsid w:val="008F667B"/>
    <w:rsid w:val="008F6B4E"/>
    <w:rsid w:val="008F73DC"/>
    <w:rsid w:val="008F7661"/>
    <w:rsid w:val="008F7FBE"/>
    <w:rsid w:val="0090038C"/>
    <w:rsid w:val="00900ECD"/>
    <w:rsid w:val="00902008"/>
    <w:rsid w:val="00902845"/>
    <w:rsid w:val="0090295F"/>
    <w:rsid w:val="00902AE5"/>
    <w:rsid w:val="00903961"/>
    <w:rsid w:val="00903A56"/>
    <w:rsid w:val="00903C40"/>
    <w:rsid w:val="00905710"/>
    <w:rsid w:val="00905D14"/>
    <w:rsid w:val="009071FD"/>
    <w:rsid w:val="00907C75"/>
    <w:rsid w:val="00907C95"/>
    <w:rsid w:val="00907EF8"/>
    <w:rsid w:val="009105D2"/>
    <w:rsid w:val="00910C37"/>
    <w:rsid w:val="009111A9"/>
    <w:rsid w:val="0091126E"/>
    <w:rsid w:val="00912145"/>
    <w:rsid w:val="0091223D"/>
    <w:rsid w:val="00913BAC"/>
    <w:rsid w:val="00913EBC"/>
    <w:rsid w:val="00914CFE"/>
    <w:rsid w:val="00914DD8"/>
    <w:rsid w:val="00915F41"/>
    <w:rsid w:val="00916157"/>
    <w:rsid w:val="00916BA7"/>
    <w:rsid w:val="00916D7A"/>
    <w:rsid w:val="0091733C"/>
    <w:rsid w:val="00917573"/>
    <w:rsid w:val="00920196"/>
    <w:rsid w:val="00920255"/>
    <w:rsid w:val="00920520"/>
    <w:rsid w:val="00920BB2"/>
    <w:rsid w:val="009222D8"/>
    <w:rsid w:val="009224CE"/>
    <w:rsid w:val="0092264A"/>
    <w:rsid w:val="00922B9E"/>
    <w:rsid w:val="00922C95"/>
    <w:rsid w:val="00922CF9"/>
    <w:rsid w:val="00923731"/>
    <w:rsid w:val="00923CBA"/>
    <w:rsid w:val="0092488C"/>
    <w:rsid w:val="00925115"/>
    <w:rsid w:val="009254D0"/>
    <w:rsid w:val="00926025"/>
    <w:rsid w:val="009265FF"/>
    <w:rsid w:val="009266BB"/>
    <w:rsid w:val="00926873"/>
    <w:rsid w:val="00927326"/>
    <w:rsid w:val="00927384"/>
    <w:rsid w:val="00927455"/>
    <w:rsid w:val="00927D47"/>
    <w:rsid w:val="00930CFB"/>
    <w:rsid w:val="00931325"/>
    <w:rsid w:val="009314FD"/>
    <w:rsid w:val="00931B39"/>
    <w:rsid w:val="00931F4D"/>
    <w:rsid w:val="00932B15"/>
    <w:rsid w:val="00932D69"/>
    <w:rsid w:val="00933194"/>
    <w:rsid w:val="00933789"/>
    <w:rsid w:val="009339B6"/>
    <w:rsid w:val="009342AB"/>
    <w:rsid w:val="0093458E"/>
    <w:rsid w:val="0093474F"/>
    <w:rsid w:val="00934D2B"/>
    <w:rsid w:val="00935FBF"/>
    <w:rsid w:val="0093621D"/>
    <w:rsid w:val="009367CF"/>
    <w:rsid w:val="00936D1B"/>
    <w:rsid w:val="00940949"/>
    <w:rsid w:val="009410B6"/>
    <w:rsid w:val="009414C2"/>
    <w:rsid w:val="00941EAF"/>
    <w:rsid w:val="009424AC"/>
    <w:rsid w:val="00942908"/>
    <w:rsid w:val="0094296E"/>
    <w:rsid w:val="00942A1A"/>
    <w:rsid w:val="00943AD3"/>
    <w:rsid w:val="00943B55"/>
    <w:rsid w:val="00944337"/>
    <w:rsid w:val="009445DA"/>
    <w:rsid w:val="00944AD1"/>
    <w:rsid w:val="00944C99"/>
    <w:rsid w:val="00944EBE"/>
    <w:rsid w:val="009455A3"/>
    <w:rsid w:val="0094575D"/>
    <w:rsid w:val="0094602F"/>
    <w:rsid w:val="009460FF"/>
    <w:rsid w:val="00946549"/>
    <w:rsid w:val="00946AAC"/>
    <w:rsid w:val="009476FB"/>
    <w:rsid w:val="00947ADD"/>
    <w:rsid w:val="00947BE8"/>
    <w:rsid w:val="00947C70"/>
    <w:rsid w:val="00947C80"/>
    <w:rsid w:val="00947D58"/>
    <w:rsid w:val="00950000"/>
    <w:rsid w:val="0095020A"/>
    <w:rsid w:val="009507B4"/>
    <w:rsid w:val="00950859"/>
    <w:rsid w:val="00950B79"/>
    <w:rsid w:val="0095143C"/>
    <w:rsid w:val="009529E1"/>
    <w:rsid w:val="00952AA7"/>
    <w:rsid w:val="00953474"/>
    <w:rsid w:val="00953848"/>
    <w:rsid w:val="00953AB1"/>
    <w:rsid w:val="00954132"/>
    <w:rsid w:val="00954782"/>
    <w:rsid w:val="009548D3"/>
    <w:rsid w:val="00954A34"/>
    <w:rsid w:val="009554FC"/>
    <w:rsid w:val="00955793"/>
    <w:rsid w:val="00956B31"/>
    <w:rsid w:val="00956DB9"/>
    <w:rsid w:val="009571BE"/>
    <w:rsid w:val="009574C4"/>
    <w:rsid w:val="00957A07"/>
    <w:rsid w:val="009608F0"/>
    <w:rsid w:val="00960E13"/>
    <w:rsid w:val="00962098"/>
    <w:rsid w:val="00962144"/>
    <w:rsid w:val="009635F2"/>
    <w:rsid w:val="00963B2C"/>
    <w:rsid w:val="00963B78"/>
    <w:rsid w:val="009645DD"/>
    <w:rsid w:val="00965C9D"/>
    <w:rsid w:val="00965D70"/>
    <w:rsid w:val="009674FC"/>
    <w:rsid w:val="00967653"/>
    <w:rsid w:val="00970071"/>
    <w:rsid w:val="009700C2"/>
    <w:rsid w:val="00970125"/>
    <w:rsid w:val="009705F2"/>
    <w:rsid w:val="009706A8"/>
    <w:rsid w:val="00970D92"/>
    <w:rsid w:val="00970FE7"/>
    <w:rsid w:val="0097152A"/>
    <w:rsid w:val="00971965"/>
    <w:rsid w:val="0097232D"/>
    <w:rsid w:val="0097242C"/>
    <w:rsid w:val="009727FE"/>
    <w:rsid w:val="0097305E"/>
    <w:rsid w:val="0097382C"/>
    <w:rsid w:val="00973C49"/>
    <w:rsid w:val="009744B9"/>
    <w:rsid w:val="009749CC"/>
    <w:rsid w:val="00974B89"/>
    <w:rsid w:val="009754E9"/>
    <w:rsid w:val="0097574C"/>
    <w:rsid w:val="00975A4C"/>
    <w:rsid w:val="00976664"/>
    <w:rsid w:val="00976A73"/>
    <w:rsid w:val="00976BBD"/>
    <w:rsid w:val="00976DC4"/>
    <w:rsid w:val="00977B9C"/>
    <w:rsid w:val="00977F65"/>
    <w:rsid w:val="0098045E"/>
    <w:rsid w:val="00980AD3"/>
    <w:rsid w:val="00980D08"/>
    <w:rsid w:val="00980D35"/>
    <w:rsid w:val="00982A8B"/>
    <w:rsid w:val="00982AB3"/>
    <w:rsid w:val="00982E31"/>
    <w:rsid w:val="0098307F"/>
    <w:rsid w:val="0098358B"/>
    <w:rsid w:val="0098367D"/>
    <w:rsid w:val="00983A99"/>
    <w:rsid w:val="00984223"/>
    <w:rsid w:val="009846E7"/>
    <w:rsid w:val="009846FF"/>
    <w:rsid w:val="00985A7A"/>
    <w:rsid w:val="00985B98"/>
    <w:rsid w:val="00985F9F"/>
    <w:rsid w:val="00985FF2"/>
    <w:rsid w:val="009866C2"/>
    <w:rsid w:val="00986840"/>
    <w:rsid w:val="00986968"/>
    <w:rsid w:val="009869AE"/>
    <w:rsid w:val="009878D9"/>
    <w:rsid w:val="009878FE"/>
    <w:rsid w:val="00987F49"/>
    <w:rsid w:val="00990104"/>
    <w:rsid w:val="009902AC"/>
    <w:rsid w:val="00990D9A"/>
    <w:rsid w:val="009910ED"/>
    <w:rsid w:val="00991237"/>
    <w:rsid w:val="0099131F"/>
    <w:rsid w:val="009914FD"/>
    <w:rsid w:val="00991E8D"/>
    <w:rsid w:val="009924B8"/>
    <w:rsid w:val="00992785"/>
    <w:rsid w:val="00992838"/>
    <w:rsid w:val="009929F0"/>
    <w:rsid w:val="00993AE5"/>
    <w:rsid w:val="00994415"/>
    <w:rsid w:val="009948F7"/>
    <w:rsid w:val="009950A5"/>
    <w:rsid w:val="009958FA"/>
    <w:rsid w:val="00995BD2"/>
    <w:rsid w:val="00995FED"/>
    <w:rsid w:val="00995FFF"/>
    <w:rsid w:val="009965DE"/>
    <w:rsid w:val="00996857"/>
    <w:rsid w:val="009968C9"/>
    <w:rsid w:val="00996E5C"/>
    <w:rsid w:val="00997886"/>
    <w:rsid w:val="0099796D"/>
    <w:rsid w:val="00997BCE"/>
    <w:rsid w:val="00997C8D"/>
    <w:rsid w:val="00997D8B"/>
    <w:rsid w:val="00997FFD"/>
    <w:rsid w:val="009A2338"/>
    <w:rsid w:val="009A2880"/>
    <w:rsid w:val="009A2C10"/>
    <w:rsid w:val="009A32AE"/>
    <w:rsid w:val="009A35C4"/>
    <w:rsid w:val="009A36BD"/>
    <w:rsid w:val="009A4605"/>
    <w:rsid w:val="009A5ED2"/>
    <w:rsid w:val="009A6149"/>
    <w:rsid w:val="009A690C"/>
    <w:rsid w:val="009A6C63"/>
    <w:rsid w:val="009A71C1"/>
    <w:rsid w:val="009A7670"/>
    <w:rsid w:val="009A7C48"/>
    <w:rsid w:val="009B0606"/>
    <w:rsid w:val="009B0D2B"/>
    <w:rsid w:val="009B0FD5"/>
    <w:rsid w:val="009B102A"/>
    <w:rsid w:val="009B136C"/>
    <w:rsid w:val="009B1790"/>
    <w:rsid w:val="009B1ACD"/>
    <w:rsid w:val="009B1B1D"/>
    <w:rsid w:val="009B22AE"/>
    <w:rsid w:val="009B22CA"/>
    <w:rsid w:val="009B2B58"/>
    <w:rsid w:val="009B2C66"/>
    <w:rsid w:val="009B2FCE"/>
    <w:rsid w:val="009B388A"/>
    <w:rsid w:val="009B3B63"/>
    <w:rsid w:val="009B5362"/>
    <w:rsid w:val="009B598D"/>
    <w:rsid w:val="009B7660"/>
    <w:rsid w:val="009B796F"/>
    <w:rsid w:val="009B7972"/>
    <w:rsid w:val="009C0467"/>
    <w:rsid w:val="009C0600"/>
    <w:rsid w:val="009C0C90"/>
    <w:rsid w:val="009C0F30"/>
    <w:rsid w:val="009C1A6C"/>
    <w:rsid w:val="009C1A8F"/>
    <w:rsid w:val="009C2ABC"/>
    <w:rsid w:val="009C31DB"/>
    <w:rsid w:val="009C3756"/>
    <w:rsid w:val="009C3ACC"/>
    <w:rsid w:val="009C4116"/>
    <w:rsid w:val="009C4B8B"/>
    <w:rsid w:val="009C5067"/>
    <w:rsid w:val="009C550C"/>
    <w:rsid w:val="009C5FF9"/>
    <w:rsid w:val="009C6F8D"/>
    <w:rsid w:val="009C728A"/>
    <w:rsid w:val="009C7307"/>
    <w:rsid w:val="009D03FE"/>
    <w:rsid w:val="009D07C4"/>
    <w:rsid w:val="009D11F0"/>
    <w:rsid w:val="009D193C"/>
    <w:rsid w:val="009D1B56"/>
    <w:rsid w:val="009D1BD4"/>
    <w:rsid w:val="009D22FF"/>
    <w:rsid w:val="009D237F"/>
    <w:rsid w:val="009D295A"/>
    <w:rsid w:val="009D382C"/>
    <w:rsid w:val="009D3A67"/>
    <w:rsid w:val="009D4D40"/>
    <w:rsid w:val="009D5311"/>
    <w:rsid w:val="009D58B0"/>
    <w:rsid w:val="009D5D15"/>
    <w:rsid w:val="009D61BC"/>
    <w:rsid w:val="009D6521"/>
    <w:rsid w:val="009D70E9"/>
    <w:rsid w:val="009D7A44"/>
    <w:rsid w:val="009E09EE"/>
    <w:rsid w:val="009E0AEF"/>
    <w:rsid w:val="009E13BF"/>
    <w:rsid w:val="009E162F"/>
    <w:rsid w:val="009E18EB"/>
    <w:rsid w:val="009E1DA0"/>
    <w:rsid w:val="009E20B4"/>
    <w:rsid w:val="009E21B0"/>
    <w:rsid w:val="009E229A"/>
    <w:rsid w:val="009E2D14"/>
    <w:rsid w:val="009E2D6F"/>
    <w:rsid w:val="009E2F42"/>
    <w:rsid w:val="009E3265"/>
    <w:rsid w:val="009E33EF"/>
    <w:rsid w:val="009E34B9"/>
    <w:rsid w:val="009E3D6A"/>
    <w:rsid w:val="009E423A"/>
    <w:rsid w:val="009E468B"/>
    <w:rsid w:val="009E48CA"/>
    <w:rsid w:val="009E4989"/>
    <w:rsid w:val="009E4B4D"/>
    <w:rsid w:val="009E4B5C"/>
    <w:rsid w:val="009E5229"/>
    <w:rsid w:val="009E53B8"/>
    <w:rsid w:val="009E55F9"/>
    <w:rsid w:val="009E5898"/>
    <w:rsid w:val="009E5E3F"/>
    <w:rsid w:val="009E60A8"/>
    <w:rsid w:val="009E6521"/>
    <w:rsid w:val="009E680E"/>
    <w:rsid w:val="009E7876"/>
    <w:rsid w:val="009E7A5C"/>
    <w:rsid w:val="009E7B1F"/>
    <w:rsid w:val="009F04F4"/>
    <w:rsid w:val="009F0607"/>
    <w:rsid w:val="009F0853"/>
    <w:rsid w:val="009F0BFF"/>
    <w:rsid w:val="009F1026"/>
    <w:rsid w:val="009F1BAA"/>
    <w:rsid w:val="009F22EA"/>
    <w:rsid w:val="009F2459"/>
    <w:rsid w:val="009F26C2"/>
    <w:rsid w:val="009F2AE1"/>
    <w:rsid w:val="009F3474"/>
    <w:rsid w:val="009F378B"/>
    <w:rsid w:val="009F3BCA"/>
    <w:rsid w:val="009F3D44"/>
    <w:rsid w:val="009F4093"/>
    <w:rsid w:val="009F436B"/>
    <w:rsid w:val="009F49FB"/>
    <w:rsid w:val="009F541D"/>
    <w:rsid w:val="009F5916"/>
    <w:rsid w:val="009F59F8"/>
    <w:rsid w:val="009F60DB"/>
    <w:rsid w:val="009F65FE"/>
    <w:rsid w:val="009F6953"/>
    <w:rsid w:val="009F6E74"/>
    <w:rsid w:val="009F724F"/>
    <w:rsid w:val="009F78C0"/>
    <w:rsid w:val="009F7A84"/>
    <w:rsid w:val="009F7B6D"/>
    <w:rsid w:val="00A00391"/>
    <w:rsid w:val="00A00506"/>
    <w:rsid w:val="00A00AEB"/>
    <w:rsid w:val="00A01429"/>
    <w:rsid w:val="00A021C3"/>
    <w:rsid w:val="00A0234B"/>
    <w:rsid w:val="00A023AD"/>
    <w:rsid w:val="00A02993"/>
    <w:rsid w:val="00A032AB"/>
    <w:rsid w:val="00A0372B"/>
    <w:rsid w:val="00A03C03"/>
    <w:rsid w:val="00A0414E"/>
    <w:rsid w:val="00A04A35"/>
    <w:rsid w:val="00A06186"/>
    <w:rsid w:val="00A069DD"/>
    <w:rsid w:val="00A06B63"/>
    <w:rsid w:val="00A0759E"/>
    <w:rsid w:val="00A07858"/>
    <w:rsid w:val="00A07DB5"/>
    <w:rsid w:val="00A07E2F"/>
    <w:rsid w:val="00A10096"/>
    <w:rsid w:val="00A10404"/>
    <w:rsid w:val="00A10839"/>
    <w:rsid w:val="00A10B2A"/>
    <w:rsid w:val="00A110C5"/>
    <w:rsid w:val="00A112A8"/>
    <w:rsid w:val="00A11356"/>
    <w:rsid w:val="00A1136A"/>
    <w:rsid w:val="00A1162A"/>
    <w:rsid w:val="00A11B3B"/>
    <w:rsid w:val="00A11F9F"/>
    <w:rsid w:val="00A126DA"/>
    <w:rsid w:val="00A12B10"/>
    <w:rsid w:val="00A1321B"/>
    <w:rsid w:val="00A135FF"/>
    <w:rsid w:val="00A13B5D"/>
    <w:rsid w:val="00A144F7"/>
    <w:rsid w:val="00A14784"/>
    <w:rsid w:val="00A14E61"/>
    <w:rsid w:val="00A14ED8"/>
    <w:rsid w:val="00A15192"/>
    <w:rsid w:val="00A155E4"/>
    <w:rsid w:val="00A1578A"/>
    <w:rsid w:val="00A15E69"/>
    <w:rsid w:val="00A16222"/>
    <w:rsid w:val="00A16775"/>
    <w:rsid w:val="00A1750F"/>
    <w:rsid w:val="00A178FC"/>
    <w:rsid w:val="00A20328"/>
    <w:rsid w:val="00A2060F"/>
    <w:rsid w:val="00A20C90"/>
    <w:rsid w:val="00A20D10"/>
    <w:rsid w:val="00A21061"/>
    <w:rsid w:val="00A21D10"/>
    <w:rsid w:val="00A24245"/>
    <w:rsid w:val="00A243AC"/>
    <w:rsid w:val="00A2466E"/>
    <w:rsid w:val="00A2482B"/>
    <w:rsid w:val="00A24B92"/>
    <w:rsid w:val="00A25C9F"/>
    <w:rsid w:val="00A25CB1"/>
    <w:rsid w:val="00A25F3B"/>
    <w:rsid w:val="00A26D0A"/>
    <w:rsid w:val="00A27DC0"/>
    <w:rsid w:val="00A3014B"/>
    <w:rsid w:val="00A306E3"/>
    <w:rsid w:val="00A30C2B"/>
    <w:rsid w:val="00A30D81"/>
    <w:rsid w:val="00A30F5D"/>
    <w:rsid w:val="00A31010"/>
    <w:rsid w:val="00A3151F"/>
    <w:rsid w:val="00A31F81"/>
    <w:rsid w:val="00A325B0"/>
    <w:rsid w:val="00A32760"/>
    <w:rsid w:val="00A3276D"/>
    <w:rsid w:val="00A32798"/>
    <w:rsid w:val="00A33849"/>
    <w:rsid w:val="00A33D9D"/>
    <w:rsid w:val="00A34234"/>
    <w:rsid w:val="00A343F8"/>
    <w:rsid w:val="00A344BF"/>
    <w:rsid w:val="00A3453F"/>
    <w:rsid w:val="00A345A0"/>
    <w:rsid w:val="00A34B74"/>
    <w:rsid w:val="00A355E6"/>
    <w:rsid w:val="00A35709"/>
    <w:rsid w:val="00A36773"/>
    <w:rsid w:val="00A3736B"/>
    <w:rsid w:val="00A37585"/>
    <w:rsid w:val="00A4050F"/>
    <w:rsid w:val="00A40A16"/>
    <w:rsid w:val="00A431C0"/>
    <w:rsid w:val="00A43A07"/>
    <w:rsid w:val="00A43B8D"/>
    <w:rsid w:val="00A445A0"/>
    <w:rsid w:val="00A44709"/>
    <w:rsid w:val="00A44738"/>
    <w:rsid w:val="00A4589C"/>
    <w:rsid w:val="00A458DD"/>
    <w:rsid w:val="00A45FD8"/>
    <w:rsid w:val="00A46A8B"/>
    <w:rsid w:val="00A46B60"/>
    <w:rsid w:val="00A47298"/>
    <w:rsid w:val="00A50904"/>
    <w:rsid w:val="00A50EF2"/>
    <w:rsid w:val="00A510F3"/>
    <w:rsid w:val="00A515E3"/>
    <w:rsid w:val="00A515F6"/>
    <w:rsid w:val="00A52121"/>
    <w:rsid w:val="00A52FA3"/>
    <w:rsid w:val="00A5318E"/>
    <w:rsid w:val="00A5318F"/>
    <w:rsid w:val="00A53603"/>
    <w:rsid w:val="00A53686"/>
    <w:rsid w:val="00A5389B"/>
    <w:rsid w:val="00A538C3"/>
    <w:rsid w:val="00A53BF4"/>
    <w:rsid w:val="00A53C24"/>
    <w:rsid w:val="00A54021"/>
    <w:rsid w:val="00A54434"/>
    <w:rsid w:val="00A54532"/>
    <w:rsid w:val="00A561A0"/>
    <w:rsid w:val="00A567C0"/>
    <w:rsid w:val="00A56B75"/>
    <w:rsid w:val="00A573EF"/>
    <w:rsid w:val="00A57522"/>
    <w:rsid w:val="00A5765A"/>
    <w:rsid w:val="00A578A2"/>
    <w:rsid w:val="00A57D33"/>
    <w:rsid w:val="00A60143"/>
    <w:rsid w:val="00A60324"/>
    <w:rsid w:val="00A606D7"/>
    <w:rsid w:val="00A60A6A"/>
    <w:rsid w:val="00A61035"/>
    <w:rsid w:val="00A6252A"/>
    <w:rsid w:val="00A62537"/>
    <w:rsid w:val="00A628D3"/>
    <w:rsid w:val="00A62CFA"/>
    <w:rsid w:val="00A62E3F"/>
    <w:rsid w:val="00A635A4"/>
    <w:rsid w:val="00A6360C"/>
    <w:rsid w:val="00A66088"/>
    <w:rsid w:val="00A663EB"/>
    <w:rsid w:val="00A66768"/>
    <w:rsid w:val="00A66A13"/>
    <w:rsid w:val="00A67742"/>
    <w:rsid w:val="00A6799F"/>
    <w:rsid w:val="00A67E66"/>
    <w:rsid w:val="00A70252"/>
    <w:rsid w:val="00A7076E"/>
    <w:rsid w:val="00A70D46"/>
    <w:rsid w:val="00A71A77"/>
    <w:rsid w:val="00A71C34"/>
    <w:rsid w:val="00A71FF3"/>
    <w:rsid w:val="00A724BD"/>
    <w:rsid w:val="00A7298E"/>
    <w:rsid w:val="00A73328"/>
    <w:rsid w:val="00A735E9"/>
    <w:rsid w:val="00A7365F"/>
    <w:rsid w:val="00A73AAE"/>
    <w:rsid w:val="00A74273"/>
    <w:rsid w:val="00A74558"/>
    <w:rsid w:val="00A7462D"/>
    <w:rsid w:val="00A757FB"/>
    <w:rsid w:val="00A7615E"/>
    <w:rsid w:val="00A76252"/>
    <w:rsid w:val="00A76572"/>
    <w:rsid w:val="00A766A8"/>
    <w:rsid w:val="00A76B14"/>
    <w:rsid w:val="00A77385"/>
    <w:rsid w:val="00A77599"/>
    <w:rsid w:val="00A77A0A"/>
    <w:rsid w:val="00A77A4D"/>
    <w:rsid w:val="00A77E0A"/>
    <w:rsid w:val="00A815E3"/>
    <w:rsid w:val="00A81768"/>
    <w:rsid w:val="00A819AD"/>
    <w:rsid w:val="00A81BF7"/>
    <w:rsid w:val="00A825A3"/>
    <w:rsid w:val="00A8263E"/>
    <w:rsid w:val="00A83812"/>
    <w:rsid w:val="00A83ACC"/>
    <w:rsid w:val="00A844F5"/>
    <w:rsid w:val="00A84566"/>
    <w:rsid w:val="00A855D2"/>
    <w:rsid w:val="00A85D26"/>
    <w:rsid w:val="00A861C2"/>
    <w:rsid w:val="00A86243"/>
    <w:rsid w:val="00A867BA"/>
    <w:rsid w:val="00A87146"/>
    <w:rsid w:val="00A87C28"/>
    <w:rsid w:val="00A90026"/>
    <w:rsid w:val="00A90471"/>
    <w:rsid w:val="00A90FFD"/>
    <w:rsid w:val="00A911BD"/>
    <w:rsid w:val="00A91354"/>
    <w:rsid w:val="00A919A4"/>
    <w:rsid w:val="00A935E9"/>
    <w:rsid w:val="00A93702"/>
    <w:rsid w:val="00A93749"/>
    <w:rsid w:val="00A93ACE"/>
    <w:rsid w:val="00A93CE3"/>
    <w:rsid w:val="00A942C9"/>
    <w:rsid w:val="00A95810"/>
    <w:rsid w:val="00A95A07"/>
    <w:rsid w:val="00A95BB6"/>
    <w:rsid w:val="00A95D9B"/>
    <w:rsid w:val="00A95E17"/>
    <w:rsid w:val="00A97139"/>
    <w:rsid w:val="00A974C1"/>
    <w:rsid w:val="00A97D1B"/>
    <w:rsid w:val="00AA0072"/>
    <w:rsid w:val="00AA08B7"/>
    <w:rsid w:val="00AA094D"/>
    <w:rsid w:val="00AA13D7"/>
    <w:rsid w:val="00AA1577"/>
    <w:rsid w:val="00AA2049"/>
    <w:rsid w:val="00AA2073"/>
    <w:rsid w:val="00AA2A56"/>
    <w:rsid w:val="00AA3592"/>
    <w:rsid w:val="00AA3CA8"/>
    <w:rsid w:val="00AA4891"/>
    <w:rsid w:val="00AA4B01"/>
    <w:rsid w:val="00AA4B08"/>
    <w:rsid w:val="00AA4FFA"/>
    <w:rsid w:val="00AA51A4"/>
    <w:rsid w:val="00AA541D"/>
    <w:rsid w:val="00AA5870"/>
    <w:rsid w:val="00AA5D70"/>
    <w:rsid w:val="00AA5E8B"/>
    <w:rsid w:val="00AA6CF3"/>
    <w:rsid w:val="00AA766B"/>
    <w:rsid w:val="00AA7837"/>
    <w:rsid w:val="00AA7E8A"/>
    <w:rsid w:val="00AA7F69"/>
    <w:rsid w:val="00AB038E"/>
    <w:rsid w:val="00AB05B4"/>
    <w:rsid w:val="00AB0910"/>
    <w:rsid w:val="00AB0974"/>
    <w:rsid w:val="00AB0DC8"/>
    <w:rsid w:val="00AB0F57"/>
    <w:rsid w:val="00AB11CF"/>
    <w:rsid w:val="00AB1953"/>
    <w:rsid w:val="00AB1984"/>
    <w:rsid w:val="00AB29C4"/>
    <w:rsid w:val="00AB2BBF"/>
    <w:rsid w:val="00AB2CD9"/>
    <w:rsid w:val="00AB2DB4"/>
    <w:rsid w:val="00AB32E3"/>
    <w:rsid w:val="00AB390F"/>
    <w:rsid w:val="00AB40C3"/>
    <w:rsid w:val="00AB40D3"/>
    <w:rsid w:val="00AB427B"/>
    <w:rsid w:val="00AB4369"/>
    <w:rsid w:val="00AB4967"/>
    <w:rsid w:val="00AB4E3A"/>
    <w:rsid w:val="00AB57DD"/>
    <w:rsid w:val="00AB5A86"/>
    <w:rsid w:val="00AB5E68"/>
    <w:rsid w:val="00AB63B1"/>
    <w:rsid w:val="00AB646F"/>
    <w:rsid w:val="00AB6829"/>
    <w:rsid w:val="00AB7231"/>
    <w:rsid w:val="00AB787D"/>
    <w:rsid w:val="00AB7968"/>
    <w:rsid w:val="00AC0192"/>
    <w:rsid w:val="00AC10AC"/>
    <w:rsid w:val="00AC20FF"/>
    <w:rsid w:val="00AC270A"/>
    <w:rsid w:val="00AC2764"/>
    <w:rsid w:val="00AC3418"/>
    <w:rsid w:val="00AC36B4"/>
    <w:rsid w:val="00AC4A77"/>
    <w:rsid w:val="00AC4B9D"/>
    <w:rsid w:val="00AC4F28"/>
    <w:rsid w:val="00AC5646"/>
    <w:rsid w:val="00AC741B"/>
    <w:rsid w:val="00AC7634"/>
    <w:rsid w:val="00AD09F6"/>
    <w:rsid w:val="00AD10C9"/>
    <w:rsid w:val="00AD138D"/>
    <w:rsid w:val="00AD14C8"/>
    <w:rsid w:val="00AD1594"/>
    <w:rsid w:val="00AD1CEE"/>
    <w:rsid w:val="00AD2A55"/>
    <w:rsid w:val="00AD301A"/>
    <w:rsid w:val="00AD38B5"/>
    <w:rsid w:val="00AD402D"/>
    <w:rsid w:val="00AD490F"/>
    <w:rsid w:val="00AD52D4"/>
    <w:rsid w:val="00AD54DB"/>
    <w:rsid w:val="00AD5B5F"/>
    <w:rsid w:val="00AD5D06"/>
    <w:rsid w:val="00AD5DA7"/>
    <w:rsid w:val="00AD64E4"/>
    <w:rsid w:val="00AD68C6"/>
    <w:rsid w:val="00AD69B8"/>
    <w:rsid w:val="00AD6E74"/>
    <w:rsid w:val="00AD7144"/>
    <w:rsid w:val="00AE016F"/>
    <w:rsid w:val="00AE074D"/>
    <w:rsid w:val="00AE10A4"/>
    <w:rsid w:val="00AE238D"/>
    <w:rsid w:val="00AE2758"/>
    <w:rsid w:val="00AE276D"/>
    <w:rsid w:val="00AE27B6"/>
    <w:rsid w:val="00AE3738"/>
    <w:rsid w:val="00AE3824"/>
    <w:rsid w:val="00AE3E1B"/>
    <w:rsid w:val="00AE3F1D"/>
    <w:rsid w:val="00AE40BC"/>
    <w:rsid w:val="00AE4333"/>
    <w:rsid w:val="00AE4764"/>
    <w:rsid w:val="00AE4C36"/>
    <w:rsid w:val="00AE5576"/>
    <w:rsid w:val="00AE568A"/>
    <w:rsid w:val="00AE56FD"/>
    <w:rsid w:val="00AE645B"/>
    <w:rsid w:val="00AE66FB"/>
    <w:rsid w:val="00AE6F2E"/>
    <w:rsid w:val="00AE7282"/>
    <w:rsid w:val="00AE733D"/>
    <w:rsid w:val="00AF03B8"/>
    <w:rsid w:val="00AF1143"/>
    <w:rsid w:val="00AF2B9C"/>
    <w:rsid w:val="00AF2C4F"/>
    <w:rsid w:val="00AF3118"/>
    <w:rsid w:val="00AF37A0"/>
    <w:rsid w:val="00AF3856"/>
    <w:rsid w:val="00AF3C1A"/>
    <w:rsid w:val="00AF46F7"/>
    <w:rsid w:val="00AF477B"/>
    <w:rsid w:val="00AF4E2E"/>
    <w:rsid w:val="00AF5F79"/>
    <w:rsid w:val="00AF605B"/>
    <w:rsid w:val="00AF6468"/>
    <w:rsid w:val="00AF6CDC"/>
    <w:rsid w:val="00B005C1"/>
    <w:rsid w:val="00B00721"/>
    <w:rsid w:val="00B009DE"/>
    <w:rsid w:val="00B00B18"/>
    <w:rsid w:val="00B0292A"/>
    <w:rsid w:val="00B02EE4"/>
    <w:rsid w:val="00B03600"/>
    <w:rsid w:val="00B036A6"/>
    <w:rsid w:val="00B0430D"/>
    <w:rsid w:val="00B04685"/>
    <w:rsid w:val="00B04C53"/>
    <w:rsid w:val="00B0504E"/>
    <w:rsid w:val="00B053E3"/>
    <w:rsid w:val="00B05CBF"/>
    <w:rsid w:val="00B05D54"/>
    <w:rsid w:val="00B05E65"/>
    <w:rsid w:val="00B062C5"/>
    <w:rsid w:val="00B063FF"/>
    <w:rsid w:val="00B06712"/>
    <w:rsid w:val="00B068B7"/>
    <w:rsid w:val="00B06DB5"/>
    <w:rsid w:val="00B0717C"/>
    <w:rsid w:val="00B07763"/>
    <w:rsid w:val="00B07CA1"/>
    <w:rsid w:val="00B07EA2"/>
    <w:rsid w:val="00B07FBD"/>
    <w:rsid w:val="00B1038C"/>
    <w:rsid w:val="00B1052C"/>
    <w:rsid w:val="00B10739"/>
    <w:rsid w:val="00B1094E"/>
    <w:rsid w:val="00B11497"/>
    <w:rsid w:val="00B12013"/>
    <w:rsid w:val="00B12198"/>
    <w:rsid w:val="00B12840"/>
    <w:rsid w:val="00B12D4F"/>
    <w:rsid w:val="00B132AA"/>
    <w:rsid w:val="00B133CC"/>
    <w:rsid w:val="00B138C0"/>
    <w:rsid w:val="00B13991"/>
    <w:rsid w:val="00B13B70"/>
    <w:rsid w:val="00B13C36"/>
    <w:rsid w:val="00B14000"/>
    <w:rsid w:val="00B14316"/>
    <w:rsid w:val="00B149ED"/>
    <w:rsid w:val="00B1525E"/>
    <w:rsid w:val="00B155CD"/>
    <w:rsid w:val="00B15924"/>
    <w:rsid w:val="00B15A33"/>
    <w:rsid w:val="00B165B5"/>
    <w:rsid w:val="00B17FB5"/>
    <w:rsid w:val="00B2074C"/>
    <w:rsid w:val="00B209E4"/>
    <w:rsid w:val="00B20E40"/>
    <w:rsid w:val="00B211C3"/>
    <w:rsid w:val="00B2254A"/>
    <w:rsid w:val="00B22891"/>
    <w:rsid w:val="00B22CBF"/>
    <w:rsid w:val="00B238DF"/>
    <w:rsid w:val="00B23D9D"/>
    <w:rsid w:val="00B24718"/>
    <w:rsid w:val="00B24DEE"/>
    <w:rsid w:val="00B25404"/>
    <w:rsid w:val="00B26756"/>
    <w:rsid w:val="00B270A7"/>
    <w:rsid w:val="00B27640"/>
    <w:rsid w:val="00B27E7E"/>
    <w:rsid w:val="00B27F1F"/>
    <w:rsid w:val="00B27F7E"/>
    <w:rsid w:val="00B30536"/>
    <w:rsid w:val="00B31006"/>
    <w:rsid w:val="00B31141"/>
    <w:rsid w:val="00B31BCA"/>
    <w:rsid w:val="00B32207"/>
    <w:rsid w:val="00B33452"/>
    <w:rsid w:val="00B33BA5"/>
    <w:rsid w:val="00B33DE7"/>
    <w:rsid w:val="00B34574"/>
    <w:rsid w:val="00B3491B"/>
    <w:rsid w:val="00B34B52"/>
    <w:rsid w:val="00B34DD9"/>
    <w:rsid w:val="00B35117"/>
    <w:rsid w:val="00B35177"/>
    <w:rsid w:val="00B3552C"/>
    <w:rsid w:val="00B35966"/>
    <w:rsid w:val="00B35CC8"/>
    <w:rsid w:val="00B3635D"/>
    <w:rsid w:val="00B36D3C"/>
    <w:rsid w:val="00B374AF"/>
    <w:rsid w:val="00B37906"/>
    <w:rsid w:val="00B40085"/>
    <w:rsid w:val="00B406B1"/>
    <w:rsid w:val="00B4083C"/>
    <w:rsid w:val="00B40CD9"/>
    <w:rsid w:val="00B40F50"/>
    <w:rsid w:val="00B411E2"/>
    <w:rsid w:val="00B41406"/>
    <w:rsid w:val="00B414C9"/>
    <w:rsid w:val="00B416DA"/>
    <w:rsid w:val="00B41D46"/>
    <w:rsid w:val="00B42C74"/>
    <w:rsid w:val="00B444BA"/>
    <w:rsid w:val="00B4475D"/>
    <w:rsid w:val="00B44BBC"/>
    <w:rsid w:val="00B44DD1"/>
    <w:rsid w:val="00B44F7D"/>
    <w:rsid w:val="00B44F8A"/>
    <w:rsid w:val="00B456E9"/>
    <w:rsid w:val="00B4603C"/>
    <w:rsid w:val="00B4680B"/>
    <w:rsid w:val="00B468FF"/>
    <w:rsid w:val="00B46D5F"/>
    <w:rsid w:val="00B4752B"/>
    <w:rsid w:val="00B50595"/>
    <w:rsid w:val="00B50764"/>
    <w:rsid w:val="00B50823"/>
    <w:rsid w:val="00B50900"/>
    <w:rsid w:val="00B5121A"/>
    <w:rsid w:val="00B515F9"/>
    <w:rsid w:val="00B51C3E"/>
    <w:rsid w:val="00B52BDD"/>
    <w:rsid w:val="00B52DC9"/>
    <w:rsid w:val="00B53AAD"/>
    <w:rsid w:val="00B54475"/>
    <w:rsid w:val="00B54F31"/>
    <w:rsid w:val="00B550DF"/>
    <w:rsid w:val="00B5590B"/>
    <w:rsid w:val="00B55A15"/>
    <w:rsid w:val="00B55E24"/>
    <w:rsid w:val="00B561C6"/>
    <w:rsid w:val="00B5690B"/>
    <w:rsid w:val="00B56D59"/>
    <w:rsid w:val="00B574F1"/>
    <w:rsid w:val="00B600F8"/>
    <w:rsid w:val="00B6019F"/>
    <w:rsid w:val="00B607BE"/>
    <w:rsid w:val="00B60F32"/>
    <w:rsid w:val="00B6108E"/>
    <w:rsid w:val="00B610F2"/>
    <w:rsid w:val="00B61450"/>
    <w:rsid w:val="00B618DE"/>
    <w:rsid w:val="00B6272F"/>
    <w:rsid w:val="00B62799"/>
    <w:rsid w:val="00B628AA"/>
    <w:rsid w:val="00B63364"/>
    <w:rsid w:val="00B6353F"/>
    <w:rsid w:val="00B63927"/>
    <w:rsid w:val="00B64D60"/>
    <w:rsid w:val="00B64F71"/>
    <w:rsid w:val="00B658E2"/>
    <w:rsid w:val="00B65956"/>
    <w:rsid w:val="00B65A13"/>
    <w:rsid w:val="00B65B39"/>
    <w:rsid w:val="00B66C6F"/>
    <w:rsid w:val="00B66F97"/>
    <w:rsid w:val="00B67343"/>
    <w:rsid w:val="00B6740D"/>
    <w:rsid w:val="00B67A31"/>
    <w:rsid w:val="00B67BD7"/>
    <w:rsid w:val="00B70E94"/>
    <w:rsid w:val="00B7156F"/>
    <w:rsid w:val="00B720AA"/>
    <w:rsid w:val="00B72133"/>
    <w:rsid w:val="00B72206"/>
    <w:rsid w:val="00B727FB"/>
    <w:rsid w:val="00B72AA8"/>
    <w:rsid w:val="00B7366C"/>
    <w:rsid w:val="00B7417A"/>
    <w:rsid w:val="00B741A8"/>
    <w:rsid w:val="00B74A8F"/>
    <w:rsid w:val="00B750B6"/>
    <w:rsid w:val="00B75110"/>
    <w:rsid w:val="00B7521F"/>
    <w:rsid w:val="00B75936"/>
    <w:rsid w:val="00B75AE8"/>
    <w:rsid w:val="00B764A0"/>
    <w:rsid w:val="00B76B08"/>
    <w:rsid w:val="00B77082"/>
    <w:rsid w:val="00B77FC0"/>
    <w:rsid w:val="00B77FF8"/>
    <w:rsid w:val="00B802EA"/>
    <w:rsid w:val="00B80A8E"/>
    <w:rsid w:val="00B80BB7"/>
    <w:rsid w:val="00B80D03"/>
    <w:rsid w:val="00B81510"/>
    <w:rsid w:val="00B815BB"/>
    <w:rsid w:val="00B8270E"/>
    <w:rsid w:val="00B82A49"/>
    <w:rsid w:val="00B82A76"/>
    <w:rsid w:val="00B82DA6"/>
    <w:rsid w:val="00B82F49"/>
    <w:rsid w:val="00B8303B"/>
    <w:rsid w:val="00B831BF"/>
    <w:rsid w:val="00B83356"/>
    <w:rsid w:val="00B83728"/>
    <w:rsid w:val="00B84245"/>
    <w:rsid w:val="00B84341"/>
    <w:rsid w:val="00B8484A"/>
    <w:rsid w:val="00B84CF4"/>
    <w:rsid w:val="00B85551"/>
    <w:rsid w:val="00B862B3"/>
    <w:rsid w:val="00B8675C"/>
    <w:rsid w:val="00B87194"/>
    <w:rsid w:val="00B875E9"/>
    <w:rsid w:val="00B87835"/>
    <w:rsid w:val="00B902B1"/>
    <w:rsid w:val="00B91FF2"/>
    <w:rsid w:val="00B92291"/>
    <w:rsid w:val="00B93465"/>
    <w:rsid w:val="00B9370E"/>
    <w:rsid w:val="00B937D2"/>
    <w:rsid w:val="00B937D3"/>
    <w:rsid w:val="00B94A29"/>
    <w:rsid w:val="00B95002"/>
    <w:rsid w:val="00B95554"/>
    <w:rsid w:val="00B95F75"/>
    <w:rsid w:val="00B96266"/>
    <w:rsid w:val="00B9629A"/>
    <w:rsid w:val="00B964BF"/>
    <w:rsid w:val="00B96E8B"/>
    <w:rsid w:val="00B97063"/>
    <w:rsid w:val="00B9733D"/>
    <w:rsid w:val="00B97750"/>
    <w:rsid w:val="00B97C16"/>
    <w:rsid w:val="00BA0824"/>
    <w:rsid w:val="00BA14AE"/>
    <w:rsid w:val="00BA2383"/>
    <w:rsid w:val="00BA2D06"/>
    <w:rsid w:val="00BA311F"/>
    <w:rsid w:val="00BA389B"/>
    <w:rsid w:val="00BA4049"/>
    <w:rsid w:val="00BA431E"/>
    <w:rsid w:val="00BA4505"/>
    <w:rsid w:val="00BA4F86"/>
    <w:rsid w:val="00BA5020"/>
    <w:rsid w:val="00BA50DE"/>
    <w:rsid w:val="00BA53FD"/>
    <w:rsid w:val="00BA567C"/>
    <w:rsid w:val="00BA5AE3"/>
    <w:rsid w:val="00BA6032"/>
    <w:rsid w:val="00BA69C9"/>
    <w:rsid w:val="00BA7413"/>
    <w:rsid w:val="00BA77E9"/>
    <w:rsid w:val="00BA7C9E"/>
    <w:rsid w:val="00BB0385"/>
    <w:rsid w:val="00BB11D3"/>
    <w:rsid w:val="00BB12B5"/>
    <w:rsid w:val="00BB16C8"/>
    <w:rsid w:val="00BB1F50"/>
    <w:rsid w:val="00BB259B"/>
    <w:rsid w:val="00BB28B7"/>
    <w:rsid w:val="00BB3F74"/>
    <w:rsid w:val="00BB4483"/>
    <w:rsid w:val="00BB511A"/>
    <w:rsid w:val="00BB560C"/>
    <w:rsid w:val="00BB571C"/>
    <w:rsid w:val="00BB5A8A"/>
    <w:rsid w:val="00BB6861"/>
    <w:rsid w:val="00BB6978"/>
    <w:rsid w:val="00BB76E0"/>
    <w:rsid w:val="00BB7FD2"/>
    <w:rsid w:val="00BC0D9A"/>
    <w:rsid w:val="00BC130D"/>
    <w:rsid w:val="00BC13CB"/>
    <w:rsid w:val="00BC17CA"/>
    <w:rsid w:val="00BC2E6E"/>
    <w:rsid w:val="00BC2F01"/>
    <w:rsid w:val="00BC31AA"/>
    <w:rsid w:val="00BC331D"/>
    <w:rsid w:val="00BC3BBE"/>
    <w:rsid w:val="00BC4929"/>
    <w:rsid w:val="00BC4EEB"/>
    <w:rsid w:val="00BC5000"/>
    <w:rsid w:val="00BC5479"/>
    <w:rsid w:val="00BC54E8"/>
    <w:rsid w:val="00BC58DE"/>
    <w:rsid w:val="00BC5E2A"/>
    <w:rsid w:val="00BC5F88"/>
    <w:rsid w:val="00BC6571"/>
    <w:rsid w:val="00BC6D0A"/>
    <w:rsid w:val="00BC6D4F"/>
    <w:rsid w:val="00BC7015"/>
    <w:rsid w:val="00BC70EA"/>
    <w:rsid w:val="00BC7558"/>
    <w:rsid w:val="00BD008B"/>
    <w:rsid w:val="00BD00BF"/>
    <w:rsid w:val="00BD02F4"/>
    <w:rsid w:val="00BD06FC"/>
    <w:rsid w:val="00BD09B1"/>
    <w:rsid w:val="00BD0AAC"/>
    <w:rsid w:val="00BD1830"/>
    <w:rsid w:val="00BD1F64"/>
    <w:rsid w:val="00BD246A"/>
    <w:rsid w:val="00BD26E6"/>
    <w:rsid w:val="00BD2775"/>
    <w:rsid w:val="00BD2892"/>
    <w:rsid w:val="00BD2AC2"/>
    <w:rsid w:val="00BD38ED"/>
    <w:rsid w:val="00BD3B18"/>
    <w:rsid w:val="00BD428A"/>
    <w:rsid w:val="00BD4295"/>
    <w:rsid w:val="00BD45FF"/>
    <w:rsid w:val="00BD483F"/>
    <w:rsid w:val="00BD529C"/>
    <w:rsid w:val="00BD53F6"/>
    <w:rsid w:val="00BD553B"/>
    <w:rsid w:val="00BD5860"/>
    <w:rsid w:val="00BD5DFE"/>
    <w:rsid w:val="00BD69C6"/>
    <w:rsid w:val="00BD7245"/>
    <w:rsid w:val="00BD78CE"/>
    <w:rsid w:val="00BE066D"/>
    <w:rsid w:val="00BE073E"/>
    <w:rsid w:val="00BE0A85"/>
    <w:rsid w:val="00BE0BF8"/>
    <w:rsid w:val="00BE0E5B"/>
    <w:rsid w:val="00BE1373"/>
    <w:rsid w:val="00BE16B1"/>
    <w:rsid w:val="00BE1D58"/>
    <w:rsid w:val="00BE237A"/>
    <w:rsid w:val="00BE2572"/>
    <w:rsid w:val="00BE28E1"/>
    <w:rsid w:val="00BE32B1"/>
    <w:rsid w:val="00BE358B"/>
    <w:rsid w:val="00BE3C10"/>
    <w:rsid w:val="00BE3CCE"/>
    <w:rsid w:val="00BE46BD"/>
    <w:rsid w:val="00BE5243"/>
    <w:rsid w:val="00BE5304"/>
    <w:rsid w:val="00BE601E"/>
    <w:rsid w:val="00BE62E1"/>
    <w:rsid w:val="00BE7372"/>
    <w:rsid w:val="00BE7671"/>
    <w:rsid w:val="00BE76B5"/>
    <w:rsid w:val="00BF0695"/>
    <w:rsid w:val="00BF0FB5"/>
    <w:rsid w:val="00BF11AA"/>
    <w:rsid w:val="00BF27B9"/>
    <w:rsid w:val="00BF2AEF"/>
    <w:rsid w:val="00BF3355"/>
    <w:rsid w:val="00BF353E"/>
    <w:rsid w:val="00BF3725"/>
    <w:rsid w:val="00BF456F"/>
    <w:rsid w:val="00BF4572"/>
    <w:rsid w:val="00BF48BD"/>
    <w:rsid w:val="00BF56B8"/>
    <w:rsid w:val="00BF5EFA"/>
    <w:rsid w:val="00BF685D"/>
    <w:rsid w:val="00BF68C9"/>
    <w:rsid w:val="00BF68D9"/>
    <w:rsid w:val="00BF69DE"/>
    <w:rsid w:val="00BF6D8E"/>
    <w:rsid w:val="00BF7C1F"/>
    <w:rsid w:val="00BF7DF8"/>
    <w:rsid w:val="00C006EF"/>
    <w:rsid w:val="00C0093E"/>
    <w:rsid w:val="00C00FE6"/>
    <w:rsid w:val="00C01176"/>
    <w:rsid w:val="00C011E7"/>
    <w:rsid w:val="00C011F2"/>
    <w:rsid w:val="00C01928"/>
    <w:rsid w:val="00C019EA"/>
    <w:rsid w:val="00C01C09"/>
    <w:rsid w:val="00C0252D"/>
    <w:rsid w:val="00C02547"/>
    <w:rsid w:val="00C026D7"/>
    <w:rsid w:val="00C0335E"/>
    <w:rsid w:val="00C0371F"/>
    <w:rsid w:val="00C042B4"/>
    <w:rsid w:val="00C0450A"/>
    <w:rsid w:val="00C05D63"/>
    <w:rsid w:val="00C06204"/>
    <w:rsid w:val="00C06A9E"/>
    <w:rsid w:val="00C06FA3"/>
    <w:rsid w:val="00C07A02"/>
    <w:rsid w:val="00C07B26"/>
    <w:rsid w:val="00C102B5"/>
    <w:rsid w:val="00C103DD"/>
    <w:rsid w:val="00C10585"/>
    <w:rsid w:val="00C1086F"/>
    <w:rsid w:val="00C11102"/>
    <w:rsid w:val="00C11143"/>
    <w:rsid w:val="00C11166"/>
    <w:rsid w:val="00C1125D"/>
    <w:rsid w:val="00C1131C"/>
    <w:rsid w:val="00C11E62"/>
    <w:rsid w:val="00C11F49"/>
    <w:rsid w:val="00C12011"/>
    <w:rsid w:val="00C12191"/>
    <w:rsid w:val="00C125E5"/>
    <w:rsid w:val="00C133CD"/>
    <w:rsid w:val="00C13545"/>
    <w:rsid w:val="00C135A5"/>
    <w:rsid w:val="00C13745"/>
    <w:rsid w:val="00C13BA7"/>
    <w:rsid w:val="00C142DC"/>
    <w:rsid w:val="00C14670"/>
    <w:rsid w:val="00C15484"/>
    <w:rsid w:val="00C15B15"/>
    <w:rsid w:val="00C16457"/>
    <w:rsid w:val="00C1660F"/>
    <w:rsid w:val="00C16772"/>
    <w:rsid w:val="00C16E63"/>
    <w:rsid w:val="00C171FA"/>
    <w:rsid w:val="00C173EF"/>
    <w:rsid w:val="00C17918"/>
    <w:rsid w:val="00C20982"/>
    <w:rsid w:val="00C20EF4"/>
    <w:rsid w:val="00C21E0F"/>
    <w:rsid w:val="00C22890"/>
    <w:rsid w:val="00C23BE9"/>
    <w:rsid w:val="00C23E3D"/>
    <w:rsid w:val="00C24576"/>
    <w:rsid w:val="00C25569"/>
    <w:rsid w:val="00C25A06"/>
    <w:rsid w:val="00C25D0C"/>
    <w:rsid w:val="00C2626F"/>
    <w:rsid w:val="00C2704D"/>
    <w:rsid w:val="00C270F6"/>
    <w:rsid w:val="00C2720B"/>
    <w:rsid w:val="00C27B76"/>
    <w:rsid w:val="00C27CA4"/>
    <w:rsid w:val="00C30E51"/>
    <w:rsid w:val="00C31CF6"/>
    <w:rsid w:val="00C31D80"/>
    <w:rsid w:val="00C326CE"/>
    <w:rsid w:val="00C3296D"/>
    <w:rsid w:val="00C33CC9"/>
    <w:rsid w:val="00C342FA"/>
    <w:rsid w:val="00C34A53"/>
    <w:rsid w:val="00C35025"/>
    <w:rsid w:val="00C35FA0"/>
    <w:rsid w:val="00C369C1"/>
    <w:rsid w:val="00C36D2A"/>
    <w:rsid w:val="00C36DA5"/>
    <w:rsid w:val="00C36EDB"/>
    <w:rsid w:val="00C3716F"/>
    <w:rsid w:val="00C37218"/>
    <w:rsid w:val="00C374D0"/>
    <w:rsid w:val="00C37CBF"/>
    <w:rsid w:val="00C37D1F"/>
    <w:rsid w:val="00C42184"/>
    <w:rsid w:val="00C4286A"/>
    <w:rsid w:val="00C430DB"/>
    <w:rsid w:val="00C43230"/>
    <w:rsid w:val="00C44291"/>
    <w:rsid w:val="00C4518B"/>
    <w:rsid w:val="00C451A8"/>
    <w:rsid w:val="00C451F6"/>
    <w:rsid w:val="00C466BD"/>
    <w:rsid w:val="00C4693D"/>
    <w:rsid w:val="00C46EF9"/>
    <w:rsid w:val="00C4713F"/>
    <w:rsid w:val="00C471D7"/>
    <w:rsid w:val="00C5022E"/>
    <w:rsid w:val="00C5041E"/>
    <w:rsid w:val="00C50483"/>
    <w:rsid w:val="00C50CFE"/>
    <w:rsid w:val="00C510DB"/>
    <w:rsid w:val="00C51D69"/>
    <w:rsid w:val="00C51F2A"/>
    <w:rsid w:val="00C528F3"/>
    <w:rsid w:val="00C530A7"/>
    <w:rsid w:val="00C53651"/>
    <w:rsid w:val="00C53BE6"/>
    <w:rsid w:val="00C53D78"/>
    <w:rsid w:val="00C5469D"/>
    <w:rsid w:val="00C54784"/>
    <w:rsid w:val="00C54822"/>
    <w:rsid w:val="00C54D08"/>
    <w:rsid w:val="00C55014"/>
    <w:rsid w:val="00C558C2"/>
    <w:rsid w:val="00C55D42"/>
    <w:rsid w:val="00C57517"/>
    <w:rsid w:val="00C57B9A"/>
    <w:rsid w:val="00C61356"/>
    <w:rsid w:val="00C616EC"/>
    <w:rsid w:val="00C61BF2"/>
    <w:rsid w:val="00C621FB"/>
    <w:rsid w:val="00C6238A"/>
    <w:rsid w:val="00C626E7"/>
    <w:rsid w:val="00C62A66"/>
    <w:rsid w:val="00C62E95"/>
    <w:rsid w:val="00C62EF7"/>
    <w:rsid w:val="00C6330B"/>
    <w:rsid w:val="00C63A05"/>
    <w:rsid w:val="00C65123"/>
    <w:rsid w:val="00C65260"/>
    <w:rsid w:val="00C65DFA"/>
    <w:rsid w:val="00C65E14"/>
    <w:rsid w:val="00C661E4"/>
    <w:rsid w:val="00C66636"/>
    <w:rsid w:val="00C66B62"/>
    <w:rsid w:val="00C66CBF"/>
    <w:rsid w:val="00C67C2D"/>
    <w:rsid w:val="00C67CD8"/>
    <w:rsid w:val="00C70259"/>
    <w:rsid w:val="00C704CE"/>
    <w:rsid w:val="00C70717"/>
    <w:rsid w:val="00C71173"/>
    <w:rsid w:val="00C71464"/>
    <w:rsid w:val="00C719F4"/>
    <w:rsid w:val="00C725FB"/>
    <w:rsid w:val="00C72953"/>
    <w:rsid w:val="00C72D5F"/>
    <w:rsid w:val="00C7308B"/>
    <w:rsid w:val="00C7358A"/>
    <w:rsid w:val="00C73C69"/>
    <w:rsid w:val="00C7442D"/>
    <w:rsid w:val="00C74562"/>
    <w:rsid w:val="00C74DEE"/>
    <w:rsid w:val="00C75973"/>
    <w:rsid w:val="00C75F06"/>
    <w:rsid w:val="00C7606C"/>
    <w:rsid w:val="00C7653F"/>
    <w:rsid w:val="00C766F2"/>
    <w:rsid w:val="00C7670D"/>
    <w:rsid w:val="00C76B87"/>
    <w:rsid w:val="00C76F52"/>
    <w:rsid w:val="00C772FD"/>
    <w:rsid w:val="00C82C77"/>
    <w:rsid w:val="00C82D8B"/>
    <w:rsid w:val="00C83318"/>
    <w:rsid w:val="00C83590"/>
    <w:rsid w:val="00C85264"/>
    <w:rsid w:val="00C8555D"/>
    <w:rsid w:val="00C85611"/>
    <w:rsid w:val="00C87094"/>
    <w:rsid w:val="00C8752B"/>
    <w:rsid w:val="00C87570"/>
    <w:rsid w:val="00C877AC"/>
    <w:rsid w:val="00C90195"/>
    <w:rsid w:val="00C9039D"/>
    <w:rsid w:val="00C90B24"/>
    <w:rsid w:val="00C90DF5"/>
    <w:rsid w:val="00C90ECC"/>
    <w:rsid w:val="00C92976"/>
    <w:rsid w:val="00C937EE"/>
    <w:rsid w:val="00C93BF0"/>
    <w:rsid w:val="00C941CD"/>
    <w:rsid w:val="00C941EA"/>
    <w:rsid w:val="00C94B05"/>
    <w:rsid w:val="00C9576E"/>
    <w:rsid w:val="00C95965"/>
    <w:rsid w:val="00C96CBD"/>
    <w:rsid w:val="00C97EA5"/>
    <w:rsid w:val="00CA0D9D"/>
    <w:rsid w:val="00CA11AC"/>
    <w:rsid w:val="00CA171B"/>
    <w:rsid w:val="00CA19D5"/>
    <w:rsid w:val="00CA2DB1"/>
    <w:rsid w:val="00CA2E80"/>
    <w:rsid w:val="00CA368A"/>
    <w:rsid w:val="00CA3F7F"/>
    <w:rsid w:val="00CA404C"/>
    <w:rsid w:val="00CA4AD4"/>
    <w:rsid w:val="00CA4BCD"/>
    <w:rsid w:val="00CA4E54"/>
    <w:rsid w:val="00CA5496"/>
    <w:rsid w:val="00CA5EFC"/>
    <w:rsid w:val="00CA6AEA"/>
    <w:rsid w:val="00CA74B6"/>
    <w:rsid w:val="00CA7852"/>
    <w:rsid w:val="00CA7A6B"/>
    <w:rsid w:val="00CA7D8C"/>
    <w:rsid w:val="00CB10DA"/>
    <w:rsid w:val="00CB113E"/>
    <w:rsid w:val="00CB14FB"/>
    <w:rsid w:val="00CB16B8"/>
    <w:rsid w:val="00CB200D"/>
    <w:rsid w:val="00CB2845"/>
    <w:rsid w:val="00CB294B"/>
    <w:rsid w:val="00CB2B05"/>
    <w:rsid w:val="00CB3D47"/>
    <w:rsid w:val="00CB3D72"/>
    <w:rsid w:val="00CB3EAD"/>
    <w:rsid w:val="00CB4388"/>
    <w:rsid w:val="00CB491D"/>
    <w:rsid w:val="00CB507C"/>
    <w:rsid w:val="00CB54E7"/>
    <w:rsid w:val="00CB5BB0"/>
    <w:rsid w:val="00CB5C8B"/>
    <w:rsid w:val="00CB60F4"/>
    <w:rsid w:val="00CB6160"/>
    <w:rsid w:val="00CB7036"/>
    <w:rsid w:val="00CB7570"/>
    <w:rsid w:val="00CB79EC"/>
    <w:rsid w:val="00CC01B3"/>
    <w:rsid w:val="00CC0265"/>
    <w:rsid w:val="00CC0755"/>
    <w:rsid w:val="00CC09FD"/>
    <w:rsid w:val="00CC0BAD"/>
    <w:rsid w:val="00CC0E69"/>
    <w:rsid w:val="00CC22BF"/>
    <w:rsid w:val="00CC276F"/>
    <w:rsid w:val="00CC2BB3"/>
    <w:rsid w:val="00CC2DB6"/>
    <w:rsid w:val="00CC2E3C"/>
    <w:rsid w:val="00CC355B"/>
    <w:rsid w:val="00CC4023"/>
    <w:rsid w:val="00CC40C0"/>
    <w:rsid w:val="00CC45AE"/>
    <w:rsid w:val="00CC46F6"/>
    <w:rsid w:val="00CC47F7"/>
    <w:rsid w:val="00CC4B83"/>
    <w:rsid w:val="00CC52EC"/>
    <w:rsid w:val="00CC5661"/>
    <w:rsid w:val="00CC6730"/>
    <w:rsid w:val="00CC6C1C"/>
    <w:rsid w:val="00CC6C78"/>
    <w:rsid w:val="00CC6F5C"/>
    <w:rsid w:val="00CC7096"/>
    <w:rsid w:val="00CC7E80"/>
    <w:rsid w:val="00CC7FDB"/>
    <w:rsid w:val="00CD050B"/>
    <w:rsid w:val="00CD096F"/>
    <w:rsid w:val="00CD0EC6"/>
    <w:rsid w:val="00CD10A6"/>
    <w:rsid w:val="00CD1E20"/>
    <w:rsid w:val="00CD1E3B"/>
    <w:rsid w:val="00CD2127"/>
    <w:rsid w:val="00CD2997"/>
    <w:rsid w:val="00CD3184"/>
    <w:rsid w:val="00CD3C88"/>
    <w:rsid w:val="00CD4A6B"/>
    <w:rsid w:val="00CD4FFE"/>
    <w:rsid w:val="00CD573A"/>
    <w:rsid w:val="00CD5C2E"/>
    <w:rsid w:val="00CD5C42"/>
    <w:rsid w:val="00CD5DE1"/>
    <w:rsid w:val="00CD5DF8"/>
    <w:rsid w:val="00CD62CC"/>
    <w:rsid w:val="00CD69F3"/>
    <w:rsid w:val="00CD6C19"/>
    <w:rsid w:val="00CD6F42"/>
    <w:rsid w:val="00CD70CE"/>
    <w:rsid w:val="00CD7BAF"/>
    <w:rsid w:val="00CE04ED"/>
    <w:rsid w:val="00CE0535"/>
    <w:rsid w:val="00CE0C16"/>
    <w:rsid w:val="00CE1307"/>
    <w:rsid w:val="00CE165B"/>
    <w:rsid w:val="00CE1816"/>
    <w:rsid w:val="00CE1831"/>
    <w:rsid w:val="00CE18B1"/>
    <w:rsid w:val="00CE1A0C"/>
    <w:rsid w:val="00CE1A2D"/>
    <w:rsid w:val="00CE1C3D"/>
    <w:rsid w:val="00CE2190"/>
    <w:rsid w:val="00CE2280"/>
    <w:rsid w:val="00CE2952"/>
    <w:rsid w:val="00CE2F09"/>
    <w:rsid w:val="00CE32D8"/>
    <w:rsid w:val="00CE3461"/>
    <w:rsid w:val="00CE35A9"/>
    <w:rsid w:val="00CE3D4F"/>
    <w:rsid w:val="00CE4358"/>
    <w:rsid w:val="00CE4ACF"/>
    <w:rsid w:val="00CE4EED"/>
    <w:rsid w:val="00CE5187"/>
    <w:rsid w:val="00CE5ECF"/>
    <w:rsid w:val="00CE61F2"/>
    <w:rsid w:val="00CE7447"/>
    <w:rsid w:val="00CE7514"/>
    <w:rsid w:val="00CE756A"/>
    <w:rsid w:val="00CE7A80"/>
    <w:rsid w:val="00CE7DC5"/>
    <w:rsid w:val="00CE7E55"/>
    <w:rsid w:val="00CF00EE"/>
    <w:rsid w:val="00CF1792"/>
    <w:rsid w:val="00CF1DB9"/>
    <w:rsid w:val="00CF1E95"/>
    <w:rsid w:val="00CF26D2"/>
    <w:rsid w:val="00CF283A"/>
    <w:rsid w:val="00CF3114"/>
    <w:rsid w:val="00CF34CA"/>
    <w:rsid w:val="00CF391B"/>
    <w:rsid w:val="00CF482C"/>
    <w:rsid w:val="00CF508B"/>
    <w:rsid w:val="00CF5848"/>
    <w:rsid w:val="00CF589D"/>
    <w:rsid w:val="00CF6BF8"/>
    <w:rsid w:val="00CF7D7A"/>
    <w:rsid w:val="00D00A19"/>
    <w:rsid w:val="00D0180A"/>
    <w:rsid w:val="00D02D13"/>
    <w:rsid w:val="00D03125"/>
    <w:rsid w:val="00D0360A"/>
    <w:rsid w:val="00D036FD"/>
    <w:rsid w:val="00D03C56"/>
    <w:rsid w:val="00D03E3B"/>
    <w:rsid w:val="00D0462C"/>
    <w:rsid w:val="00D0473C"/>
    <w:rsid w:val="00D04759"/>
    <w:rsid w:val="00D0475D"/>
    <w:rsid w:val="00D049B1"/>
    <w:rsid w:val="00D0599A"/>
    <w:rsid w:val="00D05A46"/>
    <w:rsid w:val="00D060C9"/>
    <w:rsid w:val="00D06E02"/>
    <w:rsid w:val="00D072B6"/>
    <w:rsid w:val="00D07D2F"/>
    <w:rsid w:val="00D10B17"/>
    <w:rsid w:val="00D10EAC"/>
    <w:rsid w:val="00D115CE"/>
    <w:rsid w:val="00D11810"/>
    <w:rsid w:val="00D126E2"/>
    <w:rsid w:val="00D12F8A"/>
    <w:rsid w:val="00D12FA3"/>
    <w:rsid w:val="00D13664"/>
    <w:rsid w:val="00D13A1F"/>
    <w:rsid w:val="00D13A4C"/>
    <w:rsid w:val="00D13FB0"/>
    <w:rsid w:val="00D14DB5"/>
    <w:rsid w:val="00D14F93"/>
    <w:rsid w:val="00D15644"/>
    <w:rsid w:val="00D15A70"/>
    <w:rsid w:val="00D15D14"/>
    <w:rsid w:val="00D15D7A"/>
    <w:rsid w:val="00D165AC"/>
    <w:rsid w:val="00D16717"/>
    <w:rsid w:val="00D174C5"/>
    <w:rsid w:val="00D17EBA"/>
    <w:rsid w:val="00D20197"/>
    <w:rsid w:val="00D20B3B"/>
    <w:rsid w:val="00D2100A"/>
    <w:rsid w:val="00D21347"/>
    <w:rsid w:val="00D21889"/>
    <w:rsid w:val="00D21902"/>
    <w:rsid w:val="00D22110"/>
    <w:rsid w:val="00D222B3"/>
    <w:rsid w:val="00D223F9"/>
    <w:rsid w:val="00D226FD"/>
    <w:rsid w:val="00D228BC"/>
    <w:rsid w:val="00D23839"/>
    <w:rsid w:val="00D2428C"/>
    <w:rsid w:val="00D24893"/>
    <w:rsid w:val="00D24BB2"/>
    <w:rsid w:val="00D24BEF"/>
    <w:rsid w:val="00D255B6"/>
    <w:rsid w:val="00D25B1E"/>
    <w:rsid w:val="00D2668F"/>
    <w:rsid w:val="00D26A1F"/>
    <w:rsid w:val="00D26D0F"/>
    <w:rsid w:val="00D27057"/>
    <w:rsid w:val="00D3014D"/>
    <w:rsid w:val="00D303FF"/>
    <w:rsid w:val="00D30FC8"/>
    <w:rsid w:val="00D3115D"/>
    <w:rsid w:val="00D314CF"/>
    <w:rsid w:val="00D319B4"/>
    <w:rsid w:val="00D32610"/>
    <w:rsid w:val="00D328B7"/>
    <w:rsid w:val="00D33B88"/>
    <w:rsid w:val="00D33F9B"/>
    <w:rsid w:val="00D34846"/>
    <w:rsid w:val="00D34A9B"/>
    <w:rsid w:val="00D34AE3"/>
    <w:rsid w:val="00D34B87"/>
    <w:rsid w:val="00D34E45"/>
    <w:rsid w:val="00D35540"/>
    <w:rsid w:val="00D35574"/>
    <w:rsid w:val="00D359D0"/>
    <w:rsid w:val="00D35C3E"/>
    <w:rsid w:val="00D35D0D"/>
    <w:rsid w:val="00D36206"/>
    <w:rsid w:val="00D36D8E"/>
    <w:rsid w:val="00D36FBB"/>
    <w:rsid w:val="00D37463"/>
    <w:rsid w:val="00D374F9"/>
    <w:rsid w:val="00D375C0"/>
    <w:rsid w:val="00D375D6"/>
    <w:rsid w:val="00D3778D"/>
    <w:rsid w:val="00D378E0"/>
    <w:rsid w:val="00D40117"/>
    <w:rsid w:val="00D415B6"/>
    <w:rsid w:val="00D41837"/>
    <w:rsid w:val="00D423C0"/>
    <w:rsid w:val="00D42606"/>
    <w:rsid w:val="00D433A1"/>
    <w:rsid w:val="00D4359C"/>
    <w:rsid w:val="00D43872"/>
    <w:rsid w:val="00D438F6"/>
    <w:rsid w:val="00D439CD"/>
    <w:rsid w:val="00D43ABA"/>
    <w:rsid w:val="00D43D9A"/>
    <w:rsid w:val="00D44211"/>
    <w:rsid w:val="00D443F0"/>
    <w:rsid w:val="00D448B1"/>
    <w:rsid w:val="00D44C7C"/>
    <w:rsid w:val="00D44F17"/>
    <w:rsid w:val="00D44FA6"/>
    <w:rsid w:val="00D4545E"/>
    <w:rsid w:val="00D45511"/>
    <w:rsid w:val="00D459EF"/>
    <w:rsid w:val="00D45E27"/>
    <w:rsid w:val="00D4636D"/>
    <w:rsid w:val="00D470ED"/>
    <w:rsid w:val="00D47826"/>
    <w:rsid w:val="00D47848"/>
    <w:rsid w:val="00D47F51"/>
    <w:rsid w:val="00D50A00"/>
    <w:rsid w:val="00D522A9"/>
    <w:rsid w:val="00D52715"/>
    <w:rsid w:val="00D5279E"/>
    <w:rsid w:val="00D52818"/>
    <w:rsid w:val="00D52AD2"/>
    <w:rsid w:val="00D52AF3"/>
    <w:rsid w:val="00D52D16"/>
    <w:rsid w:val="00D52EB1"/>
    <w:rsid w:val="00D53240"/>
    <w:rsid w:val="00D5389D"/>
    <w:rsid w:val="00D539BE"/>
    <w:rsid w:val="00D53C02"/>
    <w:rsid w:val="00D53E01"/>
    <w:rsid w:val="00D53E45"/>
    <w:rsid w:val="00D54122"/>
    <w:rsid w:val="00D554E5"/>
    <w:rsid w:val="00D56596"/>
    <w:rsid w:val="00D5705C"/>
    <w:rsid w:val="00D57582"/>
    <w:rsid w:val="00D57717"/>
    <w:rsid w:val="00D57B24"/>
    <w:rsid w:val="00D608DA"/>
    <w:rsid w:val="00D60EE9"/>
    <w:rsid w:val="00D61003"/>
    <w:rsid w:val="00D61EC1"/>
    <w:rsid w:val="00D61F1E"/>
    <w:rsid w:val="00D62EAD"/>
    <w:rsid w:val="00D63469"/>
    <w:rsid w:val="00D644F1"/>
    <w:rsid w:val="00D64680"/>
    <w:rsid w:val="00D64761"/>
    <w:rsid w:val="00D64796"/>
    <w:rsid w:val="00D663E3"/>
    <w:rsid w:val="00D6686E"/>
    <w:rsid w:val="00D7063D"/>
    <w:rsid w:val="00D7069F"/>
    <w:rsid w:val="00D70AA9"/>
    <w:rsid w:val="00D70AC0"/>
    <w:rsid w:val="00D70ADD"/>
    <w:rsid w:val="00D70B95"/>
    <w:rsid w:val="00D70BD3"/>
    <w:rsid w:val="00D70E38"/>
    <w:rsid w:val="00D72535"/>
    <w:rsid w:val="00D72639"/>
    <w:rsid w:val="00D736BB"/>
    <w:rsid w:val="00D73755"/>
    <w:rsid w:val="00D73902"/>
    <w:rsid w:val="00D73E9C"/>
    <w:rsid w:val="00D74B9A"/>
    <w:rsid w:val="00D75885"/>
    <w:rsid w:val="00D75ED4"/>
    <w:rsid w:val="00D77BB4"/>
    <w:rsid w:val="00D77C23"/>
    <w:rsid w:val="00D801BF"/>
    <w:rsid w:val="00D805A2"/>
    <w:rsid w:val="00D80AD0"/>
    <w:rsid w:val="00D80AE2"/>
    <w:rsid w:val="00D80EF0"/>
    <w:rsid w:val="00D8115B"/>
    <w:rsid w:val="00D81589"/>
    <w:rsid w:val="00D818F2"/>
    <w:rsid w:val="00D81E9F"/>
    <w:rsid w:val="00D823A0"/>
    <w:rsid w:val="00D82570"/>
    <w:rsid w:val="00D827AB"/>
    <w:rsid w:val="00D82EE0"/>
    <w:rsid w:val="00D83E2D"/>
    <w:rsid w:val="00D84671"/>
    <w:rsid w:val="00D85057"/>
    <w:rsid w:val="00D86494"/>
    <w:rsid w:val="00D86863"/>
    <w:rsid w:val="00D86890"/>
    <w:rsid w:val="00D872EF"/>
    <w:rsid w:val="00D87470"/>
    <w:rsid w:val="00D87881"/>
    <w:rsid w:val="00D904D5"/>
    <w:rsid w:val="00D90EFC"/>
    <w:rsid w:val="00D9119D"/>
    <w:rsid w:val="00D91339"/>
    <w:rsid w:val="00D917C3"/>
    <w:rsid w:val="00D91949"/>
    <w:rsid w:val="00D91B74"/>
    <w:rsid w:val="00D926DA"/>
    <w:rsid w:val="00D929CF"/>
    <w:rsid w:val="00D92E0A"/>
    <w:rsid w:val="00D934F4"/>
    <w:rsid w:val="00D9355F"/>
    <w:rsid w:val="00D936CD"/>
    <w:rsid w:val="00D9485E"/>
    <w:rsid w:val="00D956ED"/>
    <w:rsid w:val="00D957FF"/>
    <w:rsid w:val="00D95EBF"/>
    <w:rsid w:val="00D96052"/>
    <w:rsid w:val="00D962CB"/>
    <w:rsid w:val="00D96308"/>
    <w:rsid w:val="00D96C7F"/>
    <w:rsid w:val="00D970B1"/>
    <w:rsid w:val="00D979ED"/>
    <w:rsid w:val="00D97EB8"/>
    <w:rsid w:val="00D97F5E"/>
    <w:rsid w:val="00DA029D"/>
    <w:rsid w:val="00DA095A"/>
    <w:rsid w:val="00DA0FB5"/>
    <w:rsid w:val="00DA1040"/>
    <w:rsid w:val="00DA17C7"/>
    <w:rsid w:val="00DA17D6"/>
    <w:rsid w:val="00DA1F1E"/>
    <w:rsid w:val="00DA1F33"/>
    <w:rsid w:val="00DA24AD"/>
    <w:rsid w:val="00DA2545"/>
    <w:rsid w:val="00DA33DB"/>
    <w:rsid w:val="00DA36EB"/>
    <w:rsid w:val="00DA3C77"/>
    <w:rsid w:val="00DA503E"/>
    <w:rsid w:val="00DA51CC"/>
    <w:rsid w:val="00DA54B2"/>
    <w:rsid w:val="00DA668A"/>
    <w:rsid w:val="00DA6694"/>
    <w:rsid w:val="00DA766B"/>
    <w:rsid w:val="00DA7A42"/>
    <w:rsid w:val="00DB108B"/>
    <w:rsid w:val="00DB10FB"/>
    <w:rsid w:val="00DB1519"/>
    <w:rsid w:val="00DB1535"/>
    <w:rsid w:val="00DB1C63"/>
    <w:rsid w:val="00DB1EAA"/>
    <w:rsid w:val="00DB20C1"/>
    <w:rsid w:val="00DB2D3C"/>
    <w:rsid w:val="00DB30A5"/>
    <w:rsid w:val="00DB310E"/>
    <w:rsid w:val="00DB4177"/>
    <w:rsid w:val="00DB4278"/>
    <w:rsid w:val="00DB48D6"/>
    <w:rsid w:val="00DB4BBD"/>
    <w:rsid w:val="00DB4F25"/>
    <w:rsid w:val="00DB5360"/>
    <w:rsid w:val="00DB5B03"/>
    <w:rsid w:val="00DB5D53"/>
    <w:rsid w:val="00DB63F7"/>
    <w:rsid w:val="00DB661D"/>
    <w:rsid w:val="00DC126E"/>
    <w:rsid w:val="00DC13CF"/>
    <w:rsid w:val="00DC285A"/>
    <w:rsid w:val="00DC33FE"/>
    <w:rsid w:val="00DC3460"/>
    <w:rsid w:val="00DC4A5B"/>
    <w:rsid w:val="00DC4B75"/>
    <w:rsid w:val="00DC5915"/>
    <w:rsid w:val="00DC5CD0"/>
    <w:rsid w:val="00DC6337"/>
    <w:rsid w:val="00DC648E"/>
    <w:rsid w:val="00DC6505"/>
    <w:rsid w:val="00DC6C35"/>
    <w:rsid w:val="00DC736D"/>
    <w:rsid w:val="00DC777B"/>
    <w:rsid w:val="00DC7823"/>
    <w:rsid w:val="00DC7B17"/>
    <w:rsid w:val="00DC7B34"/>
    <w:rsid w:val="00DD08C8"/>
    <w:rsid w:val="00DD12EC"/>
    <w:rsid w:val="00DD1BC5"/>
    <w:rsid w:val="00DD280A"/>
    <w:rsid w:val="00DD297A"/>
    <w:rsid w:val="00DD32EC"/>
    <w:rsid w:val="00DD3EEF"/>
    <w:rsid w:val="00DD4363"/>
    <w:rsid w:val="00DD43DE"/>
    <w:rsid w:val="00DD4627"/>
    <w:rsid w:val="00DD4663"/>
    <w:rsid w:val="00DD4B64"/>
    <w:rsid w:val="00DD4B6B"/>
    <w:rsid w:val="00DD50FB"/>
    <w:rsid w:val="00DD5BE2"/>
    <w:rsid w:val="00DD5D98"/>
    <w:rsid w:val="00DD5E1D"/>
    <w:rsid w:val="00DD6023"/>
    <w:rsid w:val="00DD60A5"/>
    <w:rsid w:val="00DD70A2"/>
    <w:rsid w:val="00DD7AD5"/>
    <w:rsid w:val="00DE005F"/>
    <w:rsid w:val="00DE01C9"/>
    <w:rsid w:val="00DE0812"/>
    <w:rsid w:val="00DE09FC"/>
    <w:rsid w:val="00DE12C6"/>
    <w:rsid w:val="00DE199C"/>
    <w:rsid w:val="00DE19A7"/>
    <w:rsid w:val="00DE1B26"/>
    <w:rsid w:val="00DE1D85"/>
    <w:rsid w:val="00DE2383"/>
    <w:rsid w:val="00DE2710"/>
    <w:rsid w:val="00DE2A76"/>
    <w:rsid w:val="00DE344A"/>
    <w:rsid w:val="00DE452C"/>
    <w:rsid w:val="00DE4B13"/>
    <w:rsid w:val="00DE4B25"/>
    <w:rsid w:val="00DE4F3B"/>
    <w:rsid w:val="00DE4FCD"/>
    <w:rsid w:val="00DE5D52"/>
    <w:rsid w:val="00DE6640"/>
    <w:rsid w:val="00DE6E2F"/>
    <w:rsid w:val="00DE7692"/>
    <w:rsid w:val="00DF0207"/>
    <w:rsid w:val="00DF0C1E"/>
    <w:rsid w:val="00DF0FA1"/>
    <w:rsid w:val="00DF10EC"/>
    <w:rsid w:val="00DF1264"/>
    <w:rsid w:val="00DF1964"/>
    <w:rsid w:val="00DF1DB6"/>
    <w:rsid w:val="00DF220C"/>
    <w:rsid w:val="00DF2953"/>
    <w:rsid w:val="00DF3BFA"/>
    <w:rsid w:val="00DF3D14"/>
    <w:rsid w:val="00DF3EAD"/>
    <w:rsid w:val="00DF4C9F"/>
    <w:rsid w:val="00DF53A8"/>
    <w:rsid w:val="00DF59A0"/>
    <w:rsid w:val="00DF6FFC"/>
    <w:rsid w:val="00DF7032"/>
    <w:rsid w:val="00DF71D7"/>
    <w:rsid w:val="00DF7232"/>
    <w:rsid w:val="00DF7233"/>
    <w:rsid w:val="00DF7B23"/>
    <w:rsid w:val="00DF7FCC"/>
    <w:rsid w:val="00E00129"/>
    <w:rsid w:val="00E01263"/>
    <w:rsid w:val="00E01B7B"/>
    <w:rsid w:val="00E023D5"/>
    <w:rsid w:val="00E02954"/>
    <w:rsid w:val="00E0536B"/>
    <w:rsid w:val="00E05418"/>
    <w:rsid w:val="00E058C3"/>
    <w:rsid w:val="00E05CB6"/>
    <w:rsid w:val="00E06176"/>
    <w:rsid w:val="00E075A9"/>
    <w:rsid w:val="00E07731"/>
    <w:rsid w:val="00E101A1"/>
    <w:rsid w:val="00E10904"/>
    <w:rsid w:val="00E10B86"/>
    <w:rsid w:val="00E10F02"/>
    <w:rsid w:val="00E1170C"/>
    <w:rsid w:val="00E1185E"/>
    <w:rsid w:val="00E11A16"/>
    <w:rsid w:val="00E11FA6"/>
    <w:rsid w:val="00E12313"/>
    <w:rsid w:val="00E127C8"/>
    <w:rsid w:val="00E127F5"/>
    <w:rsid w:val="00E129C8"/>
    <w:rsid w:val="00E12B6E"/>
    <w:rsid w:val="00E134AB"/>
    <w:rsid w:val="00E13BCF"/>
    <w:rsid w:val="00E143C0"/>
    <w:rsid w:val="00E147BF"/>
    <w:rsid w:val="00E1487C"/>
    <w:rsid w:val="00E1487E"/>
    <w:rsid w:val="00E14B31"/>
    <w:rsid w:val="00E14D2C"/>
    <w:rsid w:val="00E14D8E"/>
    <w:rsid w:val="00E14FF9"/>
    <w:rsid w:val="00E15479"/>
    <w:rsid w:val="00E154E6"/>
    <w:rsid w:val="00E15643"/>
    <w:rsid w:val="00E16169"/>
    <w:rsid w:val="00E161BA"/>
    <w:rsid w:val="00E16225"/>
    <w:rsid w:val="00E16571"/>
    <w:rsid w:val="00E1667C"/>
    <w:rsid w:val="00E17494"/>
    <w:rsid w:val="00E20136"/>
    <w:rsid w:val="00E20630"/>
    <w:rsid w:val="00E2127E"/>
    <w:rsid w:val="00E22903"/>
    <w:rsid w:val="00E24D77"/>
    <w:rsid w:val="00E25078"/>
    <w:rsid w:val="00E2558F"/>
    <w:rsid w:val="00E25A73"/>
    <w:rsid w:val="00E25B3B"/>
    <w:rsid w:val="00E25FA5"/>
    <w:rsid w:val="00E2600E"/>
    <w:rsid w:val="00E27EA2"/>
    <w:rsid w:val="00E30116"/>
    <w:rsid w:val="00E319D1"/>
    <w:rsid w:val="00E31A88"/>
    <w:rsid w:val="00E31DAA"/>
    <w:rsid w:val="00E32228"/>
    <w:rsid w:val="00E32656"/>
    <w:rsid w:val="00E33444"/>
    <w:rsid w:val="00E339C6"/>
    <w:rsid w:val="00E33D3A"/>
    <w:rsid w:val="00E33FE5"/>
    <w:rsid w:val="00E34112"/>
    <w:rsid w:val="00E3496A"/>
    <w:rsid w:val="00E35598"/>
    <w:rsid w:val="00E35D79"/>
    <w:rsid w:val="00E3600F"/>
    <w:rsid w:val="00E36155"/>
    <w:rsid w:val="00E3644D"/>
    <w:rsid w:val="00E36888"/>
    <w:rsid w:val="00E36CA8"/>
    <w:rsid w:val="00E36F84"/>
    <w:rsid w:val="00E40D3B"/>
    <w:rsid w:val="00E40EA1"/>
    <w:rsid w:val="00E418C8"/>
    <w:rsid w:val="00E41EB3"/>
    <w:rsid w:val="00E42008"/>
    <w:rsid w:val="00E4219E"/>
    <w:rsid w:val="00E4233C"/>
    <w:rsid w:val="00E43656"/>
    <w:rsid w:val="00E43BDF"/>
    <w:rsid w:val="00E43F74"/>
    <w:rsid w:val="00E44CE5"/>
    <w:rsid w:val="00E45331"/>
    <w:rsid w:val="00E45616"/>
    <w:rsid w:val="00E45A26"/>
    <w:rsid w:val="00E46063"/>
    <w:rsid w:val="00E46133"/>
    <w:rsid w:val="00E46747"/>
    <w:rsid w:val="00E46D3F"/>
    <w:rsid w:val="00E46EA4"/>
    <w:rsid w:val="00E47313"/>
    <w:rsid w:val="00E475F5"/>
    <w:rsid w:val="00E47D03"/>
    <w:rsid w:val="00E47F55"/>
    <w:rsid w:val="00E5024E"/>
    <w:rsid w:val="00E51317"/>
    <w:rsid w:val="00E51599"/>
    <w:rsid w:val="00E51DFF"/>
    <w:rsid w:val="00E52E3B"/>
    <w:rsid w:val="00E53300"/>
    <w:rsid w:val="00E53464"/>
    <w:rsid w:val="00E5346C"/>
    <w:rsid w:val="00E539EA"/>
    <w:rsid w:val="00E551F9"/>
    <w:rsid w:val="00E55263"/>
    <w:rsid w:val="00E55931"/>
    <w:rsid w:val="00E564C3"/>
    <w:rsid w:val="00E56584"/>
    <w:rsid w:val="00E568A9"/>
    <w:rsid w:val="00E56955"/>
    <w:rsid w:val="00E56A47"/>
    <w:rsid w:val="00E56DCB"/>
    <w:rsid w:val="00E57505"/>
    <w:rsid w:val="00E60174"/>
    <w:rsid w:val="00E602A7"/>
    <w:rsid w:val="00E60AA6"/>
    <w:rsid w:val="00E60F94"/>
    <w:rsid w:val="00E6150F"/>
    <w:rsid w:val="00E61DA5"/>
    <w:rsid w:val="00E61EDC"/>
    <w:rsid w:val="00E6286A"/>
    <w:rsid w:val="00E637DF"/>
    <w:rsid w:val="00E63FE1"/>
    <w:rsid w:val="00E64375"/>
    <w:rsid w:val="00E64C7A"/>
    <w:rsid w:val="00E64D10"/>
    <w:rsid w:val="00E652BF"/>
    <w:rsid w:val="00E65597"/>
    <w:rsid w:val="00E655C1"/>
    <w:rsid w:val="00E65A86"/>
    <w:rsid w:val="00E65CA6"/>
    <w:rsid w:val="00E65D38"/>
    <w:rsid w:val="00E6696F"/>
    <w:rsid w:val="00E66A6C"/>
    <w:rsid w:val="00E66BFF"/>
    <w:rsid w:val="00E67435"/>
    <w:rsid w:val="00E677EE"/>
    <w:rsid w:val="00E679B8"/>
    <w:rsid w:val="00E67B57"/>
    <w:rsid w:val="00E67DB3"/>
    <w:rsid w:val="00E67E9E"/>
    <w:rsid w:val="00E700D5"/>
    <w:rsid w:val="00E70B62"/>
    <w:rsid w:val="00E70D81"/>
    <w:rsid w:val="00E70EF4"/>
    <w:rsid w:val="00E716E6"/>
    <w:rsid w:val="00E71B27"/>
    <w:rsid w:val="00E72900"/>
    <w:rsid w:val="00E72B78"/>
    <w:rsid w:val="00E72E5D"/>
    <w:rsid w:val="00E72F0F"/>
    <w:rsid w:val="00E7328D"/>
    <w:rsid w:val="00E73A5B"/>
    <w:rsid w:val="00E74214"/>
    <w:rsid w:val="00E74B33"/>
    <w:rsid w:val="00E75BE3"/>
    <w:rsid w:val="00E768DC"/>
    <w:rsid w:val="00E76AFA"/>
    <w:rsid w:val="00E7742C"/>
    <w:rsid w:val="00E77774"/>
    <w:rsid w:val="00E77ADA"/>
    <w:rsid w:val="00E77CA2"/>
    <w:rsid w:val="00E801C7"/>
    <w:rsid w:val="00E8108A"/>
    <w:rsid w:val="00E81A68"/>
    <w:rsid w:val="00E81CA8"/>
    <w:rsid w:val="00E820B1"/>
    <w:rsid w:val="00E821CA"/>
    <w:rsid w:val="00E82477"/>
    <w:rsid w:val="00E82C29"/>
    <w:rsid w:val="00E83698"/>
    <w:rsid w:val="00E8397A"/>
    <w:rsid w:val="00E839D6"/>
    <w:rsid w:val="00E83F2F"/>
    <w:rsid w:val="00E843AA"/>
    <w:rsid w:val="00E85F94"/>
    <w:rsid w:val="00E86101"/>
    <w:rsid w:val="00E86122"/>
    <w:rsid w:val="00E867C3"/>
    <w:rsid w:val="00E86806"/>
    <w:rsid w:val="00E873B2"/>
    <w:rsid w:val="00E874FC"/>
    <w:rsid w:val="00E87FDD"/>
    <w:rsid w:val="00E90874"/>
    <w:rsid w:val="00E9096B"/>
    <w:rsid w:val="00E909CD"/>
    <w:rsid w:val="00E9146B"/>
    <w:rsid w:val="00E914DD"/>
    <w:rsid w:val="00E91696"/>
    <w:rsid w:val="00E92245"/>
    <w:rsid w:val="00E935EE"/>
    <w:rsid w:val="00E93B0B"/>
    <w:rsid w:val="00E93BDA"/>
    <w:rsid w:val="00E93CD5"/>
    <w:rsid w:val="00E94A97"/>
    <w:rsid w:val="00E951A0"/>
    <w:rsid w:val="00E95443"/>
    <w:rsid w:val="00E95D30"/>
    <w:rsid w:val="00E970AA"/>
    <w:rsid w:val="00E97A47"/>
    <w:rsid w:val="00EA05B5"/>
    <w:rsid w:val="00EA07B7"/>
    <w:rsid w:val="00EA0986"/>
    <w:rsid w:val="00EA12B3"/>
    <w:rsid w:val="00EA160A"/>
    <w:rsid w:val="00EA1F97"/>
    <w:rsid w:val="00EA2663"/>
    <w:rsid w:val="00EA276B"/>
    <w:rsid w:val="00EA28C5"/>
    <w:rsid w:val="00EA2BC2"/>
    <w:rsid w:val="00EA2EA0"/>
    <w:rsid w:val="00EA349F"/>
    <w:rsid w:val="00EA37A0"/>
    <w:rsid w:val="00EA4367"/>
    <w:rsid w:val="00EA438A"/>
    <w:rsid w:val="00EA43BF"/>
    <w:rsid w:val="00EA43D7"/>
    <w:rsid w:val="00EA4526"/>
    <w:rsid w:val="00EA458E"/>
    <w:rsid w:val="00EA4787"/>
    <w:rsid w:val="00EA4DDC"/>
    <w:rsid w:val="00EA55DC"/>
    <w:rsid w:val="00EA5994"/>
    <w:rsid w:val="00EA5F18"/>
    <w:rsid w:val="00EA6612"/>
    <w:rsid w:val="00EA6710"/>
    <w:rsid w:val="00EA7336"/>
    <w:rsid w:val="00EA75FF"/>
    <w:rsid w:val="00EA7935"/>
    <w:rsid w:val="00EB07AB"/>
    <w:rsid w:val="00EB087A"/>
    <w:rsid w:val="00EB0A9E"/>
    <w:rsid w:val="00EB0D5B"/>
    <w:rsid w:val="00EB1558"/>
    <w:rsid w:val="00EB1C8B"/>
    <w:rsid w:val="00EB1D21"/>
    <w:rsid w:val="00EB1E50"/>
    <w:rsid w:val="00EB26C6"/>
    <w:rsid w:val="00EB284A"/>
    <w:rsid w:val="00EB2B65"/>
    <w:rsid w:val="00EB2EA5"/>
    <w:rsid w:val="00EB3CE6"/>
    <w:rsid w:val="00EB3DB5"/>
    <w:rsid w:val="00EB4390"/>
    <w:rsid w:val="00EB4879"/>
    <w:rsid w:val="00EB5243"/>
    <w:rsid w:val="00EB61DB"/>
    <w:rsid w:val="00EB61F2"/>
    <w:rsid w:val="00EB6D40"/>
    <w:rsid w:val="00EB7268"/>
    <w:rsid w:val="00EB7368"/>
    <w:rsid w:val="00EB738F"/>
    <w:rsid w:val="00EB791B"/>
    <w:rsid w:val="00EB7B45"/>
    <w:rsid w:val="00EC01AC"/>
    <w:rsid w:val="00EC0816"/>
    <w:rsid w:val="00EC0DB5"/>
    <w:rsid w:val="00EC156B"/>
    <w:rsid w:val="00EC16CF"/>
    <w:rsid w:val="00EC2255"/>
    <w:rsid w:val="00EC2519"/>
    <w:rsid w:val="00EC28CF"/>
    <w:rsid w:val="00EC2A90"/>
    <w:rsid w:val="00EC2E91"/>
    <w:rsid w:val="00EC30D1"/>
    <w:rsid w:val="00EC3699"/>
    <w:rsid w:val="00EC3B30"/>
    <w:rsid w:val="00EC3D36"/>
    <w:rsid w:val="00EC47D3"/>
    <w:rsid w:val="00EC49A2"/>
    <w:rsid w:val="00EC4B43"/>
    <w:rsid w:val="00EC4FEC"/>
    <w:rsid w:val="00EC53BA"/>
    <w:rsid w:val="00EC5ED2"/>
    <w:rsid w:val="00EC5F12"/>
    <w:rsid w:val="00EC6A74"/>
    <w:rsid w:val="00EC78BF"/>
    <w:rsid w:val="00ED0821"/>
    <w:rsid w:val="00ED0BB8"/>
    <w:rsid w:val="00ED0E16"/>
    <w:rsid w:val="00ED1AA0"/>
    <w:rsid w:val="00ED1E29"/>
    <w:rsid w:val="00ED2770"/>
    <w:rsid w:val="00ED4254"/>
    <w:rsid w:val="00ED4414"/>
    <w:rsid w:val="00ED44E2"/>
    <w:rsid w:val="00ED477B"/>
    <w:rsid w:val="00ED4F13"/>
    <w:rsid w:val="00ED50E6"/>
    <w:rsid w:val="00ED6431"/>
    <w:rsid w:val="00ED668A"/>
    <w:rsid w:val="00ED6805"/>
    <w:rsid w:val="00ED6A56"/>
    <w:rsid w:val="00ED70F2"/>
    <w:rsid w:val="00ED769B"/>
    <w:rsid w:val="00EE0A23"/>
    <w:rsid w:val="00EE0D64"/>
    <w:rsid w:val="00EE130B"/>
    <w:rsid w:val="00EE18B1"/>
    <w:rsid w:val="00EE1D68"/>
    <w:rsid w:val="00EE1EA0"/>
    <w:rsid w:val="00EE1FC2"/>
    <w:rsid w:val="00EE30AB"/>
    <w:rsid w:val="00EE337D"/>
    <w:rsid w:val="00EE3561"/>
    <w:rsid w:val="00EE41C7"/>
    <w:rsid w:val="00EE4467"/>
    <w:rsid w:val="00EE45E0"/>
    <w:rsid w:val="00EE4A09"/>
    <w:rsid w:val="00EE4CC2"/>
    <w:rsid w:val="00EE5431"/>
    <w:rsid w:val="00EE54AE"/>
    <w:rsid w:val="00EE563D"/>
    <w:rsid w:val="00EE5D44"/>
    <w:rsid w:val="00EE5FA9"/>
    <w:rsid w:val="00EE6003"/>
    <w:rsid w:val="00EE668A"/>
    <w:rsid w:val="00EE6EB6"/>
    <w:rsid w:val="00EF0376"/>
    <w:rsid w:val="00EF09BC"/>
    <w:rsid w:val="00EF1B94"/>
    <w:rsid w:val="00EF1C75"/>
    <w:rsid w:val="00EF27DE"/>
    <w:rsid w:val="00EF295A"/>
    <w:rsid w:val="00EF3D11"/>
    <w:rsid w:val="00EF3FFC"/>
    <w:rsid w:val="00EF419B"/>
    <w:rsid w:val="00EF4E08"/>
    <w:rsid w:val="00EF4F2D"/>
    <w:rsid w:val="00EF5227"/>
    <w:rsid w:val="00EF5240"/>
    <w:rsid w:val="00EF57D2"/>
    <w:rsid w:val="00EF59B9"/>
    <w:rsid w:val="00EF5DB1"/>
    <w:rsid w:val="00EF6594"/>
    <w:rsid w:val="00EF6D99"/>
    <w:rsid w:val="00EF6FB5"/>
    <w:rsid w:val="00EF736E"/>
    <w:rsid w:val="00EF75A2"/>
    <w:rsid w:val="00EF7865"/>
    <w:rsid w:val="00EF7FEA"/>
    <w:rsid w:val="00F000BE"/>
    <w:rsid w:val="00F001AC"/>
    <w:rsid w:val="00F00864"/>
    <w:rsid w:val="00F009F0"/>
    <w:rsid w:val="00F00F0F"/>
    <w:rsid w:val="00F01350"/>
    <w:rsid w:val="00F015C1"/>
    <w:rsid w:val="00F01693"/>
    <w:rsid w:val="00F01B53"/>
    <w:rsid w:val="00F01D51"/>
    <w:rsid w:val="00F02105"/>
    <w:rsid w:val="00F02C95"/>
    <w:rsid w:val="00F02CA4"/>
    <w:rsid w:val="00F02E11"/>
    <w:rsid w:val="00F0315D"/>
    <w:rsid w:val="00F03790"/>
    <w:rsid w:val="00F039F9"/>
    <w:rsid w:val="00F03B5D"/>
    <w:rsid w:val="00F03CE3"/>
    <w:rsid w:val="00F0434B"/>
    <w:rsid w:val="00F04684"/>
    <w:rsid w:val="00F047C9"/>
    <w:rsid w:val="00F04A2C"/>
    <w:rsid w:val="00F04B5A"/>
    <w:rsid w:val="00F064C9"/>
    <w:rsid w:val="00F065D9"/>
    <w:rsid w:val="00F0674E"/>
    <w:rsid w:val="00F06B97"/>
    <w:rsid w:val="00F06EF0"/>
    <w:rsid w:val="00F07AA8"/>
    <w:rsid w:val="00F07C3D"/>
    <w:rsid w:val="00F107BB"/>
    <w:rsid w:val="00F10E25"/>
    <w:rsid w:val="00F1170F"/>
    <w:rsid w:val="00F12371"/>
    <w:rsid w:val="00F12D6C"/>
    <w:rsid w:val="00F12D80"/>
    <w:rsid w:val="00F134AE"/>
    <w:rsid w:val="00F13543"/>
    <w:rsid w:val="00F13A30"/>
    <w:rsid w:val="00F13A4E"/>
    <w:rsid w:val="00F14555"/>
    <w:rsid w:val="00F14806"/>
    <w:rsid w:val="00F151F7"/>
    <w:rsid w:val="00F1525C"/>
    <w:rsid w:val="00F162F3"/>
    <w:rsid w:val="00F163EE"/>
    <w:rsid w:val="00F16655"/>
    <w:rsid w:val="00F1682A"/>
    <w:rsid w:val="00F17AC4"/>
    <w:rsid w:val="00F204DA"/>
    <w:rsid w:val="00F208BB"/>
    <w:rsid w:val="00F208D5"/>
    <w:rsid w:val="00F22335"/>
    <w:rsid w:val="00F229C9"/>
    <w:rsid w:val="00F23321"/>
    <w:rsid w:val="00F23338"/>
    <w:rsid w:val="00F23385"/>
    <w:rsid w:val="00F23388"/>
    <w:rsid w:val="00F23BE4"/>
    <w:rsid w:val="00F24259"/>
    <w:rsid w:val="00F246F8"/>
    <w:rsid w:val="00F2520E"/>
    <w:rsid w:val="00F258E0"/>
    <w:rsid w:val="00F26703"/>
    <w:rsid w:val="00F26A5D"/>
    <w:rsid w:val="00F26D80"/>
    <w:rsid w:val="00F27591"/>
    <w:rsid w:val="00F2765A"/>
    <w:rsid w:val="00F30ADE"/>
    <w:rsid w:val="00F3131B"/>
    <w:rsid w:val="00F319B4"/>
    <w:rsid w:val="00F31D8C"/>
    <w:rsid w:val="00F31F42"/>
    <w:rsid w:val="00F322C4"/>
    <w:rsid w:val="00F322F1"/>
    <w:rsid w:val="00F3259B"/>
    <w:rsid w:val="00F326CB"/>
    <w:rsid w:val="00F32CAE"/>
    <w:rsid w:val="00F32E68"/>
    <w:rsid w:val="00F32F2E"/>
    <w:rsid w:val="00F33D50"/>
    <w:rsid w:val="00F34188"/>
    <w:rsid w:val="00F3570B"/>
    <w:rsid w:val="00F357A5"/>
    <w:rsid w:val="00F35DD2"/>
    <w:rsid w:val="00F35FCC"/>
    <w:rsid w:val="00F360FD"/>
    <w:rsid w:val="00F365BD"/>
    <w:rsid w:val="00F368EC"/>
    <w:rsid w:val="00F36E5E"/>
    <w:rsid w:val="00F3706B"/>
    <w:rsid w:val="00F37290"/>
    <w:rsid w:val="00F40016"/>
    <w:rsid w:val="00F401A6"/>
    <w:rsid w:val="00F4049B"/>
    <w:rsid w:val="00F40676"/>
    <w:rsid w:val="00F4090C"/>
    <w:rsid w:val="00F40C14"/>
    <w:rsid w:val="00F40D03"/>
    <w:rsid w:val="00F40E6E"/>
    <w:rsid w:val="00F41C28"/>
    <w:rsid w:val="00F43A4A"/>
    <w:rsid w:val="00F4415D"/>
    <w:rsid w:val="00F44237"/>
    <w:rsid w:val="00F44390"/>
    <w:rsid w:val="00F45825"/>
    <w:rsid w:val="00F45FFF"/>
    <w:rsid w:val="00F46BC3"/>
    <w:rsid w:val="00F503F0"/>
    <w:rsid w:val="00F50A14"/>
    <w:rsid w:val="00F51CF9"/>
    <w:rsid w:val="00F51DE7"/>
    <w:rsid w:val="00F525C3"/>
    <w:rsid w:val="00F52850"/>
    <w:rsid w:val="00F52EAD"/>
    <w:rsid w:val="00F53265"/>
    <w:rsid w:val="00F53D76"/>
    <w:rsid w:val="00F54760"/>
    <w:rsid w:val="00F547E4"/>
    <w:rsid w:val="00F54FD5"/>
    <w:rsid w:val="00F566DE"/>
    <w:rsid w:val="00F57472"/>
    <w:rsid w:val="00F57DBF"/>
    <w:rsid w:val="00F57EDC"/>
    <w:rsid w:val="00F60B8D"/>
    <w:rsid w:val="00F610A2"/>
    <w:rsid w:val="00F6168B"/>
    <w:rsid w:val="00F61746"/>
    <w:rsid w:val="00F6194D"/>
    <w:rsid w:val="00F62116"/>
    <w:rsid w:val="00F62167"/>
    <w:rsid w:val="00F623BD"/>
    <w:rsid w:val="00F630C2"/>
    <w:rsid w:val="00F634E8"/>
    <w:rsid w:val="00F63712"/>
    <w:rsid w:val="00F63C3B"/>
    <w:rsid w:val="00F64D36"/>
    <w:rsid w:val="00F65074"/>
    <w:rsid w:val="00F65418"/>
    <w:rsid w:val="00F65706"/>
    <w:rsid w:val="00F657A5"/>
    <w:rsid w:val="00F65F85"/>
    <w:rsid w:val="00F66429"/>
    <w:rsid w:val="00F66B9F"/>
    <w:rsid w:val="00F66C6E"/>
    <w:rsid w:val="00F66D10"/>
    <w:rsid w:val="00F671D5"/>
    <w:rsid w:val="00F702A9"/>
    <w:rsid w:val="00F708BC"/>
    <w:rsid w:val="00F70C46"/>
    <w:rsid w:val="00F7115E"/>
    <w:rsid w:val="00F71EBC"/>
    <w:rsid w:val="00F71FB6"/>
    <w:rsid w:val="00F7209A"/>
    <w:rsid w:val="00F72D24"/>
    <w:rsid w:val="00F7349A"/>
    <w:rsid w:val="00F73AF5"/>
    <w:rsid w:val="00F7508B"/>
    <w:rsid w:val="00F75176"/>
    <w:rsid w:val="00F75672"/>
    <w:rsid w:val="00F7668F"/>
    <w:rsid w:val="00F767F5"/>
    <w:rsid w:val="00F76F92"/>
    <w:rsid w:val="00F776BD"/>
    <w:rsid w:val="00F801DC"/>
    <w:rsid w:val="00F806B0"/>
    <w:rsid w:val="00F80C09"/>
    <w:rsid w:val="00F80E10"/>
    <w:rsid w:val="00F815DE"/>
    <w:rsid w:val="00F81A46"/>
    <w:rsid w:val="00F82395"/>
    <w:rsid w:val="00F833D5"/>
    <w:rsid w:val="00F83646"/>
    <w:rsid w:val="00F8384B"/>
    <w:rsid w:val="00F838B4"/>
    <w:rsid w:val="00F83B0F"/>
    <w:rsid w:val="00F83DE0"/>
    <w:rsid w:val="00F845CC"/>
    <w:rsid w:val="00F846EE"/>
    <w:rsid w:val="00F84EA3"/>
    <w:rsid w:val="00F85C01"/>
    <w:rsid w:val="00F867FD"/>
    <w:rsid w:val="00F86873"/>
    <w:rsid w:val="00F86DF6"/>
    <w:rsid w:val="00F9036A"/>
    <w:rsid w:val="00F9039C"/>
    <w:rsid w:val="00F903D5"/>
    <w:rsid w:val="00F90A48"/>
    <w:rsid w:val="00F90E61"/>
    <w:rsid w:val="00F9101D"/>
    <w:rsid w:val="00F91268"/>
    <w:rsid w:val="00F91513"/>
    <w:rsid w:val="00F91953"/>
    <w:rsid w:val="00F919DA"/>
    <w:rsid w:val="00F91CCB"/>
    <w:rsid w:val="00F91F00"/>
    <w:rsid w:val="00F92016"/>
    <w:rsid w:val="00F9246B"/>
    <w:rsid w:val="00F928A7"/>
    <w:rsid w:val="00F9305B"/>
    <w:rsid w:val="00F931DB"/>
    <w:rsid w:val="00F934F1"/>
    <w:rsid w:val="00F94701"/>
    <w:rsid w:val="00F95204"/>
    <w:rsid w:val="00F955A9"/>
    <w:rsid w:val="00F95BA3"/>
    <w:rsid w:val="00F95C8E"/>
    <w:rsid w:val="00F96161"/>
    <w:rsid w:val="00F96296"/>
    <w:rsid w:val="00F97520"/>
    <w:rsid w:val="00F97B3A"/>
    <w:rsid w:val="00F97B9D"/>
    <w:rsid w:val="00F97C57"/>
    <w:rsid w:val="00FA0649"/>
    <w:rsid w:val="00FA06F5"/>
    <w:rsid w:val="00FA0E60"/>
    <w:rsid w:val="00FA149F"/>
    <w:rsid w:val="00FA1AA5"/>
    <w:rsid w:val="00FA2214"/>
    <w:rsid w:val="00FA26AA"/>
    <w:rsid w:val="00FA286E"/>
    <w:rsid w:val="00FA2C88"/>
    <w:rsid w:val="00FA2E2B"/>
    <w:rsid w:val="00FA2E67"/>
    <w:rsid w:val="00FA31CB"/>
    <w:rsid w:val="00FA3604"/>
    <w:rsid w:val="00FA3736"/>
    <w:rsid w:val="00FA45D7"/>
    <w:rsid w:val="00FA46AF"/>
    <w:rsid w:val="00FA5580"/>
    <w:rsid w:val="00FA6031"/>
    <w:rsid w:val="00FA69D7"/>
    <w:rsid w:val="00FA70C5"/>
    <w:rsid w:val="00FA7E9A"/>
    <w:rsid w:val="00FB107B"/>
    <w:rsid w:val="00FB18B0"/>
    <w:rsid w:val="00FB21AD"/>
    <w:rsid w:val="00FB22D8"/>
    <w:rsid w:val="00FB26FA"/>
    <w:rsid w:val="00FB2ACA"/>
    <w:rsid w:val="00FB304E"/>
    <w:rsid w:val="00FB3057"/>
    <w:rsid w:val="00FB3355"/>
    <w:rsid w:val="00FB44D6"/>
    <w:rsid w:val="00FB48AC"/>
    <w:rsid w:val="00FB4A8A"/>
    <w:rsid w:val="00FB4B57"/>
    <w:rsid w:val="00FB51D5"/>
    <w:rsid w:val="00FB5737"/>
    <w:rsid w:val="00FB589F"/>
    <w:rsid w:val="00FB5D7A"/>
    <w:rsid w:val="00FB694D"/>
    <w:rsid w:val="00FB6AC8"/>
    <w:rsid w:val="00FB6F71"/>
    <w:rsid w:val="00FB705C"/>
    <w:rsid w:val="00FB705E"/>
    <w:rsid w:val="00FB7F7E"/>
    <w:rsid w:val="00FC057F"/>
    <w:rsid w:val="00FC0C22"/>
    <w:rsid w:val="00FC2382"/>
    <w:rsid w:val="00FC2980"/>
    <w:rsid w:val="00FC30A5"/>
    <w:rsid w:val="00FC3744"/>
    <w:rsid w:val="00FC3E43"/>
    <w:rsid w:val="00FC43C8"/>
    <w:rsid w:val="00FC523E"/>
    <w:rsid w:val="00FC5419"/>
    <w:rsid w:val="00FC602D"/>
    <w:rsid w:val="00FC644F"/>
    <w:rsid w:val="00FC7254"/>
    <w:rsid w:val="00FC7329"/>
    <w:rsid w:val="00FC7B33"/>
    <w:rsid w:val="00FC7C7D"/>
    <w:rsid w:val="00FD0501"/>
    <w:rsid w:val="00FD0D8E"/>
    <w:rsid w:val="00FD14A9"/>
    <w:rsid w:val="00FD1621"/>
    <w:rsid w:val="00FD1728"/>
    <w:rsid w:val="00FD2090"/>
    <w:rsid w:val="00FD232F"/>
    <w:rsid w:val="00FD297B"/>
    <w:rsid w:val="00FD2C60"/>
    <w:rsid w:val="00FD2EEB"/>
    <w:rsid w:val="00FD359E"/>
    <w:rsid w:val="00FD45CA"/>
    <w:rsid w:val="00FD4725"/>
    <w:rsid w:val="00FD49E0"/>
    <w:rsid w:val="00FD522F"/>
    <w:rsid w:val="00FD5336"/>
    <w:rsid w:val="00FD5CF7"/>
    <w:rsid w:val="00FD5EF8"/>
    <w:rsid w:val="00FD63A0"/>
    <w:rsid w:val="00FD6560"/>
    <w:rsid w:val="00FD67EF"/>
    <w:rsid w:val="00FD706C"/>
    <w:rsid w:val="00FD761C"/>
    <w:rsid w:val="00FD776B"/>
    <w:rsid w:val="00FE00BC"/>
    <w:rsid w:val="00FE0828"/>
    <w:rsid w:val="00FE12F8"/>
    <w:rsid w:val="00FE2861"/>
    <w:rsid w:val="00FE36F6"/>
    <w:rsid w:val="00FE3B0D"/>
    <w:rsid w:val="00FE4995"/>
    <w:rsid w:val="00FE4B1C"/>
    <w:rsid w:val="00FE4B7B"/>
    <w:rsid w:val="00FE6199"/>
    <w:rsid w:val="00FE64E7"/>
    <w:rsid w:val="00FE6BD4"/>
    <w:rsid w:val="00FE6FC0"/>
    <w:rsid w:val="00FE704B"/>
    <w:rsid w:val="00FE78C8"/>
    <w:rsid w:val="00FE7CEA"/>
    <w:rsid w:val="00FF09F3"/>
    <w:rsid w:val="00FF0BBF"/>
    <w:rsid w:val="00FF0D54"/>
    <w:rsid w:val="00FF16DC"/>
    <w:rsid w:val="00FF1962"/>
    <w:rsid w:val="00FF1C7A"/>
    <w:rsid w:val="00FF1FFE"/>
    <w:rsid w:val="00FF2B7E"/>
    <w:rsid w:val="00FF2FEE"/>
    <w:rsid w:val="00FF306C"/>
    <w:rsid w:val="00FF3BE6"/>
    <w:rsid w:val="00FF43E1"/>
    <w:rsid w:val="00FF44EC"/>
    <w:rsid w:val="00FF4685"/>
    <w:rsid w:val="00FF4DB4"/>
    <w:rsid w:val="00FF5775"/>
    <w:rsid w:val="00FF5D83"/>
    <w:rsid w:val="00FF5DD7"/>
    <w:rsid w:val="00FF6093"/>
    <w:rsid w:val="00FF625E"/>
    <w:rsid w:val="00FF639D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793514-B051-4F52-9789-AA50CD26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5B0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A37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A3736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B81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8151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928A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608D0"/>
    <w:pPr>
      <w:ind w:left="720"/>
      <w:contextualSpacing/>
    </w:pPr>
  </w:style>
  <w:style w:type="paragraph" w:customStyle="1" w:styleId="ConsPlusNormal">
    <w:name w:val="ConsPlusNormal"/>
    <w:rsid w:val="00BF11A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Iauiue">
    <w:name w:val="Iau?iue"/>
    <w:rsid w:val="00886491"/>
    <w:pPr>
      <w:widowControl w:val="0"/>
      <w:suppressAutoHyphens/>
      <w:textAlignment w:val="baseline"/>
    </w:pPr>
    <w:rPr>
      <w:rFonts w:ascii="Times New Roman" w:eastAsia="Arial" w:hAnsi="Times New Roman"/>
      <w:kern w:val="1"/>
      <w:sz w:val="20"/>
      <w:szCs w:val="20"/>
      <w:lang w:eastAsia="ar-SA"/>
    </w:rPr>
  </w:style>
  <w:style w:type="paragraph" w:customStyle="1" w:styleId="1">
    <w:name w:val="Текст1"/>
    <w:basedOn w:val="a"/>
    <w:rsid w:val="00A766A8"/>
    <w:pPr>
      <w:widowControl w:val="0"/>
      <w:suppressAutoHyphens/>
      <w:spacing w:after="0" w:line="240" w:lineRule="auto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2">
    <w:name w:val="Подпункты2"/>
    <w:basedOn w:val="a"/>
    <w:rsid w:val="00FF625E"/>
    <w:pPr>
      <w:widowControl w:val="0"/>
      <w:tabs>
        <w:tab w:val="left" w:pos="723"/>
        <w:tab w:val="left" w:pos="2085"/>
      </w:tabs>
      <w:suppressAutoHyphens/>
      <w:spacing w:after="0" w:line="240" w:lineRule="auto"/>
      <w:ind w:left="723" w:hanging="360"/>
      <w:textAlignment w:val="baseline"/>
    </w:pPr>
    <w:rPr>
      <w:rFonts w:ascii="Times New Roman" w:eastAsia="Lucida Sans Unicode" w:hAnsi="Times New Roman"/>
      <w:kern w:val="1"/>
      <w:sz w:val="26"/>
      <w:szCs w:val="26"/>
    </w:rPr>
  </w:style>
  <w:style w:type="paragraph" w:customStyle="1" w:styleId="a8">
    <w:name w:val="Подпункты Знак Знак"/>
    <w:basedOn w:val="a"/>
    <w:rsid w:val="00545E9B"/>
    <w:pPr>
      <w:widowControl w:val="0"/>
      <w:tabs>
        <w:tab w:val="left" w:pos="1454"/>
      </w:tabs>
      <w:suppressAutoHyphens/>
      <w:spacing w:after="0" w:line="240" w:lineRule="auto"/>
      <w:ind w:firstLine="567"/>
      <w:jc w:val="both"/>
      <w:textAlignment w:val="baseline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56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12</Pages>
  <Words>8730</Words>
  <Characters>49767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Админ</cp:lastModifiedBy>
  <cp:revision>563</cp:revision>
  <cp:lastPrinted>2016-08-19T11:30:00Z</cp:lastPrinted>
  <dcterms:created xsi:type="dcterms:W3CDTF">2015-08-27T11:54:00Z</dcterms:created>
  <dcterms:modified xsi:type="dcterms:W3CDTF">2017-05-16T07:41:00Z</dcterms:modified>
</cp:coreProperties>
</file>