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D9E" w:rsidRDefault="00590D9E" w:rsidP="00590D9E">
      <w:pPr>
        <w:pStyle w:val="Standard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ОПОВЕЩЕНИЕ</w:t>
      </w:r>
    </w:p>
    <w:p w:rsidR="00590D9E" w:rsidRDefault="00590D9E" w:rsidP="00590D9E">
      <w:pPr>
        <w:pStyle w:val="Standard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 w:rsidRPr="00332EA2">
        <w:rPr>
          <w:rFonts w:ascii="Times New Roman" w:hAnsi="Times New Roman"/>
          <w:sz w:val="28"/>
          <w:szCs w:val="28"/>
        </w:rPr>
        <w:t xml:space="preserve"> назначении публичных слушаний в Минераловодском городском округе по инициативе Главы Минераловодского городского округа</w:t>
      </w:r>
    </w:p>
    <w:p w:rsidR="00590D9E" w:rsidRPr="00E76EBE" w:rsidRDefault="00590D9E" w:rsidP="00590D9E">
      <w:pPr>
        <w:ind w:firstLine="709"/>
        <w:jc w:val="both"/>
        <w:rPr>
          <w:sz w:val="28"/>
          <w:szCs w:val="28"/>
        </w:rPr>
      </w:pPr>
      <w:r w:rsidRPr="00332EA2">
        <w:rPr>
          <w:sz w:val="28"/>
          <w:szCs w:val="28"/>
        </w:rPr>
        <w:t xml:space="preserve">Комиссия по </w:t>
      </w:r>
      <w:r>
        <w:rPr>
          <w:sz w:val="28"/>
          <w:szCs w:val="28"/>
        </w:rPr>
        <w:t>землепользованию и застройке</w:t>
      </w:r>
      <w:r w:rsidRPr="00332EA2">
        <w:rPr>
          <w:sz w:val="28"/>
          <w:szCs w:val="28"/>
        </w:rPr>
        <w:t xml:space="preserve"> Минераловодского городского округа информирует</w:t>
      </w:r>
      <w:r w:rsidRPr="002479F1">
        <w:rPr>
          <w:sz w:val="28"/>
          <w:szCs w:val="28"/>
        </w:rPr>
        <w:t xml:space="preserve"> </w:t>
      </w:r>
      <w:r>
        <w:rPr>
          <w:sz w:val="28"/>
          <w:szCs w:val="28"/>
        </w:rPr>
        <w:t>о назначении публичных</w:t>
      </w:r>
      <w:r w:rsidRPr="009667DC">
        <w:rPr>
          <w:sz w:val="28"/>
          <w:szCs w:val="28"/>
        </w:rPr>
        <w:t xml:space="preserve"> слушани</w:t>
      </w:r>
      <w:r>
        <w:rPr>
          <w:sz w:val="28"/>
          <w:szCs w:val="28"/>
        </w:rPr>
        <w:t xml:space="preserve">й, проводимых 24.10.2018 в 10 часов 00 минут </w:t>
      </w:r>
      <w:r w:rsidRPr="009667DC">
        <w:rPr>
          <w:sz w:val="28"/>
          <w:szCs w:val="28"/>
        </w:rPr>
        <w:t>по адресу: г. Минеральные Воды, пр. Карла Маркса, 54 (здание администрации Минераловодского городского округа), 1 этаж, зал заседаний</w:t>
      </w:r>
      <w:r>
        <w:rPr>
          <w:sz w:val="28"/>
          <w:szCs w:val="28"/>
        </w:rPr>
        <w:t xml:space="preserve">, </w:t>
      </w:r>
      <w:r w:rsidRPr="00E76EBE">
        <w:rPr>
          <w:sz w:val="28"/>
          <w:szCs w:val="28"/>
        </w:rPr>
        <w:t>по следующим вопросам:</w:t>
      </w:r>
    </w:p>
    <w:p w:rsidR="00590D9E" w:rsidRPr="00395E9F" w:rsidRDefault="00590D9E" w:rsidP="00590D9E">
      <w:pPr>
        <w:ind w:firstLine="709"/>
        <w:jc w:val="both"/>
        <w:rPr>
          <w:sz w:val="28"/>
          <w:szCs w:val="28"/>
        </w:rPr>
      </w:pPr>
      <w:r w:rsidRPr="00E76EBE">
        <w:rPr>
          <w:sz w:val="28"/>
          <w:szCs w:val="28"/>
        </w:rPr>
        <w:t xml:space="preserve">1. </w:t>
      </w:r>
      <w:r>
        <w:rPr>
          <w:sz w:val="28"/>
          <w:szCs w:val="28"/>
        </w:rPr>
        <w:t>п</w:t>
      </w:r>
      <w:r w:rsidRPr="00395E9F">
        <w:rPr>
          <w:sz w:val="28"/>
          <w:szCs w:val="28"/>
        </w:rPr>
        <w:t xml:space="preserve">о вопросу предоставления разрешения на условно разрешенный вид использования формируемого земельного участка с кадастровым номером </w:t>
      </w:r>
      <w:proofErr w:type="gramStart"/>
      <w:r w:rsidRPr="00395E9F">
        <w:rPr>
          <w:sz w:val="28"/>
          <w:szCs w:val="28"/>
        </w:rPr>
        <w:t>26:23:130619:ЗУ</w:t>
      </w:r>
      <w:proofErr w:type="gramEnd"/>
      <w:r w:rsidRPr="00395E9F">
        <w:rPr>
          <w:sz w:val="28"/>
          <w:szCs w:val="28"/>
        </w:rPr>
        <w:t>1, расположенного по адресу: Российская Федерация, Ставропольский край, Минераловодский городской округ</w:t>
      </w:r>
      <w:r>
        <w:rPr>
          <w:sz w:val="28"/>
          <w:szCs w:val="28"/>
        </w:rPr>
        <w:t>, село Побегайловка, ЗТП 1/159, испрашиваемый вид разрешенного использования – коммунальное обслуживание;</w:t>
      </w:r>
    </w:p>
    <w:p w:rsidR="00590D9E" w:rsidRPr="00395E9F" w:rsidRDefault="00590D9E" w:rsidP="00590D9E">
      <w:pPr>
        <w:ind w:firstLine="709"/>
        <w:jc w:val="both"/>
        <w:rPr>
          <w:sz w:val="28"/>
          <w:szCs w:val="28"/>
        </w:rPr>
      </w:pPr>
      <w:r w:rsidRPr="00395E9F">
        <w:rPr>
          <w:sz w:val="28"/>
          <w:szCs w:val="28"/>
        </w:rPr>
        <w:t xml:space="preserve">2. по вопросу предоставления разрешения на условно разрешенный вид использования формируемого земельного участка </w:t>
      </w:r>
      <w:proofErr w:type="gramStart"/>
      <w:r w:rsidRPr="00395E9F">
        <w:rPr>
          <w:sz w:val="28"/>
          <w:szCs w:val="28"/>
        </w:rPr>
        <w:t>26:23:010412:ЗУ</w:t>
      </w:r>
      <w:proofErr w:type="gramEnd"/>
      <w:r w:rsidRPr="00395E9F">
        <w:rPr>
          <w:sz w:val="28"/>
          <w:szCs w:val="28"/>
        </w:rPr>
        <w:t>1, расположенного по адресу: Российская Федерация, Ставропольский край, Минераловодский городской округ, село Нижн</w:t>
      </w:r>
      <w:r>
        <w:rPr>
          <w:sz w:val="28"/>
          <w:szCs w:val="28"/>
        </w:rPr>
        <w:t>яя Александровка, улица Клубная,</w:t>
      </w:r>
      <w:r w:rsidRPr="00127C7B">
        <w:t xml:space="preserve"> </w:t>
      </w:r>
      <w:r w:rsidRPr="00127C7B">
        <w:rPr>
          <w:sz w:val="28"/>
          <w:szCs w:val="28"/>
        </w:rPr>
        <w:t xml:space="preserve">испрашиваемый вид разрешенного использования – </w:t>
      </w:r>
      <w:r>
        <w:rPr>
          <w:sz w:val="28"/>
          <w:szCs w:val="28"/>
        </w:rPr>
        <w:t>магазины ;</w:t>
      </w:r>
    </w:p>
    <w:p w:rsidR="00590D9E" w:rsidRDefault="00590D9E" w:rsidP="00590D9E">
      <w:pPr>
        <w:ind w:firstLine="709"/>
        <w:jc w:val="both"/>
        <w:rPr>
          <w:sz w:val="28"/>
          <w:szCs w:val="28"/>
        </w:rPr>
      </w:pPr>
      <w:r w:rsidRPr="00395E9F">
        <w:rPr>
          <w:sz w:val="28"/>
          <w:szCs w:val="28"/>
        </w:rPr>
        <w:t xml:space="preserve">3. по вопросу предоставления разрешения на условно разрешенный вид использования формируемого земельного участка с кадастровым номером </w:t>
      </w:r>
      <w:proofErr w:type="gramStart"/>
      <w:r w:rsidRPr="00395E9F">
        <w:rPr>
          <w:sz w:val="28"/>
          <w:szCs w:val="28"/>
        </w:rPr>
        <w:t>26:23:140306:ЗУ</w:t>
      </w:r>
      <w:proofErr w:type="gramEnd"/>
      <w:r w:rsidRPr="00395E9F">
        <w:rPr>
          <w:sz w:val="28"/>
          <w:szCs w:val="28"/>
        </w:rPr>
        <w:t>1, расположенного по адресу: Российская Федерация, Ставропольский край, Минераловодский городской округ, посе</w:t>
      </w:r>
      <w:r>
        <w:rPr>
          <w:sz w:val="28"/>
          <w:szCs w:val="28"/>
        </w:rPr>
        <w:t>лок Новотерский, улица Пушкина</w:t>
      </w:r>
      <w:r w:rsidRPr="00127C7B">
        <w:t xml:space="preserve"> </w:t>
      </w:r>
      <w:r w:rsidRPr="00127C7B">
        <w:rPr>
          <w:sz w:val="28"/>
          <w:szCs w:val="28"/>
        </w:rPr>
        <w:t>испрашиваемый вид разрешенного использования –</w:t>
      </w:r>
      <w:r>
        <w:rPr>
          <w:sz w:val="28"/>
          <w:szCs w:val="28"/>
        </w:rPr>
        <w:t xml:space="preserve"> магазины;</w:t>
      </w:r>
    </w:p>
    <w:p w:rsidR="00590D9E" w:rsidRDefault="00590D9E" w:rsidP="00590D9E">
      <w:pPr>
        <w:ind w:firstLine="709"/>
        <w:jc w:val="both"/>
        <w:rPr>
          <w:sz w:val="28"/>
          <w:szCs w:val="28"/>
        </w:rPr>
      </w:pPr>
      <w:r w:rsidRPr="00395E9F">
        <w:rPr>
          <w:sz w:val="28"/>
          <w:szCs w:val="28"/>
        </w:rPr>
        <w:t xml:space="preserve">4. по вопросу предоставления разрешения на условно разрешенный вид использования формируемого земельного участка с кадастровым номером </w:t>
      </w:r>
      <w:proofErr w:type="gramStart"/>
      <w:r w:rsidRPr="00395E9F">
        <w:rPr>
          <w:sz w:val="28"/>
          <w:szCs w:val="28"/>
        </w:rPr>
        <w:t>26:23:000000:ЗУ</w:t>
      </w:r>
      <w:proofErr w:type="gramEnd"/>
      <w:r w:rsidRPr="00395E9F">
        <w:rPr>
          <w:sz w:val="28"/>
          <w:szCs w:val="28"/>
        </w:rPr>
        <w:t>1, расположенного по адресу: Российская Федерация, Ставропольский край, Минераловодский</w:t>
      </w:r>
      <w:r>
        <w:rPr>
          <w:sz w:val="28"/>
          <w:szCs w:val="28"/>
        </w:rPr>
        <w:t xml:space="preserve"> городской округ, село Розовка,</w:t>
      </w:r>
      <w:r w:rsidRPr="00127C7B">
        <w:t xml:space="preserve"> </w:t>
      </w:r>
      <w:r w:rsidRPr="00127C7B">
        <w:rPr>
          <w:sz w:val="28"/>
          <w:szCs w:val="28"/>
        </w:rPr>
        <w:t>испрашиваемый вид разрешенного использования –</w:t>
      </w:r>
      <w:r>
        <w:rPr>
          <w:sz w:val="28"/>
          <w:szCs w:val="28"/>
        </w:rPr>
        <w:t xml:space="preserve"> ведение огородничества;</w:t>
      </w:r>
    </w:p>
    <w:p w:rsidR="00590D9E" w:rsidRPr="00395E9F" w:rsidRDefault="00590D9E" w:rsidP="00590D9E">
      <w:pPr>
        <w:ind w:firstLine="709"/>
        <w:jc w:val="both"/>
        <w:rPr>
          <w:sz w:val="28"/>
          <w:szCs w:val="28"/>
        </w:rPr>
      </w:pPr>
      <w:r w:rsidRPr="00395E9F">
        <w:rPr>
          <w:sz w:val="28"/>
          <w:szCs w:val="28"/>
        </w:rPr>
        <w:t xml:space="preserve">5. по вопросу предоставления разрешения на условно разрешенный вид использования формируемого земельного участка с кадастровым номером </w:t>
      </w:r>
      <w:proofErr w:type="gramStart"/>
      <w:r w:rsidRPr="00395E9F">
        <w:rPr>
          <w:sz w:val="28"/>
          <w:szCs w:val="28"/>
        </w:rPr>
        <w:t>26:23:000000:ЗУ</w:t>
      </w:r>
      <w:proofErr w:type="gramEnd"/>
      <w:r w:rsidRPr="00395E9F">
        <w:rPr>
          <w:sz w:val="28"/>
          <w:szCs w:val="28"/>
        </w:rPr>
        <w:t>1, расположенного по адресу: Российская Федерация, Ставропольский край, Минераловодски</w:t>
      </w:r>
      <w:r>
        <w:rPr>
          <w:sz w:val="28"/>
          <w:szCs w:val="28"/>
        </w:rPr>
        <w:t>й городской округ, село Розовка,</w:t>
      </w:r>
      <w:r w:rsidRPr="00127C7B">
        <w:t xml:space="preserve"> </w:t>
      </w:r>
      <w:r w:rsidRPr="00127C7B">
        <w:rPr>
          <w:sz w:val="28"/>
          <w:szCs w:val="28"/>
        </w:rPr>
        <w:t>испрашиваемый вид разрешенного использования – ведение огородничества</w:t>
      </w:r>
      <w:r>
        <w:rPr>
          <w:sz w:val="28"/>
          <w:szCs w:val="28"/>
        </w:rPr>
        <w:t>;</w:t>
      </w:r>
    </w:p>
    <w:p w:rsidR="00590D9E" w:rsidRPr="00395E9F" w:rsidRDefault="00590D9E" w:rsidP="00590D9E">
      <w:pPr>
        <w:ind w:firstLine="709"/>
        <w:jc w:val="both"/>
        <w:rPr>
          <w:sz w:val="28"/>
          <w:szCs w:val="28"/>
        </w:rPr>
      </w:pPr>
      <w:r w:rsidRPr="00395E9F">
        <w:rPr>
          <w:sz w:val="28"/>
          <w:szCs w:val="28"/>
        </w:rPr>
        <w:t xml:space="preserve">6. по вопросу предоставления разрешения на условно разрешенный вид использования формируемого земельного участка с кадастровым номером </w:t>
      </w:r>
      <w:proofErr w:type="gramStart"/>
      <w:r w:rsidRPr="00395E9F">
        <w:rPr>
          <w:sz w:val="28"/>
          <w:szCs w:val="28"/>
        </w:rPr>
        <w:t>26:23:000000:ЗУ</w:t>
      </w:r>
      <w:proofErr w:type="gramEnd"/>
      <w:r w:rsidRPr="00395E9F">
        <w:rPr>
          <w:sz w:val="28"/>
          <w:szCs w:val="28"/>
        </w:rPr>
        <w:t>1, расположенного по адресу: Российская Федерация, Ставропольский край, Минераловодски</w:t>
      </w:r>
      <w:r>
        <w:rPr>
          <w:sz w:val="28"/>
          <w:szCs w:val="28"/>
        </w:rPr>
        <w:t>й городской округ, село Розовка,</w:t>
      </w:r>
      <w:r w:rsidRPr="00127C7B">
        <w:t xml:space="preserve"> </w:t>
      </w:r>
      <w:r w:rsidRPr="00127C7B">
        <w:rPr>
          <w:sz w:val="28"/>
          <w:szCs w:val="28"/>
        </w:rPr>
        <w:t>испрашиваемый вид разрешенного использования – ведение огородничества;</w:t>
      </w:r>
    </w:p>
    <w:p w:rsidR="00590D9E" w:rsidRPr="00395E9F" w:rsidRDefault="00590D9E" w:rsidP="00590D9E">
      <w:pPr>
        <w:ind w:firstLine="709"/>
        <w:jc w:val="both"/>
        <w:rPr>
          <w:sz w:val="28"/>
          <w:szCs w:val="28"/>
        </w:rPr>
      </w:pPr>
      <w:r w:rsidRPr="00395E9F">
        <w:rPr>
          <w:sz w:val="28"/>
          <w:szCs w:val="28"/>
        </w:rPr>
        <w:t xml:space="preserve">7. по вопросу предоставления разрешения на условно разрешенный вид использования формируемого земельного участка с кадастровым номером </w:t>
      </w:r>
      <w:proofErr w:type="gramStart"/>
      <w:r w:rsidRPr="00395E9F">
        <w:rPr>
          <w:sz w:val="28"/>
          <w:szCs w:val="28"/>
        </w:rPr>
        <w:t>26:24:040436:ЗУ</w:t>
      </w:r>
      <w:proofErr w:type="gramEnd"/>
      <w:r w:rsidRPr="00395E9F">
        <w:rPr>
          <w:sz w:val="28"/>
          <w:szCs w:val="28"/>
        </w:rPr>
        <w:t>1, расположенного по адресу: Российская Федерация, Ставропольский край, Минераловодский городской округ, город Минеральные Воды, улица Красного Октября, во дворе жилого дома № 57</w:t>
      </w:r>
      <w:r>
        <w:rPr>
          <w:sz w:val="28"/>
          <w:szCs w:val="28"/>
        </w:rPr>
        <w:t>,</w:t>
      </w:r>
      <w:r w:rsidRPr="00127C7B">
        <w:t xml:space="preserve"> </w:t>
      </w:r>
      <w:r w:rsidRPr="00127C7B">
        <w:rPr>
          <w:sz w:val="28"/>
          <w:szCs w:val="28"/>
        </w:rPr>
        <w:lastRenderedPageBreak/>
        <w:t xml:space="preserve">испрашиваемый вид разрешенного использования – </w:t>
      </w:r>
      <w:r>
        <w:rPr>
          <w:sz w:val="28"/>
          <w:szCs w:val="28"/>
        </w:rPr>
        <w:t>объекты гаражного назначения</w:t>
      </w:r>
      <w:r w:rsidRPr="00127C7B">
        <w:rPr>
          <w:sz w:val="28"/>
          <w:szCs w:val="28"/>
        </w:rPr>
        <w:t>;</w:t>
      </w:r>
    </w:p>
    <w:p w:rsidR="00590D9E" w:rsidRPr="00395E9F" w:rsidRDefault="00590D9E" w:rsidP="00590D9E">
      <w:pPr>
        <w:ind w:firstLine="709"/>
        <w:jc w:val="both"/>
        <w:rPr>
          <w:sz w:val="28"/>
          <w:szCs w:val="28"/>
        </w:rPr>
      </w:pPr>
      <w:r w:rsidRPr="00395E9F">
        <w:rPr>
          <w:sz w:val="28"/>
          <w:szCs w:val="28"/>
        </w:rPr>
        <w:t xml:space="preserve">8. по вопросу предоставления разрешения на условно разрешенный вид использования формируемого земельного участка с кадастровым номером </w:t>
      </w:r>
      <w:proofErr w:type="gramStart"/>
      <w:r w:rsidRPr="00395E9F">
        <w:rPr>
          <w:sz w:val="28"/>
          <w:szCs w:val="28"/>
        </w:rPr>
        <w:t>26:23:140708:ЗУ</w:t>
      </w:r>
      <w:proofErr w:type="gramEnd"/>
      <w:r w:rsidRPr="00395E9F">
        <w:rPr>
          <w:sz w:val="28"/>
          <w:szCs w:val="28"/>
        </w:rPr>
        <w:t>1, расположенного по адресу: Российская Федерация, Ставропольский край, Минераловодский городской округ, поселок Ленинский, ул. Чернышевского</w:t>
      </w:r>
      <w:r>
        <w:rPr>
          <w:sz w:val="28"/>
          <w:szCs w:val="28"/>
        </w:rPr>
        <w:t>,</w:t>
      </w:r>
      <w:r w:rsidRPr="00127C7B">
        <w:t xml:space="preserve"> </w:t>
      </w:r>
      <w:r w:rsidRPr="00127C7B">
        <w:rPr>
          <w:sz w:val="28"/>
          <w:szCs w:val="28"/>
        </w:rPr>
        <w:t>испрашиваемый вид разрешенного использования – ведение огородничества;</w:t>
      </w:r>
    </w:p>
    <w:p w:rsidR="00590D9E" w:rsidRPr="00395E9F" w:rsidRDefault="00590D9E" w:rsidP="00590D9E">
      <w:pPr>
        <w:ind w:firstLine="709"/>
        <w:jc w:val="both"/>
        <w:rPr>
          <w:sz w:val="28"/>
          <w:szCs w:val="28"/>
        </w:rPr>
      </w:pPr>
      <w:r w:rsidRPr="00395E9F">
        <w:rPr>
          <w:sz w:val="28"/>
          <w:szCs w:val="28"/>
        </w:rPr>
        <w:t xml:space="preserve">9. по вопросу предоставления разрешения на условно разрешенный вид использования формируемого земельного участка с кадастровым номером </w:t>
      </w:r>
      <w:proofErr w:type="gramStart"/>
      <w:r w:rsidRPr="00395E9F">
        <w:rPr>
          <w:sz w:val="28"/>
          <w:szCs w:val="28"/>
        </w:rPr>
        <w:t>26:24:040436:ЗУ</w:t>
      </w:r>
      <w:proofErr w:type="gramEnd"/>
      <w:r w:rsidRPr="00395E9F">
        <w:rPr>
          <w:sz w:val="28"/>
          <w:szCs w:val="28"/>
        </w:rPr>
        <w:t>1, расположенного по адресу: Российская Федерация, Ставропольский край, Минераловодский городской округ, город Минеральные Воды улица Красного Октября, дом 57</w:t>
      </w:r>
      <w:r w:rsidRPr="00127C7B">
        <w:rPr>
          <w:sz w:val="28"/>
          <w:szCs w:val="28"/>
        </w:rPr>
        <w:t>, испрашиваемый вид разрешенного использования – объекты гаражного назначения</w:t>
      </w:r>
      <w:r>
        <w:rPr>
          <w:sz w:val="28"/>
          <w:szCs w:val="28"/>
        </w:rPr>
        <w:t>;</w:t>
      </w:r>
    </w:p>
    <w:p w:rsidR="00590D9E" w:rsidRPr="00395E9F" w:rsidRDefault="00590D9E" w:rsidP="00590D9E">
      <w:pPr>
        <w:ind w:firstLine="709"/>
        <w:jc w:val="both"/>
        <w:rPr>
          <w:sz w:val="28"/>
          <w:szCs w:val="28"/>
        </w:rPr>
      </w:pPr>
      <w:r w:rsidRPr="00395E9F">
        <w:rPr>
          <w:sz w:val="28"/>
          <w:szCs w:val="28"/>
        </w:rPr>
        <w:t xml:space="preserve">10. по вопросу предоставления разрешения на условно разрешенный вид использования формируемого земельного участка с кадастровым номером </w:t>
      </w:r>
      <w:proofErr w:type="gramStart"/>
      <w:r w:rsidRPr="00395E9F">
        <w:rPr>
          <w:sz w:val="28"/>
          <w:szCs w:val="28"/>
        </w:rPr>
        <w:t>26:24:040409:ЗУ</w:t>
      </w:r>
      <w:proofErr w:type="gramEnd"/>
      <w:r w:rsidRPr="00395E9F">
        <w:rPr>
          <w:sz w:val="28"/>
          <w:szCs w:val="28"/>
        </w:rPr>
        <w:t>1, расположенного по адресу: Российская Федерация, Ставропольский край, Минераловодский городской округ, город Минеральные Воды улица Пролетарская, во дворе жилого дома № 17</w:t>
      </w:r>
      <w:r w:rsidRPr="00127C7B">
        <w:rPr>
          <w:sz w:val="28"/>
          <w:szCs w:val="28"/>
        </w:rPr>
        <w:t>, испрашиваемый вид разрешенного использования – объекты гаражного назначения</w:t>
      </w:r>
      <w:r>
        <w:rPr>
          <w:sz w:val="28"/>
          <w:szCs w:val="28"/>
        </w:rPr>
        <w:t>;</w:t>
      </w:r>
    </w:p>
    <w:p w:rsidR="00590D9E" w:rsidRPr="00395E9F" w:rsidRDefault="00590D9E" w:rsidP="00590D9E">
      <w:pPr>
        <w:ind w:firstLine="709"/>
        <w:jc w:val="both"/>
        <w:rPr>
          <w:sz w:val="28"/>
          <w:szCs w:val="28"/>
        </w:rPr>
      </w:pPr>
      <w:r w:rsidRPr="00395E9F">
        <w:rPr>
          <w:sz w:val="28"/>
          <w:szCs w:val="28"/>
        </w:rPr>
        <w:t>11. по вопросу</w:t>
      </w:r>
      <w:r>
        <w:rPr>
          <w:sz w:val="28"/>
          <w:szCs w:val="28"/>
        </w:rPr>
        <w:t xml:space="preserve"> предоставления разрешения на</w:t>
      </w:r>
      <w:r w:rsidRPr="00395E9F">
        <w:rPr>
          <w:sz w:val="28"/>
          <w:szCs w:val="28"/>
        </w:rPr>
        <w:t xml:space="preserve"> отклонение от предельных параметров разрешенного строительства на земельном участке с кадастровым номером 26:24:040544:32, расположенного по адресу: Российская Федерация, Ставропольский край, Минераловодский городской округ, город Минеральные Воды, улица Бештаугорская, 7</w:t>
      </w:r>
      <w:r>
        <w:rPr>
          <w:sz w:val="28"/>
          <w:szCs w:val="28"/>
        </w:rPr>
        <w:t>;</w:t>
      </w:r>
    </w:p>
    <w:p w:rsidR="00590D9E" w:rsidRPr="00395E9F" w:rsidRDefault="00590D9E" w:rsidP="00590D9E">
      <w:pPr>
        <w:ind w:firstLine="709"/>
        <w:jc w:val="both"/>
        <w:rPr>
          <w:sz w:val="28"/>
          <w:szCs w:val="28"/>
        </w:rPr>
      </w:pPr>
      <w:r w:rsidRPr="00395E9F">
        <w:rPr>
          <w:sz w:val="28"/>
          <w:szCs w:val="28"/>
        </w:rPr>
        <w:t xml:space="preserve">12. по вопросу </w:t>
      </w:r>
      <w:r>
        <w:rPr>
          <w:sz w:val="28"/>
          <w:szCs w:val="28"/>
        </w:rPr>
        <w:t xml:space="preserve">предоставления разрешения </w:t>
      </w:r>
      <w:r w:rsidRPr="00395E9F">
        <w:rPr>
          <w:sz w:val="28"/>
          <w:szCs w:val="28"/>
        </w:rPr>
        <w:t>на отклонение от предельных параметров разрешенного строительства на земельном участке с кадастровым номером 26:24:040134:264, расположенного по адресу: Российская Федерация, Ставропольский край, Минераловодский городской округ, город Минеральные Воды, улица Комсомольская, 37</w:t>
      </w:r>
      <w:r>
        <w:rPr>
          <w:sz w:val="28"/>
          <w:szCs w:val="28"/>
        </w:rPr>
        <w:t>;</w:t>
      </w:r>
    </w:p>
    <w:p w:rsidR="00590D9E" w:rsidRPr="00395E9F" w:rsidRDefault="00590D9E" w:rsidP="00590D9E">
      <w:pPr>
        <w:ind w:firstLine="709"/>
        <w:jc w:val="both"/>
        <w:rPr>
          <w:sz w:val="28"/>
          <w:szCs w:val="28"/>
        </w:rPr>
      </w:pPr>
      <w:r w:rsidRPr="00395E9F">
        <w:rPr>
          <w:sz w:val="28"/>
          <w:szCs w:val="28"/>
        </w:rPr>
        <w:t>13. по документации по планировке территории (проекте межевания территории) по улице 40 лет Победы в хуторе Красный Пахарь Минераловодского городского округа Ставропольского края</w:t>
      </w:r>
      <w:r>
        <w:rPr>
          <w:sz w:val="28"/>
          <w:szCs w:val="28"/>
        </w:rPr>
        <w:t>;</w:t>
      </w:r>
    </w:p>
    <w:p w:rsidR="00590D9E" w:rsidRPr="00395E9F" w:rsidRDefault="00590D9E" w:rsidP="00590D9E">
      <w:pPr>
        <w:ind w:firstLine="709"/>
        <w:jc w:val="both"/>
        <w:rPr>
          <w:sz w:val="28"/>
          <w:szCs w:val="28"/>
        </w:rPr>
      </w:pPr>
      <w:r w:rsidRPr="00395E9F">
        <w:rPr>
          <w:sz w:val="28"/>
          <w:szCs w:val="28"/>
        </w:rPr>
        <w:t>14. по документации по планировке территории в границах кадастрового квартала 26:23:140427 между федеральной автодорогой Р-217 «Кавказ» и железнодорожной веткой Минеральные Воды – Кисловодск</w:t>
      </w:r>
      <w:r>
        <w:rPr>
          <w:sz w:val="28"/>
          <w:szCs w:val="28"/>
        </w:rPr>
        <w:t>;</w:t>
      </w:r>
    </w:p>
    <w:p w:rsidR="00590D9E" w:rsidRPr="00395E9F" w:rsidRDefault="00590D9E" w:rsidP="00590D9E">
      <w:pPr>
        <w:ind w:firstLine="709"/>
        <w:jc w:val="both"/>
        <w:rPr>
          <w:sz w:val="28"/>
          <w:szCs w:val="28"/>
        </w:rPr>
      </w:pPr>
      <w:r w:rsidRPr="00395E9F">
        <w:rPr>
          <w:sz w:val="28"/>
          <w:szCs w:val="28"/>
        </w:rPr>
        <w:t>15. по документации по планировке территории (проекту межевания территории) по адресу: Российская Федерация, Ставропольский край, Минераловодский городской округ, город Минеральные Воды, улица Кисловодская, 53</w:t>
      </w:r>
      <w:r>
        <w:rPr>
          <w:sz w:val="28"/>
          <w:szCs w:val="28"/>
        </w:rPr>
        <w:t>;</w:t>
      </w:r>
    </w:p>
    <w:p w:rsidR="00590D9E" w:rsidRDefault="00590D9E" w:rsidP="00590D9E">
      <w:pPr>
        <w:ind w:firstLine="709"/>
        <w:jc w:val="both"/>
        <w:rPr>
          <w:sz w:val="28"/>
          <w:szCs w:val="28"/>
        </w:rPr>
      </w:pPr>
      <w:r w:rsidRPr="00395E9F">
        <w:rPr>
          <w:sz w:val="28"/>
          <w:szCs w:val="28"/>
        </w:rPr>
        <w:t>16. по документации по планировке территории, находящейся примерно в 1 км по направлению на запад от жилого дома, расположенного по адресу: Ставропольский край, Минераловодский район, поселок Новотерский, улица Пионерская, 16</w:t>
      </w:r>
      <w:r>
        <w:rPr>
          <w:sz w:val="28"/>
          <w:szCs w:val="28"/>
        </w:rPr>
        <w:t>.</w:t>
      </w:r>
    </w:p>
    <w:p w:rsidR="00590D9E" w:rsidRDefault="00590D9E" w:rsidP="00590D9E">
      <w:pPr>
        <w:ind w:firstLine="709"/>
        <w:jc w:val="both"/>
        <w:rPr>
          <w:sz w:val="28"/>
          <w:szCs w:val="28"/>
        </w:rPr>
      </w:pPr>
      <w:r w:rsidRPr="00127C7B">
        <w:rPr>
          <w:sz w:val="28"/>
          <w:szCs w:val="28"/>
        </w:rPr>
        <w:lastRenderedPageBreak/>
        <w:t>Информационные материалы, размещенные на сайте: к вопросам о предоставлении условно разрешенного вида использования - схема расположения земельного участка на кадастровом плане территории и ситуационный план; к вопросам о предоставлении разрешения на отклонение от предельных параметрах разрешенного строительства: ситуационный план и расчет, выполненный специализированной организацией; к документации по планировке территории: текстовая и графическая части документации по планировки территории.</w:t>
      </w:r>
    </w:p>
    <w:p w:rsidR="00590D9E" w:rsidRPr="00E76EBE" w:rsidRDefault="00590D9E" w:rsidP="00590D9E">
      <w:pPr>
        <w:ind w:firstLine="709"/>
        <w:jc w:val="both"/>
        <w:rPr>
          <w:sz w:val="28"/>
          <w:szCs w:val="28"/>
        </w:rPr>
      </w:pPr>
      <w:r w:rsidRPr="00E76EBE">
        <w:rPr>
          <w:sz w:val="28"/>
          <w:szCs w:val="28"/>
        </w:rPr>
        <w:t xml:space="preserve">С полной информацией о подготовке и проведении публичных слушаний, с документацией, подлежащей рассмотрению на публичных слушаниях, можно ознакомиться в управлении архитектуры и градостроительства администрации города Минеральные Воды по </w:t>
      </w:r>
      <w:proofErr w:type="gramStart"/>
      <w:r w:rsidRPr="00E76EBE">
        <w:rPr>
          <w:sz w:val="28"/>
          <w:szCs w:val="28"/>
        </w:rPr>
        <w:t xml:space="preserve">адресу:   </w:t>
      </w:r>
      <w:proofErr w:type="gramEnd"/>
      <w:r w:rsidRPr="00E76EBE">
        <w:rPr>
          <w:sz w:val="28"/>
          <w:szCs w:val="28"/>
        </w:rPr>
        <w:t xml:space="preserve">             г. Минеральные Воды, ул. 50 лет Октября, 87а, кабинет № 34, а также на официальном сайте администрации Минераловодского городского округа в разделе «Градостроительство».</w:t>
      </w:r>
    </w:p>
    <w:p w:rsidR="00590D9E" w:rsidRPr="00E76EBE" w:rsidRDefault="00590D9E" w:rsidP="00590D9E">
      <w:pPr>
        <w:ind w:firstLine="709"/>
        <w:jc w:val="both"/>
        <w:rPr>
          <w:sz w:val="28"/>
          <w:szCs w:val="28"/>
        </w:rPr>
      </w:pPr>
      <w:r w:rsidRPr="00E76EBE">
        <w:rPr>
          <w:sz w:val="28"/>
          <w:szCs w:val="28"/>
        </w:rPr>
        <w:t xml:space="preserve">Заявку для выступления на публичных слушаниях, предложения и замечания к документации, подлежащей рассмотрению на публичных слушаниях, необходимо направлять на бумажном или электронном носителе в комиссию по землепользованию и застройке Минераловодского городского округа до </w:t>
      </w:r>
      <w:r>
        <w:rPr>
          <w:sz w:val="28"/>
          <w:szCs w:val="28"/>
        </w:rPr>
        <w:t>22.10.2018</w:t>
      </w:r>
      <w:r w:rsidRPr="00E76EBE">
        <w:rPr>
          <w:sz w:val="28"/>
          <w:szCs w:val="28"/>
        </w:rPr>
        <w:t>, по адресу: г. Минеральные Воды, ул. 50 лет Октября, 87 а, кабинет 34 или на адрес электронной почты arhigradmv@yandex.ru.</w:t>
      </w:r>
    </w:p>
    <w:p w:rsidR="00033ACF" w:rsidRPr="00590D9E" w:rsidRDefault="00590D9E" w:rsidP="00590D9E">
      <w:r w:rsidRPr="00E76EBE">
        <w:rPr>
          <w:sz w:val="28"/>
          <w:szCs w:val="28"/>
        </w:rPr>
        <w:t xml:space="preserve">Также с проектами и информационными материалами можно ознакомится на экспозиции, открытие которой назначено на </w:t>
      </w:r>
      <w:r>
        <w:rPr>
          <w:sz w:val="28"/>
          <w:szCs w:val="28"/>
        </w:rPr>
        <w:t>15.10.08.</w:t>
      </w:r>
      <w:r w:rsidRPr="00E76EBE">
        <w:rPr>
          <w:sz w:val="28"/>
          <w:szCs w:val="28"/>
        </w:rPr>
        <w:t>2018 в 10 часов 00 минут по адресу: г. Минеральные Воды, ул. 50 лет Октября, 87а, кабинет 35. Посещение экспозиции в</w:t>
      </w:r>
      <w:r>
        <w:rPr>
          <w:sz w:val="28"/>
          <w:szCs w:val="28"/>
        </w:rPr>
        <w:t>озможно с 15.10.2018 по 22.10.2018</w:t>
      </w:r>
      <w:r w:rsidRPr="00E76EBE">
        <w:rPr>
          <w:sz w:val="28"/>
          <w:szCs w:val="28"/>
        </w:rPr>
        <w:t>, с 10 часо</w:t>
      </w:r>
      <w:r>
        <w:rPr>
          <w:sz w:val="28"/>
          <w:szCs w:val="28"/>
        </w:rPr>
        <w:t>в 00 минут до 13 часов 00 минут</w:t>
      </w:r>
      <w:bookmarkStart w:id="0" w:name="_GoBack"/>
      <w:bookmarkEnd w:id="0"/>
    </w:p>
    <w:sectPr w:rsidR="00033ACF" w:rsidRPr="00590D9E" w:rsidSect="00135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74D"/>
    <w:rsid w:val="00033ACF"/>
    <w:rsid w:val="000C0315"/>
    <w:rsid w:val="00135E04"/>
    <w:rsid w:val="0029374D"/>
    <w:rsid w:val="003F074A"/>
    <w:rsid w:val="00590D9E"/>
    <w:rsid w:val="005A5AA7"/>
    <w:rsid w:val="00735411"/>
    <w:rsid w:val="00742A02"/>
    <w:rsid w:val="007571D8"/>
    <w:rsid w:val="007B616E"/>
    <w:rsid w:val="00987F66"/>
    <w:rsid w:val="009B643F"/>
    <w:rsid w:val="009F5CAA"/>
    <w:rsid w:val="00A077FE"/>
    <w:rsid w:val="00A2326B"/>
    <w:rsid w:val="00A4330C"/>
    <w:rsid w:val="00B1102C"/>
    <w:rsid w:val="00B60AFE"/>
    <w:rsid w:val="00BD2B99"/>
    <w:rsid w:val="00CD04ED"/>
    <w:rsid w:val="00D35C1A"/>
    <w:rsid w:val="00E1148B"/>
    <w:rsid w:val="00F9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34BEC-162F-4534-A34B-09BF82688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7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9374D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imes New Roman"/>
      <w:kern w:val="3"/>
      <w:sz w:val="20"/>
      <w:szCs w:val="24"/>
      <w:lang w:eastAsia="ru-RU"/>
    </w:rPr>
  </w:style>
  <w:style w:type="character" w:styleId="a3">
    <w:name w:val="Hyperlink"/>
    <w:basedOn w:val="a0"/>
    <w:uiPriority w:val="99"/>
    <w:unhideWhenUsed/>
    <w:rsid w:val="005A5AA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326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326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3</cp:revision>
  <cp:lastPrinted>2018-02-12T14:11:00Z</cp:lastPrinted>
  <dcterms:created xsi:type="dcterms:W3CDTF">2018-04-23T07:44:00Z</dcterms:created>
  <dcterms:modified xsi:type="dcterms:W3CDTF">2018-10-12T09:01:00Z</dcterms:modified>
</cp:coreProperties>
</file>