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84" w:rsidRPr="00DF786F" w:rsidRDefault="00DF786F" w:rsidP="00DF786F">
      <w:pPr>
        <w:jc w:val="right"/>
        <w:rPr>
          <w:rFonts w:ascii="Times New Roman" w:hAnsi="Times New Roman" w:cs="Times New Roman"/>
          <w:sz w:val="28"/>
          <w:szCs w:val="28"/>
        </w:rPr>
      </w:pPr>
      <w:r w:rsidRPr="00DF786F">
        <w:rPr>
          <w:rFonts w:ascii="Times New Roman" w:hAnsi="Times New Roman" w:cs="Times New Roman"/>
          <w:sz w:val="28"/>
          <w:szCs w:val="28"/>
        </w:rPr>
        <w:t>ПРОЕКТ</w:t>
      </w:r>
    </w:p>
    <w:p w:rsidR="00DF786F" w:rsidRDefault="00DF786F" w:rsidP="00DF78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gramStart"/>
      <w:r>
        <w:rPr>
          <w:rFonts w:ascii="Times New Roman" w:hAnsi="Times New Roman"/>
          <w:sz w:val="24"/>
          <w:szCs w:val="24"/>
        </w:rPr>
        <w:t>МИНЕРАЛОВОДСКОГО</w:t>
      </w:r>
      <w:proofErr w:type="gramEnd"/>
    </w:p>
    <w:p w:rsidR="00DF786F" w:rsidRDefault="00DF786F" w:rsidP="00DF78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ГОРОДСКОГО ОКРУГА СТАВРОПОЛЬСКОГО КРАЯ</w:t>
      </w:r>
    </w:p>
    <w:p w:rsidR="00DF786F" w:rsidRDefault="00DF786F" w:rsidP="00DF7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786F" w:rsidRDefault="00DF786F" w:rsidP="00DF7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F786F" w:rsidRDefault="00DF786F" w:rsidP="00DF7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86F" w:rsidRDefault="00DF786F" w:rsidP="00DF78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г. Минеральные  Воды                                  № </w:t>
      </w:r>
    </w:p>
    <w:p w:rsidR="00DF786F" w:rsidRDefault="00DF786F" w:rsidP="00DF78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786F" w:rsidRDefault="00DF786F" w:rsidP="00DF78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786F" w:rsidRDefault="00DF786F" w:rsidP="00DF78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работы по проведению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836D81">
        <w:rPr>
          <w:rFonts w:ascii="Times New Roman" w:hAnsi="Times New Roman" w:cs="Times New Roman"/>
          <w:sz w:val="28"/>
          <w:szCs w:val="28"/>
        </w:rPr>
        <w:t xml:space="preserve"> на замещение </w:t>
      </w:r>
    </w:p>
    <w:p w:rsidR="00DF786F" w:rsidRDefault="00DF786F" w:rsidP="00DF78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6D81">
        <w:rPr>
          <w:rFonts w:ascii="Times New Roman" w:hAnsi="Times New Roman" w:cs="Times New Roman"/>
          <w:sz w:val="28"/>
          <w:szCs w:val="28"/>
        </w:rPr>
        <w:t xml:space="preserve">вакантной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36D81">
        <w:rPr>
          <w:rFonts w:ascii="Times New Roman" w:hAnsi="Times New Roman" w:cs="Times New Roman"/>
          <w:sz w:val="28"/>
          <w:szCs w:val="28"/>
        </w:rPr>
        <w:t xml:space="preserve">  Минераловодского городского округа</w:t>
      </w:r>
    </w:p>
    <w:p w:rsidR="00DF786F" w:rsidRDefault="00DF786F" w:rsidP="00DF78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786F" w:rsidRPr="009968E6" w:rsidRDefault="00DF786F" w:rsidP="00DF78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68E6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Минераловодского городского округа Ставропольского края от 27.05.2022 № 189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68E6">
        <w:rPr>
          <w:rFonts w:ascii="Times New Roman" w:hAnsi="Times New Roman" w:cs="Times New Roman"/>
          <w:sz w:val="28"/>
          <w:szCs w:val="28"/>
        </w:rPr>
        <w:t>Об утверждении Порядка проведения конкурса на замещение вакантной должности муниципальной службы в органах местного самоуправления  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786F" w:rsidRDefault="00DF786F" w:rsidP="00DF78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786F" w:rsidRDefault="00DF786F" w:rsidP="00DF786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1. </w:t>
      </w:r>
      <w:r>
        <w:rPr>
          <w:rFonts w:ascii="Times New Roman" w:hAnsi="Times New Roman"/>
          <w:sz w:val="28"/>
          <w:szCs w:val="28"/>
        </w:rPr>
        <w:t>Утвердить прилагаемое Положение о комиссии для проведения конкурса на замещение вакантной должности муниципальной службы в администрации Минераловодского городского округа.</w:t>
      </w:r>
    </w:p>
    <w:p w:rsidR="00DF786F" w:rsidRDefault="00DF786F" w:rsidP="00DF7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 Утвердить прилагаемую Методику</w:t>
      </w:r>
      <w:r w:rsidRPr="00A11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конкурса на замещение вакантных должностей муниципальной службы в администрации Минераловодского городского округа.</w:t>
      </w:r>
    </w:p>
    <w:p w:rsidR="00DF786F" w:rsidRDefault="00DF786F" w:rsidP="00DF7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>
        <w:rPr>
          <w:rFonts w:ascii="Times New Roman" w:hAnsi="Times New Roman"/>
          <w:spacing w:val="-3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pacing w:val="-3"/>
          <w:sz w:val="28"/>
          <w:szCs w:val="28"/>
        </w:rPr>
        <w:t xml:space="preserve"> выполнением настоящего постановления возложить на заместителя главы администрации Минераловодского городского округа Пикалову О. М.</w:t>
      </w:r>
    </w:p>
    <w:p w:rsidR="00DF786F" w:rsidRDefault="00DF786F" w:rsidP="00DF7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04B">
        <w:rPr>
          <w:rFonts w:ascii="Times New Roman" w:hAnsi="Times New Roman"/>
          <w:spacing w:val="-3"/>
          <w:sz w:val="28"/>
          <w:szCs w:val="28"/>
        </w:rPr>
        <w:tab/>
        <w:t>4</w:t>
      </w:r>
      <w:r>
        <w:rPr>
          <w:rFonts w:ascii="Times New Roman" w:hAnsi="Times New Roman"/>
          <w:spacing w:val="-3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DF786F" w:rsidRDefault="00DF786F" w:rsidP="00DF7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786F" w:rsidRDefault="00DF786F" w:rsidP="00DF78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786F" w:rsidRPr="00DF786F" w:rsidRDefault="00DF786F" w:rsidP="00DF786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F786F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gramStart"/>
      <w:r w:rsidRPr="00DF786F">
        <w:rPr>
          <w:rFonts w:ascii="Times New Roman" w:hAnsi="Times New Roman" w:cs="Times New Roman"/>
          <w:b w:val="0"/>
          <w:sz w:val="28"/>
          <w:szCs w:val="28"/>
        </w:rPr>
        <w:t>Минераловодского</w:t>
      </w:r>
      <w:proofErr w:type="gramEnd"/>
    </w:p>
    <w:p w:rsidR="00DF786F" w:rsidRPr="00DF786F" w:rsidRDefault="00DF786F" w:rsidP="00DF786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F786F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Pr="00DF786F">
        <w:rPr>
          <w:rFonts w:ascii="Times New Roman" w:hAnsi="Times New Roman" w:cs="Times New Roman"/>
          <w:b w:val="0"/>
          <w:sz w:val="28"/>
          <w:szCs w:val="28"/>
        </w:rPr>
        <w:tab/>
      </w:r>
      <w:r w:rsidRPr="00DF786F">
        <w:rPr>
          <w:rFonts w:ascii="Times New Roman" w:hAnsi="Times New Roman" w:cs="Times New Roman"/>
          <w:b w:val="0"/>
          <w:sz w:val="28"/>
          <w:szCs w:val="28"/>
        </w:rPr>
        <w:tab/>
      </w:r>
      <w:r w:rsidRPr="00DF786F">
        <w:rPr>
          <w:rFonts w:ascii="Times New Roman" w:hAnsi="Times New Roman" w:cs="Times New Roman"/>
          <w:b w:val="0"/>
          <w:sz w:val="28"/>
          <w:szCs w:val="28"/>
        </w:rPr>
        <w:tab/>
      </w:r>
      <w:r w:rsidRPr="00DF786F">
        <w:rPr>
          <w:rFonts w:ascii="Times New Roman" w:hAnsi="Times New Roman" w:cs="Times New Roman"/>
          <w:b w:val="0"/>
          <w:sz w:val="28"/>
          <w:szCs w:val="28"/>
        </w:rPr>
        <w:tab/>
      </w:r>
      <w:r w:rsidRPr="00DF786F">
        <w:rPr>
          <w:rFonts w:ascii="Times New Roman" w:hAnsi="Times New Roman" w:cs="Times New Roman"/>
          <w:b w:val="0"/>
          <w:sz w:val="28"/>
          <w:szCs w:val="28"/>
        </w:rPr>
        <w:tab/>
      </w:r>
      <w:r w:rsidRPr="00DF786F">
        <w:rPr>
          <w:rFonts w:ascii="Times New Roman" w:hAnsi="Times New Roman" w:cs="Times New Roman"/>
          <w:b w:val="0"/>
          <w:sz w:val="28"/>
          <w:szCs w:val="28"/>
        </w:rPr>
        <w:tab/>
      </w:r>
      <w:r w:rsidRPr="00DF786F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DF786F">
        <w:rPr>
          <w:rFonts w:ascii="Times New Roman" w:hAnsi="Times New Roman" w:cs="Times New Roman"/>
          <w:b w:val="0"/>
          <w:sz w:val="28"/>
          <w:szCs w:val="28"/>
        </w:rPr>
        <w:t>В. С. Сергиенко</w:t>
      </w:r>
    </w:p>
    <w:p w:rsidR="00DF786F" w:rsidRDefault="00DF786F" w:rsidP="00DF786F">
      <w:pPr>
        <w:jc w:val="right"/>
      </w:pPr>
    </w:p>
    <w:p w:rsidR="00886B5C" w:rsidRDefault="00886B5C" w:rsidP="00DF786F">
      <w:pPr>
        <w:jc w:val="right"/>
      </w:pPr>
    </w:p>
    <w:p w:rsidR="00886B5C" w:rsidRDefault="00886B5C" w:rsidP="00DF786F">
      <w:pPr>
        <w:jc w:val="right"/>
      </w:pPr>
    </w:p>
    <w:p w:rsidR="00886B5C" w:rsidRDefault="00886B5C" w:rsidP="00DF786F">
      <w:pPr>
        <w:jc w:val="right"/>
      </w:pPr>
    </w:p>
    <w:p w:rsidR="00886B5C" w:rsidRDefault="00886B5C" w:rsidP="00DF786F">
      <w:pPr>
        <w:jc w:val="right"/>
      </w:pPr>
    </w:p>
    <w:p w:rsidR="00886B5C" w:rsidRDefault="00886B5C" w:rsidP="00DF786F">
      <w:pPr>
        <w:jc w:val="right"/>
      </w:pPr>
    </w:p>
    <w:p w:rsidR="00886B5C" w:rsidRDefault="00886B5C" w:rsidP="00DF786F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61"/>
      </w:tblGrid>
      <w:tr w:rsidR="00886B5C" w:rsidTr="008F59FF">
        <w:tc>
          <w:tcPr>
            <w:tcW w:w="4219" w:type="dxa"/>
          </w:tcPr>
          <w:p w:rsidR="00886B5C" w:rsidRDefault="00886B5C" w:rsidP="008F59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hideMark/>
          </w:tcPr>
          <w:p w:rsidR="00886B5C" w:rsidRDefault="00886B5C" w:rsidP="008F59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886B5C" w:rsidRDefault="00886B5C" w:rsidP="008F59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886B5C" w:rsidRDefault="00886B5C" w:rsidP="008F59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Минераловодского городского округа</w:t>
            </w:r>
          </w:p>
          <w:p w:rsidR="00886B5C" w:rsidRDefault="00886B5C" w:rsidP="008F59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                                    №</w:t>
            </w:r>
          </w:p>
        </w:tc>
      </w:tr>
    </w:tbl>
    <w:p w:rsidR="00886B5C" w:rsidRDefault="00886B5C" w:rsidP="00886B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6B5C" w:rsidRDefault="00886B5C" w:rsidP="00886B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6B5C" w:rsidRDefault="00886B5C" w:rsidP="00886B5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6B5C" w:rsidRDefault="00886B5C" w:rsidP="00886B5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6B5C" w:rsidRDefault="00886B5C" w:rsidP="00886B5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6B5C" w:rsidRDefault="00886B5C" w:rsidP="00886B5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6B5C" w:rsidRDefault="00886B5C" w:rsidP="00886B5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6B5C" w:rsidRDefault="00886B5C" w:rsidP="00886B5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6B5C" w:rsidRDefault="00886B5C" w:rsidP="00886B5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6B5C" w:rsidRDefault="00886B5C" w:rsidP="00886B5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6B5C" w:rsidRDefault="00886B5C" w:rsidP="00886B5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6B5C" w:rsidRDefault="00886B5C" w:rsidP="00886B5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6B5C" w:rsidRDefault="00886B5C" w:rsidP="00886B5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886B5C" w:rsidRDefault="00886B5C" w:rsidP="00886B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комиссии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конкурса на замещение </w:t>
      </w:r>
    </w:p>
    <w:p w:rsidR="00886B5C" w:rsidRDefault="00886B5C" w:rsidP="00886B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вакантной должности муниципальной службы в администрации  Минераловодского городского округа</w:t>
      </w:r>
    </w:p>
    <w:p w:rsidR="00886B5C" w:rsidRDefault="00886B5C" w:rsidP="00886B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г. Минеральные Воды - 2022</w:t>
      </w:r>
    </w:p>
    <w:p w:rsidR="00886B5C" w:rsidRPr="00D209A7" w:rsidRDefault="00886B5C" w:rsidP="00886B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09A7">
        <w:rPr>
          <w:rFonts w:ascii="Times New Roman" w:hAnsi="Times New Roman" w:cs="Times New Roman"/>
          <w:sz w:val="28"/>
          <w:szCs w:val="28"/>
        </w:rPr>
        <w:lastRenderedPageBreak/>
        <w:t>I. Общие положения</w:t>
      </w:r>
    </w:p>
    <w:p w:rsidR="00886B5C" w:rsidRPr="00D209A7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Pr="00305BE5" w:rsidRDefault="00886B5C" w:rsidP="00886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4F3F">
        <w:rPr>
          <w:rFonts w:ascii="Times New Roman" w:hAnsi="Times New Roman" w:cs="Times New Roman"/>
          <w:sz w:val="28"/>
          <w:szCs w:val="28"/>
        </w:rPr>
        <w:t>1</w:t>
      </w:r>
      <w:r w:rsidRPr="00305BE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305BE5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5">
        <w:r w:rsidRPr="00305BE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05BE5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Федерации», решением Совета депутатов Минераловодского городского округа Ставропольского края от 27.05.2022 № 189 «Об утверждении Порядка проведения конкурса на замещение вакантной должности муниципальной службы в органах местного самоуправления  Минераловодского городского округа» и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05BE5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Ставропольского края от 10.11.2021 № 2320 «Об утверждении Положения</w:t>
      </w:r>
      <w:proofErr w:type="gramEnd"/>
      <w:r w:rsidRPr="00305BE5">
        <w:rPr>
          <w:rFonts w:ascii="Times New Roman" w:hAnsi="Times New Roman" w:cs="Times New Roman"/>
          <w:sz w:val="28"/>
          <w:szCs w:val="28"/>
        </w:rPr>
        <w:t xml:space="preserve"> о кадровом резерве администрации Минераловодского городского округа Ставропольского края и её отраслевых (функциональных) органов» и определяет порядок и сроки работы конкурсной комиссии для проведения конкурса на замещение вакантной должности муниципальной службы в администрации Минераловодского городского округа Ставропольского края (далее соответственно - конкурсная комиссия, вакантная должность, </w:t>
      </w:r>
      <w:r>
        <w:rPr>
          <w:rFonts w:ascii="Times New Roman" w:hAnsi="Times New Roman" w:cs="Times New Roman"/>
          <w:sz w:val="28"/>
          <w:szCs w:val="28"/>
        </w:rPr>
        <w:t xml:space="preserve">кадровый резерв, </w:t>
      </w:r>
      <w:r w:rsidRPr="00305BE5">
        <w:rPr>
          <w:rFonts w:ascii="Times New Roman" w:hAnsi="Times New Roman" w:cs="Times New Roman"/>
          <w:sz w:val="28"/>
          <w:szCs w:val="28"/>
        </w:rPr>
        <w:t xml:space="preserve">конкурс, администрация городского округа). </w:t>
      </w:r>
    </w:p>
    <w:p w:rsidR="00886B5C" w:rsidRPr="00305BE5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5BE5">
        <w:rPr>
          <w:rFonts w:ascii="Times New Roman" w:hAnsi="Times New Roman" w:cs="Times New Roman"/>
          <w:sz w:val="28"/>
          <w:szCs w:val="28"/>
        </w:rPr>
        <w:t xml:space="preserve">2. Конкурсная комиссия в своей деятельности руководствуется </w:t>
      </w:r>
      <w:hyperlink r:id="rId6">
        <w:r w:rsidRPr="00305BE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05BE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другими нормативными правовыми актами Российской Федерации, </w:t>
      </w:r>
      <w:hyperlink r:id="rId7">
        <w:r w:rsidRPr="00305BE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05BE5">
        <w:rPr>
          <w:rFonts w:ascii="Times New Roman" w:hAnsi="Times New Roman" w:cs="Times New Roman"/>
          <w:sz w:val="28"/>
          <w:szCs w:val="28"/>
        </w:rPr>
        <w:t xml:space="preserve"> (Основным Законом) Ставропольского края, законами Ставропольского края, иными нормативными правовыми актами Ставропольского края, Уставом Минераловодского городского округа, муниципальными правовыми актами Минераловодского городского округа, а также настоящим Положением. </w:t>
      </w:r>
    </w:p>
    <w:p w:rsidR="00886B5C" w:rsidRPr="00305BE5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5BE5">
        <w:rPr>
          <w:rFonts w:ascii="Times New Roman" w:hAnsi="Times New Roman" w:cs="Times New Roman"/>
          <w:sz w:val="28"/>
          <w:szCs w:val="28"/>
        </w:rPr>
        <w:tab/>
        <w:t xml:space="preserve">3. Целями конкурсной комиссии являются реализация законодательства Российской </w:t>
      </w:r>
      <w:proofErr w:type="gramStart"/>
      <w:r w:rsidRPr="00305BE5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305BE5">
        <w:rPr>
          <w:rFonts w:ascii="Times New Roman" w:hAnsi="Times New Roman" w:cs="Times New Roman"/>
          <w:sz w:val="28"/>
          <w:szCs w:val="28"/>
        </w:rPr>
        <w:t xml:space="preserve"> и законодательства Ставропольского края о муниципальной службе в части обеспечения конституционных прав граждан Российской Федерации на равный доступ к муниципальной службе, формирование высокопрофессионального кадрового состава администрации городского округа.</w:t>
      </w:r>
    </w:p>
    <w:p w:rsidR="00886B5C" w:rsidRPr="00305BE5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5BE5">
        <w:rPr>
          <w:rFonts w:ascii="Times New Roman" w:hAnsi="Times New Roman" w:cs="Times New Roman"/>
          <w:sz w:val="28"/>
          <w:szCs w:val="28"/>
        </w:rPr>
        <w:tab/>
        <w:t>4. Основными задачами конкурсной комиссии являются:</w:t>
      </w:r>
    </w:p>
    <w:p w:rsidR="00886B5C" w:rsidRPr="00305BE5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5BE5">
        <w:rPr>
          <w:rFonts w:ascii="Times New Roman" w:hAnsi="Times New Roman" w:cs="Times New Roman"/>
          <w:sz w:val="28"/>
          <w:szCs w:val="28"/>
        </w:rPr>
        <w:tab/>
        <w:t>1) объективная и всесторонняя оценка профессиональных и личностных каче</w:t>
      </w:r>
      <w:proofErr w:type="gramStart"/>
      <w:r w:rsidRPr="00305BE5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305BE5">
        <w:rPr>
          <w:rFonts w:ascii="Times New Roman" w:hAnsi="Times New Roman" w:cs="Times New Roman"/>
          <w:sz w:val="28"/>
          <w:szCs w:val="28"/>
        </w:rPr>
        <w:t>аждан, муниципальных служащих, изъявивших желание участвовать в конкурсе и допущенных к участию в нем (далее кандидаты);</w:t>
      </w:r>
    </w:p>
    <w:p w:rsidR="00886B5C" w:rsidRPr="00305BE5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5BE5">
        <w:rPr>
          <w:rFonts w:ascii="Times New Roman" w:hAnsi="Times New Roman" w:cs="Times New Roman"/>
          <w:sz w:val="28"/>
          <w:szCs w:val="28"/>
        </w:rPr>
        <w:tab/>
        <w:t>2) определение победителей конкурса.</w:t>
      </w:r>
    </w:p>
    <w:p w:rsidR="00886B5C" w:rsidRPr="00305BE5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5BE5">
        <w:rPr>
          <w:rFonts w:ascii="Times New Roman" w:hAnsi="Times New Roman" w:cs="Times New Roman"/>
          <w:sz w:val="28"/>
          <w:szCs w:val="28"/>
        </w:rPr>
        <w:tab/>
        <w:t>5. Конкурсная комиссия осуществляет следующие функции:</w:t>
      </w:r>
    </w:p>
    <w:p w:rsidR="00886B5C" w:rsidRPr="00305BE5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5BE5">
        <w:rPr>
          <w:rFonts w:ascii="Times New Roman" w:hAnsi="Times New Roman" w:cs="Times New Roman"/>
          <w:sz w:val="28"/>
          <w:szCs w:val="28"/>
        </w:rPr>
        <w:tab/>
        <w:t>1) рассматривает документы, представленные в установленном порядке кандидатами для участия в конкурсе;</w:t>
      </w:r>
      <w:r w:rsidRPr="00305BE5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:rsidR="00886B5C" w:rsidRPr="00305BE5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5BE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05BE5">
        <w:rPr>
          <w:rFonts w:ascii="Times New Roman" w:hAnsi="Times New Roman" w:cs="Times New Roman"/>
          <w:sz w:val="28"/>
          <w:szCs w:val="28"/>
        </w:rPr>
        <w:t xml:space="preserve">2) определяет соответствие кандидатов квалификационным требованиям, установленным для замещения вакантной должности, предъявляемым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</w:t>
      </w:r>
      <w:r w:rsidRPr="00305BE5"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 по должности муниципальной службы, на замещение которой проводится конкурс, а также отсутствие ограничений, установленных законодательством Российской Федерации о муниципальной службе для поступления на муниципальную службу и</w:t>
      </w:r>
      <w:proofErr w:type="gramEnd"/>
      <w:r w:rsidRPr="00305BE5">
        <w:rPr>
          <w:rFonts w:ascii="Times New Roman" w:hAnsi="Times New Roman" w:cs="Times New Roman"/>
          <w:sz w:val="28"/>
          <w:szCs w:val="28"/>
        </w:rPr>
        <w:t xml:space="preserve"> её прохождения. </w:t>
      </w:r>
    </w:p>
    <w:p w:rsidR="00886B5C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5BE5">
        <w:rPr>
          <w:rFonts w:ascii="Times New Roman" w:hAnsi="Times New Roman" w:cs="Times New Roman"/>
          <w:sz w:val="28"/>
          <w:szCs w:val="28"/>
        </w:rPr>
        <w:tab/>
        <w:t>3) </w:t>
      </w:r>
      <w:r>
        <w:rPr>
          <w:rFonts w:ascii="Times New Roman" w:hAnsi="Times New Roman" w:cs="Times New Roman"/>
          <w:sz w:val="28"/>
          <w:szCs w:val="28"/>
        </w:rPr>
        <w:t>принимает решение о не допуске кандидатов к участию в конкурсе в связи с их несоответствием квалификационным требованиям для замещения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её прохождения;</w:t>
      </w:r>
    </w:p>
    <w:p w:rsidR="00886B5C" w:rsidRPr="00305BE5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 </w:t>
      </w:r>
      <w:r w:rsidRPr="00305BE5">
        <w:rPr>
          <w:rFonts w:ascii="Times New Roman" w:hAnsi="Times New Roman" w:cs="Times New Roman"/>
          <w:sz w:val="28"/>
          <w:szCs w:val="28"/>
        </w:rPr>
        <w:t xml:space="preserve">осуществляет  выбор  методов оценки профессиональных  и личностных качеств кандидатов, предусмотренных </w:t>
      </w:r>
      <w:hyperlink w:anchor="P663">
        <w:r w:rsidRPr="00305BE5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</w:hyperlink>
      <w:r>
        <w:rPr>
          <w:rFonts w:ascii="Times New Roman" w:hAnsi="Times New Roman" w:cs="Times New Roman"/>
          <w:sz w:val="28"/>
          <w:szCs w:val="28"/>
        </w:rPr>
        <w:t>3 - 7</w:t>
      </w:r>
      <w:r w:rsidRPr="00305BE5">
        <w:rPr>
          <w:rFonts w:ascii="Times New Roman" w:hAnsi="Times New Roman" w:cs="Times New Roman"/>
          <w:sz w:val="28"/>
          <w:szCs w:val="28"/>
        </w:rPr>
        <w:t xml:space="preserve"> пункта 7 Методики проведения  конкурса  на  замещение  вакантной  должности  муниципальной  службы   в   администрации Минераловодского городского округа Ставропольского края,  утвержденной </w:t>
      </w:r>
      <w:r>
        <w:rPr>
          <w:rFonts w:ascii="Times New Roman" w:hAnsi="Times New Roman" w:cs="Times New Roman"/>
          <w:sz w:val="28"/>
          <w:szCs w:val="28"/>
        </w:rPr>
        <w:t>правовым актом</w:t>
      </w:r>
      <w:r w:rsidRPr="00305BE5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Ставропольского края,  по  каждой  вакантной должности;</w:t>
      </w:r>
      <w:r w:rsidRPr="00305BE5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:rsidR="00886B5C" w:rsidRPr="00305BE5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5B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305BE5">
        <w:rPr>
          <w:rFonts w:ascii="Times New Roman" w:hAnsi="Times New Roman" w:cs="Times New Roman"/>
          <w:sz w:val="28"/>
          <w:szCs w:val="28"/>
        </w:rPr>
        <w:t>) оценивает проявленные в рамках конкурсных процедур профессиональные и личностные качества каждого кандидата.</w:t>
      </w:r>
      <w:r w:rsidRPr="00305BE5">
        <w:rPr>
          <w:rFonts w:ascii="Times New Roman" w:hAnsi="Times New Roman" w:cs="Times New Roman"/>
          <w:sz w:val="28"/>
          <w:szCs w:val="28"/>
        </w:rPr>
        <w:tab/>
        <w:t>6. Конкурсная комиссия в целях реализации возложенных на нее основных задач имеет право запрашивать и получать в установленном порядке от структурных подразделений администрации городского округа необходимые для ее работы документы и материалы.</w:t>
      </w:r>
      <w:r w:rsidRPr="00305BE5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:rsidR="00886B5C" w:rsidRPr="00305BE5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Pr="00305BE5" w:rsidRDefault="00886B5C" w:rsidP="00886B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5BE5">
        <w:rPr>
          <w:rFonts w:ascii="Times New Roman" w:hAnsi="Times New Roman" w:cs="Times New Roman"/>
          <w:sz w:val="28"/>
          <w:szCs w:val="28"/>
        </w:rPr>
        <w:t>II. Порядок и сроки работы конкурсной комиссии</w:t>
      </w:r>
    </w:p>
    <w:p w:rsidR="00886B5C" w:rsidRPr="00305BE5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Pr="00305BE5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5BE5">
        <w:rPr>
          <w:rFonts w:ascii="Times New Roman" w:hAnsi="Times New Roman" w:cs="Times New Roman"/>
          <w:sz w:val="28"/>
          <w:szCs w:val="28"/>
        </w:rPr>
        <w:tab/>
        <w:t>7. Решение об образовании конкурсной комиссии принимается главой Минераловодского городского округа.</w:t>
      </w:r>
      <w:r w:rsidRPr="00305BE5">
        <w:rPr>
          <w:rFonts w:ascii="Times New Roman" w:hAnsi="Times New Roman" w:cs="Times New Roman"/>
          <w:sz w:val="28"/>
          <w:szCs w:val="28"/>
        </w:rPr>
        <w:tab/>
      </w:r>
    </w:p>
    <w:p w:rsidR="00886B5C" w:rsidRPr="00305BE5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5BE5">
        <w:rPr>
          <w:rFonts w:ascii="Times New Roman" w:hAnsi="Times New Roman" w:cs="Times New Roman"/>
          <w:sz w:val="28"/>
          <w:szCs w:val="28"/>
        </w:rPr>
        <w:tab/>
        <w:t>8. Конкурсная комиссия работает на постоянной основе. Заседания конкурсной комиссии проводятся не позднее чем через 30 календарных дней после дня завершения приема документов для участия в конкурсе, а в случае оформления кандидатам допуска к сведениям, составляющим государственную и иную охраняемую законом тайну, дата заседания конкурсной комиссии определяется главой Минераловодского городского округа.</w:t>
      </w:r>
    </w:p>
    <w:p w:rsidR="00886B5C" w:rsidRPr="00305BE5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5BE5">
        <w:rPr>
          <w:rFonts w:ascii="Times New Roman" w:hAnsi="Times New Roman" w:cs="Times New Roman"/>
          <w:sz w:val="28"/>
          <w:szCs w:val="28"/>
        </w:rPr>
        <w:tab/>
        <w:t>9. 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886B5C" w:rsidRPr="00305BE5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5BE5">
        <w:rPr>
          <w:rFonts w:ascii="Times New Roman" w:hAnsi="Times New Roman" w:cs="Times New Roman"/>
          <w:sz w:val="28"/>
          <w:szCs w:val="28"/>
        </w:rPr>
        <w:tab/>
        <w:t>В состав конкурсной комиссии включаются независимые эксперты, количество которых составляет не менее одной четверти от общего числа членов конкурсной комиссии. Независимые эксперты присутствуют при выполнении кандидатами конкурсных заданий, их оценке и на заседании конкурсной комиссии.</w:t>
      </w:r>
      <w:r w:rsidRPr="00305BE5">
        <w:rPr>
          <w:rFonts w:ascii="Times New Roman" w:hAnsi="Times New Roman" w:cs="Times New Roman"/>
          <w:sz w:val="28"/>
          <w:szCs w:val="28"/>
        </w:rPr>
        <w:tab/>
      </w:r>
    </w:p>
    <w:p w:rsidR="00886B5C" w:rsidRPr="00305BE5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5BE5">
        <w:rPr>
          <w:rFonts w:ascii="Times New Roman" w:hAnsi="Times New Roman" w:cs="Times New Roman"/>
          <w:sz w:val="28"/>
          <w:szCs w:val="28"/>
        </w:rPr>
        <w:lastRenderedPageBreak/>
        <w:tab/>
        <w:t>10. Руководство деятельностью конкурсной комиссии осуществляет председатель конкурсной комиссии, а в его отсутствие - заместитель председателя конкурсной комиссии.</w:t>
      </w:r>
      <w:r w:rsidRPr="00305BE5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:rsidR="00886B5C" w:rsidRPr="00305BE5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5BE5">
        <w:rPr>
          <w:rFonts w:ascii="Times New Roman" w:hAnsi="Times New Roman" w:cs="Times New Roman"/>
          <w:sz w:val="28"/>
          <w:szCs w:val="28"/>
        </w:rPr>
        <w:tab/>
        <w:t>11. Секретарь конкурсной комиссии:</w:t>
      </w:r>
    </w:p>
    <w:p w:rsidR="00886B5C" w:rsidRPr="00305BE5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5BE5">
        <w:rPr>
          <w:rFonts w:ascii="Times New Roman" w:hAnsi="Times New Roman" w:cs="Times New Roman"/>
          <w:sz w:val="28"/>
          <w:szCs w:val="28"/>
        </w:rPr>
        <w:tab/>
        <w:t>1) обеспечивает подготовку материалов к заседанию конкурсной комиссии и ведение протокола заседания конкурсной комиссии, в котором фиксирует ее решения и результаты голосования;</w:t>
      </w:r>
    </w:p>
    <w:p w:rsidR="00886B5C" w:rsidRPr="00305BE5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5BE5">
        <w:rPr>
          <w:rFonts w:ascii="Times New Roman" w:hAnsi="Times New Roman" w:cs="Times New Roman"/>
          <w:sz w:val="28"/>
          <w:szCs w:val="28"/>
        </w:rPr>
        <w:tab/>
        <w:t>2) информирует членов конкурсной комиссии до начала проведения заседания конкурсной комиссии о месте и времени проведения заседания конкурсной комиссии и о результатах оценки выполнения кандидатами конкурсных заданий;</w:t>
      </w:r>
    </w:p>
    <w:p w:rsidR="00886B5C" w:rsidRPr="00305BE5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5BE5">
        <w:rPr>
          <w:rFonts w:ascii="Times New Roman" w:hAnsi="Times New Roman" w:cs="Times New Roman"/>
          <w:sz w:val="28"/>
          <w:szCs w:val="28"/>
        </w:rPr>
        <w:tab/>
        <w:t>3) оформляет решения конкурсной комиссии и протоколы заседания конкурсной комиссии.</w:t>
      </w:r>
    </w:p>
    <w:p w:rsidR="00886B5C" w:rsidRPr="00305BE5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5BE5">
        <w:rPr>
          <w:rFonts w:ascii="Times New Roman" w:hAnsi="Times New Roman" w:cs="Times New Roman"/>
          <w:sz w:val="28"/>
          <w:szCs w:val="28"/>
        </w:rPr>
        <w:tab/>
        <w:t>12. Конкурсная комиссия правомочна принимать решения, если на ее заседании присутствует не менее двух третей членов конкурсной комиссии. Проведение заседания конкурсной комиссии с участием только членов конкурсной комиссии, замещающих должности муниципальной службы, не допускается.</w:t>
      </w:r>
    </w:p>
    <w:p w:rsidR="00886B5C" w:rsidRPr="00305BE5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5BE5">
        <w:rPr>
          <w:rFonts w:ascii="Times New Roman" w:hAnsi="Times New Roman" w:cs="Times New Roman"/>
          <w:sz w:val="28"/>
          <w:szCs w:val="28"/>
        </w:rPr>
        <w:tab/>
        <w:t>Решение конкурсной комиссии принимается открытым голосованием простым большинством голосов присутствующих на заседании членов конкурсной комиссии в отсутствие кандидатов. При равенстве голосов голос председательствующего на заседании конкурсной комиссии является решающим.</w:t>
      </w:r>
      <w:r w:rsidRPr="00305BE5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:rsidR="00886B5C" w:rsidRPr="00305BE5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5BE5">
        <w:rPr>
          <w:rFonts w:ascii="Times New Roman" w:hAnsi="Times New Roman" w:cs="Times New Roman"/>
          <w:sz w:val="28"/>
          <w:szCs w:val="28"/>
        </w:rPr>
        <w:tab/>
        <w:t>13. Заседание конкурсной комиссии проводится при наличии не менее двух кандидатов, претендующих на одну предполагаемую к замещению вакантную должность муниципальной службы.</w:t>
      </w:r>
    </w:p>
    <w:p w:rsidR="00886B5C" w:rsidRPr="00305BE5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5BE5">
        <w:rPr>
          <w:rFonts w:ascii="Times New Roman" w:hAnsi="Times New Roman" w:cs="Times New Roman"/>
          <w:sz w:val="28"/>
          <w:szCs w:val="28"/>
        </w:rPr>
        <w:tab/>
        <w:t>При наличии менее двух кандидатов, допущенных к участию в конкурсе, а также при явке на второй этап конкурса менее двух кандидатов, конкурсной комиссией принимается решение о признании конкурса несостоявшимся, которое является основанием для принятия главой Минераловодского городского округа решения о проведении повторного конкурса.</w:t>
      </w:r>
    </w:p>
    <w:p w:rsidR="00886B5C" w:rsidRPr="00305BE5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5BE5">
        <w:rPr>
          <w:rFonts w:ascii="Times New Roman" w:hAnsi="Times New Roman" w:cs="Times New Roman"/>
          <w:sz w:val="28"/>
          <w:szCs w:val="28"/>
        </w:rPr>
        <w:tab/>
        <w:t>14. По результатам проведения конкурса на замещение вакантной должности муниципальной службы конкурсной комиссией принимается одно из следующих решений:</w:t>
      </w:r>
    </w:p>
    <w:p w:rsidR="00886B5C" w:rsidRPr="00305BE5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5BE5">
        <w:rPr>
          <w:rFonts w:ascii="Times New Roman" w:hAnsi="Times New Roman" w:cs="Times New Roman"/>
          <w:sz w:val="28"/>
          <w:szCs w:val="28"/>
        </w:rPr>
        <w:tab/>
        <w:t>1) признать одного кандидата победителем такого конкурса;</w:t>
      </w:r>
    </w:p>
    <w:p w:rsidR="00886B5C" w:rsidRPr="00305BE5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5BE5">
        <w:rPr>
          <w:rFonts w:ascii="Times New Roman" w:hAnsi="Times New Roman" w:cs="Times New Roman"/>
          <w:sz w:val="28"/>
          <w:szCs w:val="28"/>
        </w:rPr>
        <w:tab/>
        <w:t>2) признать отсутствие победителя такого конкурса.</w:t>
      </w:r>
    </w:p>
    <w:p w:rsidR="00886B5C" w:rsidRPr="00305BE5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5BE5">
        <w:rPr>
          <w:rFonts w:ascii="Times New Roman" w:hAnsi="Times New Roman" w:cs="Times New Roman"/>
          <w:sz w:val="28"/>
          <w:szCs w:val="28"/>
        </w:rPr>
        <w:tab/>
      </w:r>
      <w:r w:rsidRPr="00305BE5">
        <w:rPr>
          <w:rFonts w:ascii="Times New Roman" w:eastAsiaTheme="minorHAnsi" w:hAnsi="Times New Roman" w:cs="Times New Roman"/>
          <w:bCs/>
          <w:sz w:val="28"/>
          <w:szCs w:val="28"/>
        </w:rPr>
        <w:t xml:space="preserve">15. Результаты  голосования конкурсной  комиссии оформляются </w:t>
      </w:r>
      <w:hyperlink r:id="rId8" w:history="1">
        <w:r w:rsidRPr="00305BE5">
          <w:rPr>
            <w:rFonts w:ascii="Times New Roman" w:eastAsiaTheme="minorHAnsi" w:hAnsi="Times New Roman" w:cs="Times New Roman"/>
            <w:bCs/>
            <w:sz w:val="28"/>
            <w:szCs w:val="28"/>
          </w:rPr>
          <w:t>решением</w:t>
        </w:r>
      </w:hyperlink>
      <w:r w:rsidRPr="00305BE5">
        <w:rPr>
          <w:rFonts w:ascii="Times New Roman" w:eastAsiaTheme="minorHAnsi" w:hAnsi="Times New Roman" w:cs="Times New Roman"/>
          <w:bCs/>
          <w:sz w:val="28"/>
          <w:szCs w:val="28"/>
        </w:rPr>
        <w:t xml:space="preserve"> конкурсной   комиссии  по  результатам  проведения  конкурса  на  замещение вакантной должности по форме согласно приложению 1 к настоящему Положению и </w:t>
      </w:r>
      <w:hyperlink r:id="rId9" w:history="1">
        <w:r w:rsidRPr="00305BE5">
          <w:rPr>
            <w:rFonts w:ascii="Times New Roman" w:eastAsiaTheme="minorHAnsi" w:hAnsi="Times New Roman" w:cs="Times New Roman"/>
            <w:bCs/>
            <w:sz w:val="28"/>
            <w:szCs w:val="28"/>
          </w:rPr>
          <w:t>протоколом</w:t>
        </w:r>
      </w:hyperlink>
      <w:r w:rsidRPr="00305BE5">
        <w:rPr>
          <w:rFonts w:ascii="Times New Roman" w:eastAsiaTheme="minorHAnsi" w:hAnsi="Times New Roman" w:cs="Times New Roman"/>
          <w:bCs/>
          <w:sz w:val="28"/>
          <w:szCs w:val="28"/>
        </w:rPr>
        <w:t xml:space="preserve"> заседания конкурсной комиссии. Указанные документы </w:t>
      </w:r>
      <w:r w:rsidRPr="00305BE5">
        <w:rPr>
          <w:rFonts w:ascii="Times New Roman" w:hAnsi="Times New Roman" w:cs="Times New Roman"/>
          <w:sz w:val="28"/>
          <w:szCs w:val="28"/>
        </w:rPr>
        <w:t>подписываются председателем, заместителем председателя, секретарем и членами конкурсной комиссии, принявшими участие в заседании.</w:t>
      </w:r>
      <w:bookmarkStart w:id="0" w:name="P216"/>
      <w:bookmarkEnd w:id="0"/>
      <w:r w:rsidRPr="00305BE5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:rsidR="00886B5C" w:rsidRPr="00305BE5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5BE5">
        <w:rPr>
          <w:rFonts w:ascii="Times New Roman" w:hAnsi="Times New Roman" w:cs="Times New Roman"/>
          <w:sz w:val="28"/>
          <w:szCs w:val="28"/>
        </w:rPr>
        <w:lastRenderedPageBreak/>
        <w:tab/>
        <w:t>16. </w:t>
      </w:r>
      <w:proofErr w:type="gramStart"/>
      <w:r w:rsidRPr="00305BE5">
        <w:rPr>
          <w:rFonts w:ascii="Times New Roman" w:hAnsi="Times New Roman" w:cs="Times New Roman"/>
          <w:sz w:val="28"/>
          <w:szCs w:val="28"/>
        </w:rPr>
        <w:t>По результатам  проведения  конкурса   на  замещение  вакантной должности  муниципальной  службы  конкурсная  комиссия  вправе  принять решение рекомендовать главе Минераловодского городского округа  включить  в  кадровый  резерв  администрации Минераловодского городского округа Ставропольского края и её отраслевых (функциональных) органов кандидата, который не стал победителем такого   конкурса,  но  профессиональные  и  личностные  качества  которого получили высокую оценку конкурсной комиссии, с его письменного согласия.</w:t>
      </w:r>
      <w:r w:rsidRPr="00305BE5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886B5C" w:rsidRPr="00305BE5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5BE5">
        <w:rPr>
          <w:rFonts w:ascii="Times New Roman" w:hAnsi="Times New Roman" w:cs="Times New Roman"/>
          <w:sz w:val="28"/>
          <w:szCs w:val="28"/>
        </w:rPr>
        <w:tab/>
        <w:t>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  <w:r w:rsidRPr="00305BE5">
        <w:rPr>
          <w:rFonts w:ascii="Times New Roman" w:hAnsi="Times New Roman" w:cs="Times New Roman"/>
          <w:sz w:val="28"/>
          <w:szCs w:val="28"/>
        </w:rPr>
        <w:tab/>
        <w:t>17. В течение 7 календарных дней со дня проведения конкурса кандидатам, принявшим участие в конкурсе, отделом муниципальной службы и кадров администрации Минераловодского городского округа направляются сообщения о результатах проведения конкурса в письменной форме.</w:t>
      </w:r>
    </w:p>
    <w:p w:rsidR="00886B5C" w:rsidRPr="00305BE5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5BE5">
        <w:rPr>
          <w:rFonts w:ascii="Times New Roman" w:hAnsi="Times New Roman" w:cs="Times New Roman"/>
          <w:sz w:val="28"/>
          <w:szCs w:val="28"/>
        </w:rPr>
        <w:tab/>
        <w:t>18. Организационное обеспечение деятельности конкурсной комиссии осуществляется отделом муниципальной службы и кадров администрации Минераловодского городского округа.</w:t>
      </w:r>
      <w:r w:rsidRPr="00305BE5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:rsidR="00886B5C" w:rsidRPr="00305BE5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Pr="00305BE5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Pr="00305BE5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886B5C" w:rsidTr="008F59FF">
        <w:tc>
          <w:tcPr>
            <w:tcW w:w="4643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  <w:p w:rsidR="00886B5C" w:rsidRDefault="00886B5C" w:rsidP="008F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Pr="00131D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Положению о комиссии для проведения </w:t>
            </w:r>
          </w:p>
          <w:p w:rsidR="00886B5C" w:rsidRDefault="00886B5C" w:rsidP="008F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конкурса на замещение вакантной должности </w:t>
            </w:r>
          </w:p>
          <w:p w:rsidR="00886B5C" w:rsidRDefault="00886B5C" w:rsidP="008F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муниципальной службы в администрации </w:t>
            </w:r>
          </w:p>
          <w:p w:rsidR="00886B5C" w:rsidRDefault="00886B5C" w:rsidP="008F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Минераловодского городского округа</w:t>
            </w:r>
          </w:p>
        </w:tc>
      </w:tr>
    </w:tbl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86B5C" w:rsidRPr="00131D1B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1D1B">
        <w:rPr>
          <w:rFonts w:ascii="Times New Roman" w:hAnsi="Times New Roman" w:cs="Times New Roman"/>
        </w:rPr>
        <w:t>Форма</w:t>
      </w:r>
    </w:p>
    <w:p w:rsidR="00886B5C" w:rsidRPr="00131D1B" w:rsidRDefault="00886B5C" w:rsidP="00886B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86B5C" w:rsidRPr="00131D1B" w:rsidRDefault="00886B5C" w:rsidP="00886B5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31D1B">
        <w:rPr>
          <w:rFonts w:ascii="Times New Roman" w:hAnsi="Times New Roman" w:cs="Times New Roman"/>
        </w:rPr>
        <w:t>РЕШЕНИЕ</w:t>
      </w:r>
    </w:p>
    <w:p w:rsidR="00886B5C" w:rsidRDefault="00886B5C" w:rsidP="00886B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конкурсной комиссии для проведения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836D81">
        <w:rPr>
          <w:rFonts w:ascii="Times New Roman" w:hAnsi="Times New Roman" w:cs="Times New Roman"/>
          <w:sz w:val="28"/>
          <w:szCs w:val="28"/>
        </w:rPr>
        <w:t xml:space="preserve"> на замещение</w:t>
      </w:r>
    </w:p>
    <w:p w:rsidR="00886B5C" w:rsidRDefault="00886B5C" w:rsidP="00886B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6D81">
        <w:rPr>
          <w:rFonts w:ascii="Times New Roman" w:hAnsi="Times New Roman" w:cs="Times New Roman"/>
          <w:sz w:val="28"/>
          <w:szCs w:val="28"/>
        </w:rPr>
        <w:t xml:space="preserve">вакантной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36D81">
        <w:rPr>
          <w:rFonts w:ascii="Times New Roman" w:hAnsi="Times New Roman" w:cs="Times New Roman"/>
          <w:sz w:val="28"/>
          <w:szCs w:val="28"/>
        </w:rPr>
        <w:t xml:space="preserve">  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79" w:history="1">
        <w:r w:rsidRPr="00773615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*</w:t>
        </w:r>
        <w:r w:rsidRPr="00773615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86B5C" w:rsidRPr="00131D1B" w:rsidRDefault="00886B5C" w:rsidP="00886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</w:t>
      </w:r>
      <w:r w:rsidRPr="00131D1B">
        <w:rPr>
          <w:rFonts w:ascii="Times New Roman" w:hAnsi="Times New Roman" w:cs="Times New Roman"/>
        </w:rPr>
        <w:t xml:space="preserve"> ______________________ 20___ г.</w:t>
      </w: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3615">
        <w:rPr>
          <w:rFonts w:ascii="Times New Roman" w:hAnsi="Times New Roman" w:cs="Times New Roman"/>
          <w:sz w:val="20"/>
          <w:szCs w:val="20"/>
        </w:rPr>
        <w:t>(дата проведения конкурса)</w:t>
      </w:r>
    </w:p>
    <w:p w:rsidR="00886B5C" w:rsidRPr="00773615" w:rsidRDefault="00886B5C" w:rsidP="00886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Pr="00773615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773615">
        <w:rPr>
          <w:rFonts w:ascii="Times New Roman" w:hAnsi="Times New Roman" w:cs="Times New Roman"/>
          <w:sz w:val="28"/>
          <w:szCs w:val="28"/>
        </w:rPr>
        <w:t>1. Присутствовало на заседании конкурсной комиссии ____________</w:t>
      </w: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15">
        <w:rPr>
          <w:rFonts w:ascii="Times New Roman" w:hAnsi="Times New Roman" w:cs="Times New Roman"/>
          <w:sz w:val="28"/>
          <w:szCs w:val="28"/>
        </w:rPr>
        <w:t>из ____________ членов конкурсной комиссии:</w:t>
      </w:r>
    </w:p>
    <w:p w:rsidR="00886B5C" w:rsidRPr="00131D1B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5539"/>
        <w:gridCol w:w="2891"/>
      </w:tblGrid>
      <w:tr w:rsidR="00886B5C" w:rsidRPr="00131D1B" w:rsidTr="008F59F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D1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31D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1D1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D1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D1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886B5C" w:rsidRPr="00131D1B" w:rsidTr="008F59F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5C" w:rsidRPr="00131D1B" w:rsidTr="008F59F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5C" w:rsidRPr="00131D1B" w:rsidTr="008F59F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5C" w:rsidRPr="00131D1B" w:rsidTr="008F59F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Pr="00773615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15">
        <w:rPr>
          <w:rFonts w:ascii="Times New Roman" w:hAnsi="Times New Roman" w:cs="Times New Roman"/>
          <w:sz w:val="28"/>
          <w:szCs w:val="28"/>
        </w:rPr>
        <w:tab/>
        <w:t>2. Проведен  конкурс  на замещение вакантной должности муниципальной службы</w:t>
      </w:r>
    </w:p>
    <w:p w:rsidR="00886B5C" w:rsidRPr="00773615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1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73615">
        <w:rPr>
          <w:rFonts w:ascii="Times New Roman" w:hAnsi="Times New Roman" w:cs="Times New Roman"/>
          <w:sz w:val="28"/>
          <w:szCs w:val="28"/>
        </w:rPr>
        <w:t>__</w:t>
      </w:r>
    </w:p>
    <w:p w:rsidR="00886B5C" w:rsidRPr="00773615" w:rsidRDefault="00886B5C" w:rsidP="00886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73615">
        <w:rPr>
          <w:rFonts w:ascii="Times New Roman" w:hAnsi="Times New Roman" w:cs="Times New Roman"/>
          <w:sz w:val="20"/>
          <w:szCs w:val="20"/>
        </w:rPr>
        <w:t>(наименование должности с указанием структурного подразделения</w:t>
      </w:r>
      <w:proofErr w:type="gramEnd"/>
    </w:p>
    <w:p w:rsidR="00886B5C" w:rsidRPr="00773615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1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86B5C" w:rsidRPr="00773615" w:rsidRDefault="00886B5C" w:rsidP="00886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3615">
        <w:rPr>
          <w:rFonts w:ascii="Times New Roman" w:hAnsi="Times New Roman" w:cs="Times New Roman"/>
          <w:sz w:val="20"/>
          <w:szCs w:val="20"/>
        </w:rPr>
        <w:t>администрации Минераловодского городского округа)</w:t>
      </w:r>
    </w:p>
    <w:p w:rsidR="00886B5C" w:rsidRPr="00773615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6B5C" w:rsidRPr="00773615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15">
        <w:rPr>
          <w:rFonts w:ascii="Times New Roman" w:hAnsi="Times New Roman" w:cs="Times New Roman"/>
          <w:sz w:val="28"/>
          <w:szCs w:val="28"/>
        </w:rPr>
        <w:tab/>
        <w:t xml:space="preserve">3. Результаты рейтинговой оценки кандидатов </w:t>
      </w:r>
      <w:hyperlink w:anchor="Par179" w:history="1">
        <w:r w:rsidRPr="00773615">
          <w:rPr>
            <w:rFonts w:ascii="Times New Roman" w:hAnsi="Times New Roman" w:cs="Times New Roman"/>
            <w:color w:val="0000FF"/>
            <w:sz w:val="28"/>
            <w:szCs w:val="28"/>
          </w:rPr>
          <w:t>&lt;**&gt;</w:t>
        </w:r>
      </w:hyperlink>
      <w:r w:rsidRPr="00773615">
        <w:rPr>
          <w:rFonts w:ascii="Times New Roman" w:hAnsi="Times New Roman" w:cs="Times New Roman"/>
          <w:sz w:val="28"/>
          <w:szCs w:val="28"/>
        </w:rPr>
        <w:t>:</w:t>
      </w:r>
    </w:p>
    <w:p w:rsidR="00886B5C" w:rsidRPr="00773615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414"/>
        <w:gridCol w:w="1559"/>
        <w:gridCol w:w="2551"/>
      </w:tblGrid>
      <w:tr w:rsidR="00886B5C" w:rsidRPr="00131D1B" w:rsidTr="008F59F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D1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31D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1D1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D1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D1B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D1B">
              <w:rPr>
                <w:rFonts w:ascii="Times New Roman" w:hAnsi="Times New Roman" w:cs="Times New Roman"/>
                <w:sz w:val="28"/>
                <w:szCs w:val="28"/>
              </w:rPr>
              <w:t>Место в рейтинге (в порядке убывания)</w:t>
            </w:r>
          </w:p>
        </w:tc>
      </w:tr>
      <w:tr w:rsidR="00886B5C" w:rsidRPr="00131D1B" w:rsidTr="008F59F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5C" w:rsidRPr="00131D1B" w:rsidTr="008F59F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86B5C" w:rsidRPr="00773615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ab/>
      </w:r>
      <w:r w:rsidRPr="00773615">
        <w:rPr>
          <w:rFonts w:ascii="Times New Roman" w:hAnsi="Times New Roman" w:cs="Times New Roman"/>
          <w:sz w:val="28"/>
          <w:szCs w:val="28"/>
        </w:rPr>
        <w:t>4. Результаты   голосования   по   определению   победителя  конкурса (заполняется по всем кандидатам):</w:t>
      </w:r>
    </w:p>
    <w:p w:rsidR="00886B5C" w:rsidRPr="00773615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1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86B5C" w:rsidRPr="00773615" w:rsidRDefault="00886B5C" w:rsidP="00886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3615">
        <w:rPr>
          <w:rFonts w:ascii="Times New Roman" w:hAnsi="Times New Roman" w:cs="Times New Roman"/>
          <w:sz w:val="28"/>
          <w:szCs w:val="28"/>
        </w:rPr>
        <w:t>(</w:t>
      </w:r>
      <w:r w:rsidRPr="00773615">
        <w:rPr>
          <w:rFonts w:ascii="Times New Roman" w:hAnsi="Times New Roman" w:cs="Times New Roman"/>
          <w:sz w:val="20"/>
          <w:szCs w:val="20"/>
        </w:rPr>
        <w:t>фамилия, имя, отчество кандидата, занявшего первое место в рейтинге)</w:t>
      </w:r>
    </w:p>
    <w:p w:rsidR="00886B5C" w:rsidRPr="00131D1B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253"/>
        <w:gridCol w:w="1445"/>
        <w:gridCol w:w="2342"/>
      </w:tblGrid>
      <w:tr w:rsidR="00886B5C" w:rsidRPr="00131D1B" w:rsidTr="008F59FF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D1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D1B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886B5C" w:rsidRPr="00131D1B" w:rsidTr="008F59FF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D1B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D1B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D1B">
              <w:rPr>
                <w:rFonts w:ascii="Times New Roman" w:hAnsi="Times New Roman" w:cs="Times New Roman"/>
                <w:sz w:val="28"/>
                <w:szCs w:val="28"/>
              </w:rPr>
              <w:t>"воздержался"</w:t>
            </w:r>
          </w:p>
        </w:tc>
      </w:tr>
      <w:tr w:rsidR="00886B5C" w:rsidRPr="00131D1B" w:rsidTr="008F59F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5C" w:rsidRPr="00131D1B" w:rsidTr="008F59F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5C" w:rsidRPr="00131D1B" w:rsidTr="008F59F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D1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B5C" w:rsidRPr="00131D1B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Pr="00131D1B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1D1B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131D1B">
        <w:rPr>
          <w:rFonts w:ascii="Times New Roman" w:hAnsi="Times New Roman" w:cs="Times New Roman"/>
        </w:rPr>
        <w:t>________</w:t>
      </w:r>
    </w:p>
    <w:p w:rsidR="00886B5C" w:rsidRPr="00131D1B" w:rsidRDefault="00886B5C" w:rsidP="00886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1D1B">
        <w:rPr>
          <w:rFonts w:ascii="Times New Roman" w:hAnsi="Times New Roman" w:cs="Times New Roman"/>
          <w:sz w:val="20"/>
          <w:szCs w:val="20"/>
        </w:rPr>
        <w:t>(фамилия, имя, отчество кандидата, занявшего второе место в рейтинге)</w:t>
      </w:r>
    </w:p>
    <w:p w:rsidR="00886B5C" w:rsidRPr="00131D1B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253"/>
        <w:gridCol w:w="1445"/>
        <w:gridCol w:w="2342"/>
      </w:tblGrid>
      <w:tr w:rsidR="00886B5C" w:rsidRPr="00131D1B" w:rsidTr="008F59FF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D1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D1B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886B5C" w:rsidRPr="00131D1B" w:rsidTr="008F59FF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D1B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D1B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D1B">
              <w:rPr>
                <w:rFonts w:ascii="Times New Roman" w:hAnsi="Times New Roman" w:cs="Times New Roman"/>
                <w:sz w:val="28"/>
                <w:szCs w:val="28"/>
              </w:rPr>
              <w:t>"воздержался"</w:t>
            </w:r>
          </w:p>
        </w:tc>
      </w:tr>
      <w:tr w:rsidR="00886B5C" w:rsidRPr="00131D1B" w:rsidTr="008F59F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5C" w:rsidRPr="00131D1B" w:rsidTr="008F59F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5C" w:rsidRPr="00131D1B" w:rsidTr="008F59F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1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B5C" w:rsidRPr="00131D1B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Pr="00131D1B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1D1B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886B5C" w:rsidRPr="00BE58C6" w:rsidRDefault="00886B5C" w:rsidP="00886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58C6">
        <w:rPr>
          <w:rFonts w:ascii="Times New Roman" w:hAnsi="Times New Roman" w:cs="Times New Roman"/>
          <w:sz w:val="20"/>
          <w:szCs w:val="20"/>
        </w:rPr>
        <w:t>(фамилия, имя, отчество кандидата, занявшего третье место в рейтинге)</w:t>
      </w:r>
    </w:p>
    <w:p w:rsidR="00886B5C" w:rsidRPr="00131D1B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253"/>
        <w:gridCol w:w="1445"/>
        <w:gridCol w:w="2342"/>
      </w:tblGrid>
      <w:tr w:rsidR="00886B5C" w:rsidRPr="00131D1B" w:rsidTr="008F59FF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D1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D1B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886B5C" w:rsidRPr="00131D1B" w:rsidTr="008F59FF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D1B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D1B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D1B">
              <w:rPr>
                <w:rFonts w:ascii="Times New Roman" w:hAnsi="Times New Roman" w:cs="Times New Roman"/>
                <w:sz w:val="28"/>
                <w:szCs w:val="28"/>
              </w:rPr>
              <w:t>"воздержался"</w:t>
            </w:r>
          </w:p>
        </w:tc>
      </w:tr>
      <w:tr w:rsidR="00886B5C" w:rsidRPr="00131D1B" w:rsidTr="008F59F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5C" w:rsidRPr="00131D1B" w:rsidTr="008F59F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5C" w:rsidRPr="00131D1B" w:rsidTr="008F59F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1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B5C" w:rsidRPr="00773615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773615">
        <w:rPr>
          <w:rFonts w:ascii="Times New Roman" w:hAnsi="Times New Roman" w:cs="Times New Roman"/>
          <w:sz w:val="28"/>
          <w:szCs w:val="28"/>
        </w:rPr>
        <w:t>Комментарии к результатам голосования (при необходимости):</w:t>
      </w:r>
    </w:p>
    <w:p w:rsidR="00886B5C" w:rsidRPr="00773615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1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73615">
        <w:rPr>
          <w:rFonts w:ascii="Times New Roman" w:hAnsi="Times New Roman" w:cs="Times New Roman"/>
          <w:sz w:val="28"/>
          <w:szCs w:val="28"/>
        </w:rPr>
        <w:t>_______________</w:t>
      </w:r>
    </w:p>
    <w:p w:rsidR="00886B5C" w:rsidRPr="00773615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1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73615">
        <w:rPr>
          <w:rFonts w:ascii="Times New Roman" w:hAnsi="Times New Roman" w:cs="Times New Roman"/>
          <w:sz w:val="28"/>
          <w:szCs w:val="28"/>
        </w:rPr>
        <w:t>______</w:t>
      </w:r>
    </w:p>
    <w:p w:rsidR="00886B5C" w:rsidRPr="00773615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1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73615">
        <w:rPr>
          <w:rFonts w:ascii="Times New Roman" w:hAnsi="Times New Roman" w:cs="Times New Roman"/>
          <w:sz w:val="28"/>
          <w:szCs w:val="28"/>
        </w:rPr>
        <w:t>________</w:t>
      </w: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1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86B5C" w:rsidRPr="00773615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3615">
        <w:rPr>
          <w:rFonts w:ascii="Times New Roman" w:hAnsi="Times New Roman" w:cs="Times New Roman"/>
          <w:sz w:val="28"/>
          <w:szCs w:val="28"/>
        </w:rPr>
        <w:t>5. По результатам голосования конкурсная комиссия признает победителем конкурса следующего кандидата:</w:t>
      </w:r>
    </w:p>
    <w:p w:rsidR="00886B5C" w:rsidRPr="00131D1B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9"/>
        <w:gridCol w:w="4592"/>
      </w:tblGrid>
      <w:tr w:rsidR="00886B5C" w:rsidRPr="00131D1B" w:rsidTr="008F59FF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Фамилия, имя, отчество кандидата, признанного победителем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D1B">
              <w:rPr>
                <w:rFonts w:ascii="Times New Roman" w:hAnsi="Times New Roman" w:cs="Times New Roman"/>
                <w:sz w:val="28"/>
                <w:szCs w:val="28"/>
              </w:rPr>
              <w:t xml:space="preserve">Вакантная 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31D1B">
              <w:rPr>
                <w:rFonts w:ascii="Times New Roman" w:hAnsi="Times New Roman" w:cs="Times New Roman"/>
                <w:sz w:val="28"/>
                <w:szCs w:val="28"/>
              </w:rPr>
              <w:t xml:space="preserve"> службы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Минераловодского городского округа</w:t>
            </w:r>
          </w:p>
        </w:tc>
      </w:tr>
      <w:tr w:rsidR="00886B5C" w:rsidRPr="00131D1B" w:rsidTr="008F59FF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Pr="00131D1B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1D1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1D1B">
        <w:rPr>
          <w:rFonts w:ascii="Times New Roman" w:hAnsi="Times New Roman" w:cs="Times New Roman"/>
          <w:sz w:val="28"/>
          <w:szCs w:val="28"/>
        </w:rPr>
        <w:t xml:space="preserve">По результатам голосования конкурсная комиссия рекомендует к включению в кадровый резерв </w:t>
      </w:r>
      <w:r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</w:t>
      </w:r>
      <w:r w:rsidRPr="00131D1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её отраслевых (функциональных) органов</w:t>
      </w:r>
      <w:r w:rsidRPr="00131D1B">
        <w:rPr>
          <w:rFonts w:ascii="Times New Roman" w:hAnsi="Times New Roman" w:cs="Times New Roman"/>
          <w:sz w:val="28"/>
          <w:szCs w:val="28"/>
        </w:rPr>
        <w:t xml:space="preserve"> следующих кандидатов:</w:t>
      </w:r>
    </w:p>
    <w:p w:rsidR="00886B5C" w:rsidRPr="00131D1B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9"/>
        <w:gridCol w:w="4592"/>
      </w:tblGrid>
      <w:tr w:rsidR="00886B5C" w:rsidRPr="00131D1B" w:rsidTr="008F59FF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5C" w:rsidRPr="00BE58C6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C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кандидата, рекомендованного к включению в кадровый резерв администрации Минераловодского городского округа Ставропольского края и её (отраслевых) функциональных органов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5C" w:rsidRPr="00BE58C6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C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муниципальной службы с указанием группы должностей муниципальной службы </w:t>
            </w:r>
          </w:p>
        </w:tc>
      </w:tr>
      <w:tr w:rsidR="00886B5C" w:rsidRPr="00131D1B" w:rsidTr="008F59FF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5C" w:rsidRPr="00131D1B" w:rsidTr="008F59FF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131D1B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B5C" w:rsidRPr="003A10FE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3A10FE">
        <w:rPr>
          <w:rFonts w:ascii="Times New Roman" w:hAnsi="Times New Roman" w:cs="Times New Roman"/>
          <w:sz w:val="28"/>
          <w:szCs w:val="28"/>
        </w:rPr>
        <w:t>7. В  заседании  конкурсной  комиссии  не  участвовали следующие члены конкурсной комиссии:</w:t>
      </w:r>
    </w:p>
    <w:p w:rsidR="00886B5C" w:rsidRPr="00131D1B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1D1B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131D1B">
        <w:rPr>
          <w:rFonts w:ascii="Times New Roman" w:hAnsi="Times New Roman" w:cs="Times New Roman"/>
        </w:rPr>
        <w:t>___________</w:t>
      </w: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58C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886B5C" w:rsidRPr="00BE58C6" w:rsidRDefault="00886B5C" w:rsidP="00886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86B5C" w:rsidRPr="00131D1B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1D1B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131D1B">
        <w:rPr>
          <w:rFonts w:ascii="Times New Roman" w:hAnsi="Times New Roman" w:cs="Times New Roman"/>
        </w:rPr>
        <w:t>_____.</w:t>
      </w:r>
    </w:p>
    <w:p w:rsidR="00886B5C" w:rsidRPr="00BE58C6" w:rsidRDefault="00886B5C" w:rsidP="00886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58C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886B5C" w:rsidRPr="003A10FE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0F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86B5C" w:rsidRPr="00131D1B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10FE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131D1B">
        <w:rPr>
          <w:rFonts w:ascii="Times New Roman" w:hAnsi="Times New Roman" w:cs="Times New Roman"/>
        </w:rPr>
        <w:t xml:space="preserve">  _____________</w:t>
      </w:r>
      <w:r>
        <w:rPr>
          <w:rFonts w:ascii="Times New Roman" w:hAnsi="Times New Roman" w:cs="Times New Roman"/>
        </w:rPr>
        <w:t>____</w:t>
      </w:r>
      <w:r w:rsidRPr="00131D1B">
        <w:rPr>
          <w:rFonts w:ascii="Times New Roman" w:hAnsi="Times New Roman" w:cs="Times New Roman"/>
        </w:rPr>
        <w:t>_____  ___________________</w:t>
      </w:r>
      <w:r>
        <w:rPr>
          <w:rFonts w:ascii="Times New Roman" w:hAnsi="Times New Roman" w:cs="Times New Roman"/>
        </w:rPr>
        <w:t>_________</w:t>
      </w:r>
      <w:r w:rsidRPr="00131D1B">
        <w:rPr>
          <w:rFonts w:ascii="Times New Roman" w:hAnsi="Times New Roman" w:cs="Times New Roman"/>
        </w:rPr>
        <w:t>______</w:t>
      </w:r>
    </w:p>
    <w:p w:rsidR="00886B5C" w:rsidRPr="00BE58C6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D1B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BE58C6">
        <w:rPr>
          <w:rFonts w:ascii="Times New Roman" w:hAnsi="Times New Roman" w:cs="Times New Roman"/>
          <w:sz w:val="20"/>
          <w:szCs w:val="20"/>
        </w:rPr>
        <w:t xml:space="preserve">(подпись)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BE58C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886B5C" w:rsidRPr="00131D1B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86B5C" w:rsidRPr="003A10FE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0FE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886B5C" w:rsidRPr="00131D1B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10FE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131D1B">
        <w:rPr>
          <w:rFonts w:ascii="Times New Roman" w:hAnsi="Times New Roman" w:cs="Times New Roman"/>
        </w:rPr>
        <w:t xml:space="preserve">  _____________</w:t>
      </w:r>
      <w:r>
        <w:rPr>
          <w:rFonts w:ascii="Times New Roman" w:hAnsi="Times New Roman" w:cs="Times New Roman"/>
        </w:rPr>
        <w:t>____</w:t>
      </w:r>
      <w:r w:rsidRPr="00131D1B">
        <w:rPr>
          <w:rFonts w:ascii="Times New Roman" w:hAnsi="Times New Roman" w:cs="Times New Roman"/>
        </w:rPr>
        <w:t>_____  ___________________</w:t>
      </w:r>
      <w:r>
        <w:rPr>
          <w:rFonts w:ascii="Times New Roman" w:hAnsi="Times New Roman" w:cs="Times New Roman"/>
        </w:rPr>
        <w:t>_________</w:t>
      </w:r>
      <w:r w:rsidRPr="00131D1B">
        <w:rPr>
          <w:rFonts w:ascii="Times New Roman" w:hAnsi="Times New Roman" w:cs="Times New Roman"/>
        </w:rPr>
        <w:t>______</w:t>
      </w:r>
    </w:p>
    <w:p w:rsidR="00886B5C" w:rsidRPr="00BE58C6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D1B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BE58C6">
        <w:rPr>
          <w:rFonts w:ascii="Times New Roman" w:hAnsi="Times New Roman" w:cs="Times New Roman"/>
          <w:sz w:val="20"/>
          <w:szCs w:val="20"/>
        </w:rPr>
        <w:t xml:space="preserve">(подпись)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BE58C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886B5C" w:rsidRPr="00131D1B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86B5C" w:rsidRPr="003A10FE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0FE">
        <w:rPr>
          <w:rFonts w:ascii="Times New Roman" w:hAnsi="Times New Roman" w:cs="Times New Roman"/>
          <w:sz w:val="28"/>
          <w:szCs w:val="28"/>
        </w:rPr>
        <w:t>Секретарь</w:t>
      </w:r>
    </w:p>
    <w:p w:rsidR="00886B5C" w:rsidRPr="00131D1B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10FE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131D1B">
        <w:rPr>
          <w:rFonts w:ascii="Times New Roman" w:hAnsi="Times New Roman" w:cs="Times New Roman"/>
        </w:rPr>
        <w:t xml:space="preserve">  _____________</w:t>
      </w:r>
      <w:r>
        <w:rPr>
          <w:rFonts w:ascii="Times New Roman" w:hAnsi="Times New Roman" w:cs="Times New Roman"/>
        </w:rPr>
        <w:t>____</w:t>
      </w:r>
      <w:r w:rsidRPr="00131D1B">
        <w:rPr>
          <w:rFonts w:ascii="Times New Roman" w:hAnsi="Times New Roman" w:cs="Times New Roman"/>
        </w:rPr>
        <w:t>_____  ___________________</w:t>
      </w:r>
      <w:r>
        <w:rPr>
          <w:rFonts w:ascii="Times New Roman" w:hAnsi="Times New Roman" w:cs="Times New Roman"/>
        </w:rPr>
        <w:t>_________</w:t>
      </w:r>
      <w:r w:rsidRPr="00131D1B">
        <w:rPr>
          <w:rFonts w:ascii="Times New Roman" w:hAnsi="Times New Roman" w:cs="Times New Roman"/>
        </w:rPr>
        <w:t>______</w:t>
      </w:r>
    </w:p>
    <w:p w:rsidR="00886B5C" w:rsidRPr="00BE58C6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D1B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BE58C6">
        <w:rPr>
          <w:rFonts w:ascii="Times New Roman" w:hAnsi="Times New Roman" w:cs="Times New Roman"/>
          <w:sz w:val="20"/>
          <w:szCs w:val="20"/>
        </w:rPr>
        <w:t xml:space="preserve">(подпись)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BE58C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886B5C" w:rsidRPr="00131D1B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86B5C" w:rsidRPr="003A10FE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0FE">
        <w:rPr>
          <w:rFonts w:ascii="Times New Roman" w:hAnsi="Times New Roman" w:cs="Times New Roman"/>
          <w:sz w:val="28"/>
          <w:szCs w:val="28"/>
        </w:rPr>
        <w:t>Независимые эксперты</w:t>
      </w:r>
    </w:p>
    <w:p w:rsidR="00886B5C" w:rsidRPr="00131D1B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10FE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131D1B">
        <w:rPr>
          <w:rFonts w:ascii="Times New Roman" w:hAnsi="Times New Roman" w:cs="Times New Roman"/>
        </w:rPr>
        <w:t xml:space="preserve">  _____________</w:t>
      </w:r>
      <w:r>
        <w:rPr>
          <w:rFonts w:ascii="Times New Roman" w:hAnsi="Times New Roman" w:cs="Times New Roman"/>
        </w:rPr>
        <w:t>____</w:t>
      </w:r>
      <w:r w:rsidRPr="00131D1B">
        <w:rPr>
          <w:rFonts w:ascii="Times New Roman" w:hAnsi="Times New Roman" w:cs="Times New Roman"/>
        </w:rPr>
        <w:t>_____  ___________________</w:t>
      </w:r>
      <w:r>
        <w:rPr>
          <w:rFonts w:ascii="Times New Roman" w:hAnsi="Times New Roman" w:cs="Times New Roman"/>
        </w:rPr>
        <w:t>_________</w:t>
      </w:r>
      <w:r w:rsidRPr="00131D1B">
        <w:rPr>
          <w:rFonts w:ascii="Times New Roman" w:hAnsi="Times New Roman" w:cs="Times New Roman"/>
        </w:rPr>
        <w:t>______</w:t>
      </w:r>
    </w:p>
    <w:p w:rsidR="00886B5C" w:rsidRPr="00BE58C6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D1B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BE58C6">
        <w:rPr>
          <w:rFonts w:ascii="Times New Roman" w:hAnsi="Times New Roman" w:cs="Times New Roman"/>
          <w:sz w:val="20"/>
          <w:szCs w:val="20"/>
        </w:rPr>
        <w:t xml:space="preserve">(подпись)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BE58C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886B5C" w:rsidRPr="00131D1B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131D1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</w:t>
      </w:r>
      <w:r w:rsidRPr="00131D1B">
        <w:rPr>
          <w:rFonts w:ascii="Times New Roman" w:hAnsi="Times New Roman" w:cs="Times New Roman"/>
        </w:rPr>
        <w:t>_____  ___________________</w:t>
      </w:r>
      <w:r>
        <w:rPr>
          <w:rFonts w:ascii="Times New Roman" w:hAnsi="Times New Roman" w:cs="Times New Roman"/>
        </w:rPr>
        <w:t>_________</w:t>
      </w:r>
      <w:r w:rsidRPr="00131D1B">
        <w:rPr>
          <w:rFonts w:ascii="Times New Roman" w:hAnsi="Times New Roman" w:cs="Times New Roman"/>
        </w:rPr>
        <w:t>______</w:t>
      </w:r>
    </w:p>
    <w:p w:rsidR="00886B5C" w:rsidRPr="00BE58C6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D1B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BE58C6">
        <w:rPr>
          <w:rFonts w:ascii="Times New Roman" w:hAnsi="Times New Roman" w:cs="Times New Roman"/>
          <w:sz w:val="20"/>
          <w:szCs w:val="20"/>
        </w:rPr>
        <w:t xml:space="preserve">(подпись)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BE58C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886B5C" w:rsidRPr="003A10FE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0FE">
        <w:rPr>
          <w:rFonts w:ascii="Times New Roman" w:hAnsi="Times New Roman" w:cs="Times New Roman"/>
          <w:sz w:val="28"/>
          <w:szCs w:val="28"/>
        </w:rPr>
        <w:t>Другие члены</w:t>
      </w:r>
    </w:p>
    <w:p w:rsidR="00886B5C" w:rsidRPr="00131D1B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10FE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131D1B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</w:t>
      </w:r>
      <w:r w:rsidRPr="00131D1B">
        <w:rPr>
          <w:rFonts w:ascii="Times New Roman" w:hAnsi="Times New Roman" w:cs="Times New Roman"/>
        </w:rPr>
        <w:t>_____  ___________________</w:t>
      </w:r>
      <w:r>
        <w:rPr>
          <w:rFonts w:ascii="Times New Roman" w:hAnsi="Times New Roman" w:cs="Times New Roman"/>
        </w:rPr>
        <w:t>_________</w:t>
      </w:r>
      <w:r w:rsidRPr="00131D1B">
        <w:rPr>
          <w:rFonts w:ascii="Times New Roman" w:hAnsi="Times New Roman" w:cs="Times New Roman"/>
        </w:rPr>
        <w:t>______</w:t>
      </w:r>
    </w:p>
    <w:p w:rsidR="00886B5C" w:rsidRPr="00BE58C6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D1B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BE58C6">
        <w:rPr>
          <w:rFonts w:ascii="Times New Roman" w:hAnsi="Times New Roman" w:cs="Times New Roman"/>
          <w:sz w:val="20"/>
          <w:szCs w:val="20"/>
        </w:rPr>
        <w:t xml:space="preserve">(подпись)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BE58C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886B5C" w:rsidRPr="00131D1B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1D1B">
        <w:rPr>
          <w:rFonts w:ascii="Times New Roman" w:hAnsi="Times New Roman" w:cs="Times New Roman"/>
        </w:rPr>
        <w:lastRenderedPageBreak/>
        <w:t xml:space="preserve">                </w:t>
      </w:r>
    </w:p>
    <w:p w:rsidR="00886B5C" w:rsidRPr="003A10FE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Pr="00131D1B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86B5C" w:rsidRPr="00131D1B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1D1B">
        <w:rPr>
          <w:rFonts w:ascii="Times New Roman" w:hAnsi="Times New Roman" w:cs="Times New Roman"/>
        </w:rPr>
        <w:t xml:space="preserve">    </w:t>
      </w:r>
      <w:bookmarkStart w:id="1" w:name="Par177"/>
      <w:bookmarkEnd w:id="1"/>
      <w:r>
        <w:rPr>
          <w:rFonts w:ascii="Times New Roman" w:hAnsi="Times New Roman" w:cs="Times New Roman"/>
        </w:rPr>
        <w:t xml:space="preserve"> </w:t>
      </w:r>
      <w:r w:rsidRPr="00131D1B">
        <w:rPr>
          <w:rFonts w:ascii="Times New Roman" w:hAnsi="Times New Roman" w:cs="Times New Roman"/>
        </w:rPr>
        <w:t>&lt;*&gt; Далее соответственно в настоящем Приложении используются сокращения</w:t>
      </w:r>
      <w:r>
        <w:rPr>
          <w:rFonts w:ascii="Times New Roman" w:hAnsi="Times New Roman" w:cs="Times New Roman"/>
        </w:rPr>
        <w:t xml:space="preserve"> </w:t>
      </w:r>
      <w:r w:rsidRPr="00131D1B">
        <w:rPr>
          <w:rFonts w:ascii="Times New Roman" w:hAnsi="Times New Roman" w:cs="Times New Roman"/>
        </w:rPr>
        <w:t>- конкурсная комиссия, конкурс.</w:t>
      </w:r>
    </w:p>
    <w:p w:rsidR="00886B5C" w:rsidRPr="00131D1B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Par179"/>
      <w:bookmarkEnd w:id="2"/>
      <w:r>
        <w:rPr>
          <w:rFonts w:ascii="Times New Roman" w:hAnsi="Times New Roman" w:cs="Times New Roman"/>
        </w:rPr>
        <w:t xml:space="preserve">    &lt;**&gt; </w:t>
      </w:r>
      <w:r w:rsidRPr="00131D1B">
        <w:rPr>
          <w:rFonts w:ascii="Times New Roman" w:hAnsi="Times New Roman" w:cs="Times New Roman"/>
        </w:rPr>
        <w:t>Под  кандидатами  в  настоящем  Приложении  понимаются  граждане</w:t>
      </w:r>
      <w:r>
        <w:rPr>
          <w:rFonts w:ascii="Times New Roman" w:hAnsi="Times New Roman" w:cs="Times New Roman"/>
        </w:rPr>
        <w:t xml:space="preserve"> </w:t>
      </w:r>
      <w:r w:rsidRPr="00131D1B">
        <w:rPr>
          <w:rFonts w:ascii="Times New Roman" w:hAnsi="Times New Roman" w:cs="Times New Roman"/>
        </w:rPr>
        <w:t xml:space="preserve">Российской  Федерации, </w:t>
      </w:r>
      <w:r>
        <w:rPr>
          <w:rFonts w:ascii="Times New Roman" w:hAnsi="Times New Roman" w:cs="Times New Roman"/>
        </w:rPr>
        <w:t>муниципальные</w:t>
      </w:r>
      <w:r w:rsidRPr="00131D1B">
        <w:rPr>
          <w:rFonts w:ascii="Times New Roman" w:hAnsi="Times New Roman" w:cs="Times New Roman"/>
        </w:rPr>
        <w:t xml:space="preserve"> служащие</w:t>
      </w:r>
      <w:r>
        <w:rPr>
          <w:rFonts w:ascii="Times New Roman" w:hAnsi="Times New Roman" w:cs="Times New Roman"/>
        </w:rPr>
        <w:t>,</w:t>
      </w:r>
      <w:r w:rsidRPr="00131D1B">
        <w:rPr>
          <w:rFonts w:ascii="Times New Roman" w:hAnsi="Times New Roman" w:cs="Times New Roman"/>
        </w:rPr>
        <w:t xml:space="preserve"> изъявившие  желание  участвовать в конкурсе и допущенные к участию в</w:t>
      </w:r>
      <w:r>
        <w:rPr>
          <w:rFonts w:ascii="Times New Roman" w:hAnsi="Times New Roman" w:cs="Times New Roman"/>
        </w:rPr>
        <w:t xml:space="preserve"> </w:t>
      </w:r>
      <w:r w:rsidRPr="00131D1B">
        <w:rPr>
          <w:rFonts w:ascii="Times New Roman" w:hAnsi="Times New Roman" w:cs="Times New Roman"/>
        </w:rPr>
        <w:t>конкурсе.</w:t>
      </w:r>
    </w:p>
    <w:p w:rsidR="00886B5C" w:rsidRPr="00131D1B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Pr="00131D1B" w:rsidRDefault="00886B5C" w:rsidP="00886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jc w:val="both"/>
      </w:pPr>
    </w:p>
    <w:p w:rsidR="00886B5C" w:rsidRDefault="00886B5C" w:rsidP="00886B5C">
      <w:pPr>
        <w:jc w:val="both"/>
      </w:pPr>
    </w:p>
    <w:p w:rsidR="00886B5C" w:rsidRDefault="00886B5C" w:rsidP="00886B5C">
      <w:pPr>
        <w:jc w:val="both"/>
      </w:pPr>
    </w:p>
    <w:p w:rsidR="00886B5C" w:rsidRDefault="00886B5C" w:rsidP="00886B5C">
      <w:pPr>
        <w:jc w:val="both"/>
      </w:pPr>
    </w:p>
    <w:p w:rsidR="00886B5C" w:rsidRDefault="00886B5C" w:rsidP="00886B5C">
      <w:pPr>
        <w:jc w:val="both"/>
      </w:pPr>
    </w:p>
    <w:p w:rsidR="00886B5C" w:rsidRDefault="00886B5C" w:rsidP="00886B5C">
      <w:pPr>
        <w:jc w:val="both"/>
      </w:pPr>
    </w:p>
    <w:p w:rsidR="00886B5C" w:rsidRDefault="00886B5C" w:rsidP="00886B5C">
      <w:pPr>
        <w:jc w:val="both"/>
      </w:pPr>
    </w:p>
    <w:p w:rsidR="00886B5C" w:rsidRDefault="00886B5C" w:rsidP="00886B5C">
      <w:pPr>
        <w:jc w:val="both"/>
      </w:pPr>
    </w:p>
    <w:p w:rsidR="00886B5C" w:rsidRDefault="00886B5C" w:rsidP="00886B5C">
      <w:pPr>
        <w:jc w:val="both"/>
      </w:pPr>
    </w:p>
    <w:p w:rsidR="00886B5C" w:rsidRDefault="00886B5C" w:rsidP="00886B5C">
      <w:pPr>
        <w:jc w:val="both"/>
      </w:pPr>
    </w:p>
    <w:p w:rsidR="00886B5C" w:rsidRDefault="00886B5C" w:rsidP="00886B5C">
      <w:pPr>
        <w:jc w:val="both"/>
      </w:pPr>
    </w:p>
    <w:p w:rsidR="00886B5C" w:rsidRDefault="00886B5C" w:rsidP="00886B5C">
      <w:pPr>
        <w:jc w:val="both"/>
      </w:pPr>
    </w:p>
    <w:p w:rsidR="00886B5C" w:rsidRDefault="00886B5C" w:rsidP="00886B5C">
      <w:pPr>
        <w:jc w:val="both"/>
      </w:pPr>
    </w:p>
    <w:p w:rsidR="00886B5C" w:rsidRDefault="00886B5C" w:rsidP="00886B5C">
      <w:pPr>
        <w:jc w:val="both"/>
      </w:pPr>
    </w:p>
    <w:p w:rsidR="00886B5C" w:rsidRDefault="00886B5C" w:rsidP="00886B5C">
      <w:pPr>
        <w:jc w:val="both"/>
      </w:pPr>
    </w:p>
    <w:p w:rsidR="00886B5C" w:rsidRDefault="00886B5C" w:rsidP="00886B5C">
      <w:pPr>
        <w:jc w:val="both"/>
      </w:pPr>
    </w:p>
    <w:p w:rsidR="00886B5C" w:rsidRDefault="00886B5C" w:rsidP="00886B5C">
      <w:pPr>
        <w:jc w:val="both"/>
      </w:pPr>
    </w:p>
    <w:p w:rsidR="00886B5C" w:rsidRDefault="00886B5C" w:rsidP="00886B5C">
      <w:pPr>
        <w:jc w:val="both"/>
      </w:pPr>
    </w:p>
    <w:p w:rsidR="00886B5C" w:rsidRDefault="00886B5C" w:rsidP="00886B5C">
      <w:pPr>
        <w:jc w:val="both"/>
      </w:pPr>
    </w:p>
    <w:p w:rsidR="00886B5C" w:rsidRDefault="00886B5C" w:rsidP="00886B5C">
      <w:pPr>
        <w:jc w:val="both"/>
      </w:pPr>
    </w:p>
    <w:p w:rsidR="00886B5C" w:rsidRDefault="00886B5C" w:rsidP="00886B5C">
      <w:pPr>
        <w:jc w:val="both"/>
      </w:pPr>
    </w:p>
    <w:p w:rsidR="00886B5C" w:rsidRDefault="00886B5C" w:rsidP="00886B5C">
      <w:pPr>
        <w:jc w:val="both"/>
      </w:pPr>
    </w:p>
    <w:p w:rsidR="00886B5C" w:rsidRDefault="00886B5C" w:rsidP="00886B5C">
      <w:pPr>
        <w:jc w:val="both"/>
      </w:pPr>
    </w:p>
    <w:p w:rsidR="00886B5C" w:rsidRPr="002D2AB2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61"/>
      </w:tblGrid>
      <w:tr w:rsidR="00886B5C" w:rsidTr="008F59FF">
        <w:tc>
          <w:tcPr>
            <w:tcW w:w="4219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886B5C" w:rsidRDefault="00886B5C" w:rsidP="008F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886B5C" w:rsidRDefault="00886B5C" w:rsidP="008F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Минераловодского городского округа</w:t>
            </w:r>
          </w:p>
          <w:p w:rsidR="00886B5C" w:rsidRDefault="00886B5C" w:rsidP="008F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                                      №</w:t>
            </w:r>
          </w:p>
        </w:tc>
      </w:tr>
    </w:tbl>
    <w:p w:rsidR="00886B5C" w:rsidRDefault="00886B5C" w:rsidP="00886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проведения конкурса на замещение </w:t>
      </w: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вакантной должности муниципальной службы в администрации Минераловодского городского округа</w:t>
      </w: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г. Минеральные Воды - 2022</w:t>
      </w:r>
    </w:p>
    <w:p w:rsidR="00886B5C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D2AB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D2AB2">
        <w:rPr>
          <w:rFonts w:ascii="Times New Roman" w:hAnsi="Times New Roman" w:cs="Times New Roman"/>
          <w:sz w:val="28"/>
          <w:szCs w:val="28"/>
        </w:rPr>
        <w:t xml:space="preserve">Настоящая Методика разработана </w:t>
      </w:r>
      <w:r w:rsidRPr="00724F3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>
        <w:r w:rsidRPr="00724F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4F3F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Федерации», решением Совета депутатов Минераловодского городского округа Ставропольского края от 27.05.2022 № 189 «Об утверждении Порядка проведения конкурса на замещение вакантной должности муниципальной службы в органах местного самоуправления  Минераловодского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66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Минераловодского городского округа Ставропольского края от 10.11.2021 № 2320 «Об утверждении 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кадровом резерве администрации Минераловодского городского округа Ставропольского края и её отраслевых (функциональных) органов» </w:t>
      </w:r>
      <w:r w:rsidRPr="002D2AB2">
        <w:rPr>
          <w:rFonts w:ascii="Times New Roman" w:hAnsi="Times New Roman" w:cs="Times New Roman"/>
          <w:sz w:val="28"/>
          <w:szCs w:val="28"/>
        </w:rPr>
        <w:t>и определяет процедуру проведения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2AB2"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D2AB2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Минераловодского городского округа Ставропольского края </w:t>
      </w:r>
      <w:r w:rsidRPr="00D209A7">
        <w:rPr>
          <w:rFonts w:ascii="Times New Roman" w:hAnsi="Times New Roman" w:cs="Times New Roman"/>
          <w:sz w:val="28"/>
          <w:szCs w:val="28"/>
        </w:rPr>
        <w:t>(далее соответственно - конкурс,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8CD">
        <w:rPr>
          <w:rFonts w:ascii="Times New Roman" w:hAnsi="Times New Roman" w:cs="Times New Roman"/>
          <w:sz w:val="28"/>
          <w:szCs w:val="28"/>
        </w:rPr>
        <w:t>кадровый резерв, администрация городского округа).</w:t>
      </w:r>
    </w:p>
    <w:p w:rsidR="00886B5C" w:rsidRPr="002D2AB2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2AB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D2AB2">
        <w:rPr>
          <w:rFonts w:ascii="Times New Roman" w:hAnsi="Times New Roman" w:cs="Times New Roman"/>
          <w:sz w:val="28"/>
          <w:szCs w:val="28"/>
        </w:rPr>
        <w:t>Конкурс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2AB2">
        <w:rPr>
          <w:rFonts w:ascii="Times New Roman" w:hAnsi="Times New Roman" w:cs="Times New Roman"/>
          <w:sz w:val="28"/>
          <w:szCs w:val="28"/>
        </w:rPr>
        <w:t xml:space="preserve">тся в целях оценки профессионального уровня граждан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D2AB2">
        <w:rPr>
          <w:rFonts w:ascii="Times New Roman" w:hAnsi="Times New Roman" w:cs="Times New Roman"/>
          <w:sz w:val="28"/>
          <w:szCs w:val="28"/>
        </w:rPr>
        <w:t>служащих, допущенных к участию в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2AB2">
        <w:rPr>
          <w:rFonts w:ascii="Times New Roman" w:hAnsi="Times New Roman" w:cs="Times New Roman"/>
          <w:sz w:val="28"/>
          <w:szCs w:val="28"/>
        </w:rPr>
        <w:t xml:space="preserve"> (далее соответственно - граждане,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служащие,</w:t>
      </w:r>
      <w:r w:rsidRPr="002D2AB2">
        <w:rPr>
          <w:rFonts w:ascii="Times New Roman" w:hAnsi="Times New Roman" w:cs="Times New Roman"/>
          <w:sz w:val="28"/>
          <w:szCs w:val="28"/>
        </w:rPr>
        <w:t xml:space="preserve"> кандидаты), а также их соответствия установленным квалификационным требованиям для замещения вакантной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2AB2">
        <w:rPr>
          <w:rFonts w:ascii="Times New Roman" w:hAnsi="Times New Roman" w:cs="Times New Roman"/>
          <w:sz w:val="28"/>
          <w:szCs w:val="28"/>
        </w:rPr>
        <w:t xml:space="preserve"> службы, по которой объявлен конкурс (далее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D2AB2">
        <w:rPr>
          <w:rFonts w:ascii="Times New Roman" w:hAnsi="Times New Roman" w:cs="Times New Roman"/>
          <w:sz w:val="28"/>
          <w:szCs w:val="28"/>
        </w:rPr>
        <w:t>квалификационные требования, вакантная должность).</w:t>
      </w: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2AB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D2AB2">
        <w:rPr>
          <w:rFonts w:ascii="Times New Roman" w:hAnsi="Times New Roman" w:cs="Times New Roman"/>
          <w:sz w:val="28"/>
          <w:szCs w:val="28"/>
        </w:rPr>
        <w:t xml:space="preserve">Конкурс проводится на условиях, определенных </w:t>
      </w:r>
      <w:r>
        <w:rPr>
          <w:rFonts w:ascii="Times New Roman" w:hAnsi="Times New Roman" w:cs="Times New Roman"/>
          <w:sz w:val="28"/>
          <w:szCs w:val="28"/>
        </w:rPr>
        <w:t>Порядком проведения конкурса на замещение вакантной должности муниципальной службы в органах местного самоуправления Минераловодского городского округа, утвержденным решением Совета депутатов Минераловодского городского округа Ставропольского края от 27.05.2022 № 189 (далее – Порядок проведения конкурса).</w:t>
      </w: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2AB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D2AB2">
        <w:rPr>
          <w:rFonts w:ascii="Times New Roman" w:hAnsi="Times New Roman" w:cs="Times New Roman"/>
          <w:sz w:val="28"/>
          <w:szCs w:val="28"/>
        </w:rPr>
        <w:t>Решение о проведении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2AB2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>
        <w:rPr>
          <w:rFonts w:ascii="Times New Roman" w:hAnsi="Times New Roman" w:cs="Times New Roman"/>
          <w:sz w:val="28"/>
          <w:szCs w:val="28"/>
        </w:rPr>
        <w:t>главой Минераловодского городского округа</w:t>
      </w:r>
      <w:r w:rsidRPr="002D2AB2">
        <w:rPr>
          <w:rFonts w:ascii="Times New Roman" w:hAnsi="Times New Roman" w:cs="Times New Roman"/>
          <w:sz w:val="28"/>
          <w:szCs w:val="28"/>
        </w:rPr>
        <w:t xml:space="preserve"> и </w:t>
      </w:r>
      <w:r w:rsidRPr="005214B0">
        <w:rPr>
          <w:rFonts w:ascii="Times New Roman" w:hAnsi="Times New Roman" w:cs="Times New Roman"/>
          <w:sz w:val="28"/>
          <w:szCs w:val="28"/>
        </w:rPr>
        <w:t>оформляется правовым актом администрации городского округа.</w:t>
      </w: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2AB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D2AB2">
        <w:rPr>
          <w:rFonts w:ascii="Times New Roman" w:hAnsi="Times New Roman" w:cs="Times New Roman"/>
          <w:sz w:val="28"/>
          <w:szCs w:val="28"/>
        </w:rPr>
        <w:t xml:space="preserve">При приеме документов, указанных в </w:t>
      </w:r>
      <w:hyperlink r:id="rId11" w:history="1">
        <w:r w:rsidRPr="002D2AB2">
          <w:rPr>
            <w:rFonts w:ascii="Times New Roman" w:hAnsi="Times New Roman" w:cs="Times New Roman"/>
            <w:sz w:val="28"/>
            <w:szCs w:val="28"/>
          </w:rPr>
          <w:t>пунктах 7</w:t>
        </w:r>
      </w:hyperlink>
      <w:r w:rsidRPr="002D2AB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2D2AB2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2D2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 проведения конкурса</w:t>
      </w:r>
      <w:r w:rsidRPr="002D2AB2">
        <w:rPr>
          <w:rFonts w:ascii="Times New Roman" w:hAnsi="Times New Roman" w:cs="Times New Roman"/>
          <w:sz w:val="28"/>
          <w:szCs w:val="28"/>
        </w:rPr>
        <w:t xml:space="preserve"> (далее - документы), от граждан,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D2AB2">
        <w:rPr>
          <w:rFonts w:ascii="Times New Roman" w:hAnsi="Times New Roman" w:cs="Times New Roman"/>
          <w:sz w:val="28"/>
          <w:szCs w:val="28"/>
        </w:rPr>
        <w:t xml:space="preserve"> служащих, изъявивших желание участвовать в конкурсе (далее - претендент), </w:t>
      </w:r>
      <w:r>
        <w:rPr>
          <w:rFonts w:ascii="Times New Roman" w:hAnsi="Times New Roman" w:cs="Times New Roman"/>
          <w:sz w:val="28"/>
          <w:szCs w:val="28"/>
        </w:rPr>
        <w:t>отделом муниципальной службы и кадров администрации Минераловодского городского округа</w:t>
      </w:r>
      <w:r w:rsidRPr="002D2AB2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D2AB2">
        <w:rPr>
          <w:rFonts w:ascii="Times New Roman" w:hAnsi="Times New Roman" w:cs="Times New Roman"/>
          <w:sz w:val="28"/>
          <w:szCs w:val="28"/>
        </w:rPr>
        <w:t xml:space="preserve"> </w:t>
      </w:r>
      <w:r w:rsidRPr="000346AE">
        <w:rPr>
          <w:rFonts w:ascii="Times New Roman" w:hAnsi="Times New Roman" w:cs="Times New Roman"/>
          <w:sz w:val="28"/>
          <w:szCs w:val="28"/>
        </w:rPr>
        <w:t xml:space="preserve">отдел муниципальной службы и кадров) проводится оценка полноты и надлежащего </w:t>
      </w:r>
      <w:proofErr w:type="gramStart"/>
      <w:r w:rsidRPr="000346AE">
        <w:rPr>
          <w:rFonts w:ascii="Times New Roman" w:hAnsi="Times New Roman" w:cs="Times New Roman"/>
          <w:sz w:val="28"/>
          <w:szCs w:val="28"/>
        </w:rPr>
        <w:t>оформления</w:t>
      </w:r>
      <w:proofErr w:type="gramEnd"/>
      <w:r w:rsidRPr="000346AE">
        <w:rPr>
          <w:rFonts w:ascii="Times New Roman" w:hAnsi="Times New Roman" w:cs="Times New Roman"/>
          <w:sz w:val="28"/>
          <w:szCs w:val="28"/>
        </w:rPr>
        <w:t xml:space="preserve"> представленных претендентами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86B5C" w:rsidRPr="002D2AB2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2AB2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D2AB2">
        <w:rPr>
          <w:rFonts w:ascii="Times New Roman" w:hAnsi="Times New Roman" w:cs="Times New Roman"/>
          <w:sz w:val="28"/>
          <w:szCs w:val="28"/>
        </w:rPr>
        <w:t xml:space="preserve">По истечении срока, установленного </w:t>
      </w:r>
      <w:r>
        <w:rPr>
          <w:rFonts w:ascii="Times New Roman" w:hAnsi="Times New Roman" w:cs="Times New Roman"/>
          <w:sz w:val="28"/>
          <w:szCs w:val="28"/>
        </w:rPr>
        <w:t>Порядком проведения конкурса</w:t>
      </w:r>
      <w:r w:rsidRPr="002D2AB2">
        <w:rPr>
          <w:rFonts w:ascii="Times New Roman" w:hAnsi="Times New Roman" w:cs="Times New Roman"/>
          <w:sz w:val="28"/>
          <w:szCs w:val="28"/>
        </w:rPr>
        <w:t xml:space="preserve"> для приема документов претендентов, </w:t>
      </w:r>
      <w:r>
        <w:rPr>
          <w:rFonts w:ascii="Times New Roman" w:hAnsi="Times New Roman" w:cs="Times New Roman"/>
          <w:sz w:val="28"/>
          <w:szCs w:val="28"/>
        </w:rPr>
        <w:t>отделом муниципальной службы и кадров</w:t>
      </w:r>
      <w:r w:rsidRPr="002D2AB2">
        <w:rPr>
          <w:rFonts w:ascii="Times New Roman" w:hAnsi="Times New Roman" w:cs="Times New Roman"/>
          <w:sz w:val="28"/>
          <w:szCs w:val="28"/>
        </w:rPr>
        <w:t xml:space="preserve"> составляется список кандидатов.</w:t>
      </w:r>
    </w:p>
    <w:p w:rsidR="00886B5C" w:rsidRPr="002D2AB2" w:rsidRDefault="00886B5C" w:rsidP="00886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3" w:name="Par10"/>
      <w:bookmarkEnd w:id="3"/>
      <w:r>
        <w:rPr>
          <w:rFonts w:ascii="Times New Roman" w:hAnsi="Times New Roman" w:cs="Times New Roman"/>
          <w:sz w:val="28"/>
          <w:szCs w:val="28"/>
        </w:rPr>
        <w:t>7. </w:t>
      </w:r>
      <w:r w:rsidRPr="002D2AB2">
        <w:rPr>
          <w:rFonts w:ascii="Times New Roman" w:hAnsi="Times New Roman" w:cs="Times New Roman"/>
          <w:sz w:val="28"/>
          <w:szCs w:val="28"/>
        </w:rPr>
        <w:t>Для оценки профессионального уровня кандидатов, их соответствия квалификационным требованиям в ходе конкурса используются следующие методы оценки:</w:t>
      </w:r>
    </w:p>
    <w:p w:rsidR="00886B5C" w:rsidRPr="002D2AB2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"/>
      <w:bookmarkEnd w:id="4"/>
      <w:r>
        <w:rPr>
          <w:rFonts w:ascii="Times New Roman" w:hAnsi="Times New Roman" w:cs="Times New Roman"/>
          <w:sz w:val="28"/>
          <w:szCs w:val="28"/>
        </w:rPr>
        <w:tab/>
      </w:r>
      <w:r w:rsidRPr="002D2AB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D2AB2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886B5C" w:rsidRPr="002D2AB2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D2AB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D2AB2">
        <w:rPr>
          <w:rFonts w:ascii="Times New Roman" w:hAnsi="Times New Roman" w:cs="Times New Roman"/>
          <w:sz w:val="28"/>
          <w:szCs w:val="28"/>
        </w:rPr>
        <w:t>индивидуальное собеседование с членами комиссии для проведения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2AB2"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D2AB2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</w:t>
      </w:r>
      <w:r w:rsidRPr="002D2AB2">
        <w:rPr>
          <w:rFonts w:ascii="Times New Roman" w:hAnsi="Times New Roman" w:cs="Times New Roman"/>
          <w:sz w:val="28"/>
          <w:szCs w:val="28"/>
        </w:rPr>
        <w:t xml:space="preserve"> (далее - конкурсная комиссия);</w:t>
      </w:r>
    </w:p>
    <w:p w:rsidR="00886B5C" w:rsidRPr="002D2AB2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"/>
      <w:bookmarkEnd w:id="6"/>
      <w:r>
        <w:rPr>
          <w:rFonts w:ascii="Times New Roman" w:hAnsi="Times New Roman" w:cs="Times New Roman"/>
          <w:sz w:val="28"/>
          <w:szCs w:val="28"/>
        </w:rPr>
        <w:tab/>
      </w:r>
      <w:r w:rsidRPr="002D2AB2">
        <w:rPr>
          <w:rFonts w:ascii="Times New Roman" w:hAnsi="Times New Roman" w:cs="Times New Roman"/>
          <w:sz w:val="28"/>
          <w:szCs w:val="28"/>
        </w:rPr>
        <w:t>3) анкетирование;</w:t>
      </w:r>
    </w:p>
    <w:p w:rsidR="00886B5C" w:rsidRPr="002D2AB2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2AB2">
        <w:rPr>
          <w:rFonts w:ascii="Times New Roman" w:hAnsi="Times New Roman" w:cs="Times New Roman"/>
          <w:sz w:val="28"/>
          <w:szCs w:val="28"/>
        </w:rPr>
        <w:t>4) подготовка проекта документа;</w:t>
      </w:r>
    </w:p>
    <w:p w:rsidR="00886B5C" w:rsidRPr="002D2AB2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2AB2">
        <w:rPr>
          <w:rFonts w:ascii="Times New Roman" w:hAnsi="Times New Roman" w:cs="Times New Roman"/>
          <w:sz w:val="28"/>
          <w:szCs w:val="28"/>
        </w:rPr>
        <w:t>5) написание реферата или иных письменных работ;</w:t>
      </w:r>
    </w:p>
    <w:p w:rsidR="00886B5C" w:rsidRPr="002D2AB2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2AB2">
        <w:rPr>
          <w:rFonts w:ascii="Times New Roman" w:hAnsi="Times New Roman" w:cs="Times New Roman"/>
          <w:sz w:val="28"/>
          <w:szCs w:val="28"/>
        </w:rPr>
        <w:t>6) проведение групповых дискуссий;</w:t>
      </w:r>
    </w:p>
    <w:p w:rsidR="00886B5C" w:rsidRPr="002D2AB2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7"/>
      <w:bookmarkEnd w:id="7"/>
      <w:r>
        <w:rPr>
          <w:rFonts w:ascii="Times New Roman" w:hAnsi="Times New Roman" w:cs="Times New Roman"/>
          <w:sz w:val="28"/>
          <w:szCs w:val="28"/>
        </w:rPr>
        <w:tab/>
      </w:r>
      <w:r w:rsidRPr="002D2AB2">
        <w:rPr>
          <w:rFonts w:ascii="Times New Roman" w:hAnsi="Times New Roman" w:cs="Times New Roman"/>
          <w:sz w:val="28"/>
          <w:szCs w:val="28"/>
        </w:rPr>
        <w:t>7) решение практических задач.</w:t>
      </w: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2D2A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Методы оценки, предусмотренные подпунктами 1 – 2 пункта 7 настоящей Методики, являются обязательными.</w:t>
      </w: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Применение всех перечисленных методов оценки не является обязательным. Необходимость, а также очередность их применения при проведении конкурса определяется конкурсной комиссией самостоятельно.</w:t>
      </w: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проведения оценочной процедуры не допускается использование кандидатами специальной, справочной и иной литературы, средств мобильной связи и иных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>
        <w:rPr>
          <w:rFonts w:ascii="Times New Roman" w:hAnsi="Times New Roman" w:cs="Times New Roman"/>
          <w:sz w:val="28"/>
          <w:szCs w:val="28"/>
        </w:rPr>
        <w:t>анения и передачи информации, выход кандидатов за пределы зала  (кабинета), в котором проводится конкурс (за исключением случаев подсчета баллов и подведения итогов конкурса).</w:t>
      </w: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Pr="002D2A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D2AB2">
        <w:rPr>
          <w:rFonts w:ascii="Times New Roman" w:hAnsi="Times New Roman" w:cs="Times New Roman"/>
          <w:sz w:val="28"/>
          <w:szCs w:val="28"/>
        </w:rPr>
        <w:t>Решение конкурсной комиссии о выборе методов оценки оформляется протоколом заседания конкурсной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B5C" w:rsidRPr="005A7EC6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7E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A7E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A7EC6">
        <w:rPr>
          <w:rFonts w:ascii="Times New Roman" w:hAnsi="Times New Roman" w:cs="Times New Roman"/>
          <w:sz w:val="28"/>
          <w:szCs w:val="28"/>
        </w:rPr>
        <w:t>Для организации проведения конкурса структурное подразделение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>, в котором имеется вакантная должность (далее -  структурное подразделение)</w:t>
      </w:r>
      <w:r w:rsidRPr="005A7EC6">
        <w:rPr>
          <w:rFonts w:ascii="Times New Roman" w:hAnsi="Times New Roman" w:cs="Times New Roman"/>
          <w:sz w:val="28"/>
          <w:szCs w:val="28"/>
        </w:rPr>
        <w:t xml:space="preserve"> представляет в отдел муниципальной службы и кадров в сроки, определенные правовым актом администрации городского округа, следующие материалы:</w:t>
      </w:r>
    </w:p>
    <w:p w:rsidR="00886B5C" w:rsidRPr="005A7EC6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EC6">
        <w:rPr>
          <w:rFonts w:ascii="Times New Roman" w:hAnsi="Times New Roman" w:cs="Times New Roman"/>
          <w:sz w:val="28"/>
          <w:szCs w:val="28"/>
        </w:rPr>
        <w:tab/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A7EC6">
        <w:rPr>
          <w:rFonts w:ascii="Times New Roman" w:hAnsi="Times New Roman" w:cs="Times New Roman"/>
          <w:sz w:val="28"/>
          <w:szCs w:val="28"/>
        </w:rPr>
        <w:t>перечень нормативных правовых актов, знание которых необходимо для замещения вакантной должности;</w:t>
      </w: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EC6">
        <w:rPr>
          <w:rFonts w:ascii="Times New Roman" w:hAnsi="Times New Roman" w:cs="Times New Roman"/>
          <w:sz w:val="28"/>
          <w:szCs w:val="28"/>
        </w:rPr>
        <w:tab/>
        <w:t>2)</w:t>
      </w:r>
      <w:r>
        <w:rPr>
          <w:rFonts w:ascii="Times New Roman" w:hAnsi="Times New Roman" w:cs="Times New Roman"/>
          <w:sz w:val="28"/>
          <w:szCs w:val="28"/>
        </w:rPr>
        <w:t> конкурсные задания</w:t>
      </w:r>
      <w:r w:rsidRPr="005A7EC6">
        <w:rPr>
          <w:rFonts w:ascii="Times New Roman" w:hAnsi="Times New Roman" w:cs="Times New Roman"/>
          <w:sz w:val="28"/>
          <w:szCs w:val="28"/>
        </w:rPr>
        <w:t xml:space="preserve"> в соответствии с решением конкурсной комиссии о методах оценки и критерии оценки результатов анкетирования кандидатов (в случае если анкетирование является методом оценки).</w:t>
      </w:r>
    </w:p>
    <w:p w:rsidR="00886B5C" w:rsidRDefault="00886B5C" w:rsidP="00886B5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7E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A7E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Тестирование заключается в оценке уровня владения кандидатами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муниципальной службе и о противодействии коррупции, законодательства об общих принципах организации местного самоуправления в Российской Федерации, знаниями и умениями в сфере информационно-коммуникационных технологий, а также знаниями и умениями по тематике профессиональной деятельности.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Тестирование проводится в форме электронного (компьютерного) тестирования, разработанного согласно Положению об электронном (компьютерном) тестировании муниципальных служащих администрации Минераловодского городского округа и её отраслевых (функциональных) органов, наделенных правами юридического лица при проведении аттестационных процедур,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утвержденному распоряжением администрации Минераловодского городского округа. </w:t>
      </w:r>
      <w:proofErr w:type="gramEnd"/>
    </w:p>
    <w:p w:rsidR="00886B5C" w:rsidRDefault="00886B5C" w:rsidP="00886B5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C68C5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тестирования является фиксированной – 30 минут. Всем </w:t>
      </w:r>
      <w:r>
        <w:rPr>
          <w:rFonts w:ascii="Times New Roman" w:hAnsi="Times New Roman" w:cs="Times New Roman"/>
          <w:color w:val="000000"/>
          <w:sz w:val="28"/>
          <w:szCs w:val="28"/>
        </w:rPr>
        <w:t>кандидатам</w:t>
      </w:r>
      <w:r w:rsidRPr="000C68C5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предоставляется равное количество времени для ответа на вопросы теста.</w:t>
      </w:r>
      <w:r>
        <w:rPr>
          <w:rFonts w:ascii="Times New Roman" w:hAnsi="Times New Roman" w:cs="Times New Roman"/>
          <w:color w:val="000000"/>
          <w:sz w:val="28"/>
          <w:szCs w:val="28"/>
        </w:rPr>
        <w:t>  Количество вопросов в блоке тестовых заданий на одну форму контроля составляет не более 40 вопросов (со случайной выборкой по темам из заданий). Каждый правильный ответ на вопрос теста оценивается в 1 балл. Количество баллов для успешного прохождения тестирования должно составлять не менее 25 баллов.</w:t>
      </w:r>
    </w:p>
    <w:p w:rsidR="00886B5C" w:rsidRPr="002D2AB2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</w:t>
      </w:r>
      <w:r w:rsidRPr="002D2A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D2AB2">
        <w:rPr>
          <w:rFonts w:ascii="Times New Roman" w:hAnsi="Times New Roman" w:cs="Times New Roman"/>
          <w:sz w:val="28"/>
          <w:szCs w:val="28"/>
        </w:rPr>
        <w:t>В ходе индивидуального собеседования на заседании конкурсной комиссии кандидату задаются вопросы, направленные на оценку его профессионального уровня.</w:t>
      </w:r>
    </w:p>
    <w:p w:rsidR="00886B5C" w:rsidRPr="002D2AB2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2AB2">
        <w:rPr>
          <w:rFonts w:ascii="Times New Roman" w:hAnsi="Times New Roman" w:cs="Times New Roman"/>
          <w:sz w:val="28"/>
          <w:szCs w:val="28"/>
        </w:rPr>
        <w:t xml:space="preserve">Результаты индивидуального собеседования выражаются в баллах, выставляемых кандидату каждым членом конкурсной комиссии, с краткой мотивировкой выставленного балла при необходимости и отражаются в конкурсном </w:t>
      </w:r>
      <w:hyperlink r:id="rId13" w:history="1">
        <w:r w:rsidRPr="002D2AB2">
          <w:rPr>
            <w:rFonts w:ascii="Times New Roman" w:hAnsi="Times New Roman" w:cs="Times New Roman"/>
            <w:sz w:val="28"/>
            <w:szCs w:val="28"/>
          </w:rPr>
          <w:t>бюллетене</w:t>
        </w:r>
      </w:hyperlink>
      <w:r w:rsidRPr="002D2AB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D2AB2">
        <w:rPr>
          <w:rFonts w:ascii="Times New Roman" w:hAnsi="Times New Roman" w:cs="Times New Roman"/>
          <w:sz w:val="28"/>
          <w:szCs w:val="28"/>
        </w:rPr>
        <w:t>к настоящей Методике.</w:t>
      </w:r>
    </w:p>
    <w:p w:rsidR="00886B5C" w:rsidRPr="002D2AB2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2AB2">
        <w:rPr>
          <w:rFonts w:ascii="Times New Roman" w:hAnsi="Times New Roman" w:cs="Times New Roman"/>
          <w:sz w:val="28"/>
          <w:szCs w:val="28"/>
        </w:rPr>
        <w:t>Максимальное количество баллов по результатам индивидуального собеседования составляет 10 баллов.</w:t>
      </w: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</w:t>
      </w:r>
      <w:r w:rsidRPr="002D2A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D2AB2">
        <w:rPr>
          <w:rFonts w:ascii="Times New Roman" w:hAnsi="Times New Roman" w:cs="Times New Roman"/>
          <w:sz w:val="28"/>
          <w:szCs w:val="28"/>
        </w:rPr>
        <w:t>Анкетирование проводится по вопросам, составленным структурным подразделением исходя из должностных обязанностей по вакантной должности и квалификационных требований для ее замещения.</w:t>
      </w:r>
    </w:p>
    <w:p w:rsidR="00886B5C" w:rsidRPr="002D2AB2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2AB2">
        <w:rPr>
          <w:rFonts w:ascii="Times New Roman" w:hAnsi="Times New Roman" w:cs="Times New Roman"/>
          <w:sz w:val="28"/>
          <w:szCs w:val="28"/>
        </w:rPr>
        <w:t>В анкету включаются вопросы о выполняемых должностных обязанностях по должностям, замещаемым кандидатом в рамках ранее осуществляемой профессиональной деятельности, профессиональных достижениях, мероприятиях (проектах, форумах, семинарах и др.), в которых кандидат принимал участие, его публикациях в печатных изданиях, а также о рекомендациях и (или) рекомендательных письмах, которые могут быть предоставлены кандидатом. Также могут быть включены дополнительные вопросы, направленные на оценку профессионального уровня кандидата.</w:t>
      </w: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</w:t>
      </w:r>
      <w:r w:rsidRPr="002D2A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D2AB2">
        <w:rPr>
          <w:rFonts w:ascii="Times New Roman" w:hAnsi="Times New Roman" w:cs="Times New Roman"/>
          <w:sz w:val="28"/>
          <w:szCs w:val="28"/>
        </w:rPr>
        <w:t>Подготовка проекта документа проводится в целях оценки знаний и умений кандидатов, необходимых для исполнения должностных обязанностей по вакантной должности, и оценивается на условиях анонимности на основе критериев оценки подготовки кандидатами проекта документа, приведенных в таблице 1.</w:t>
      </w: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оценки подготовки кандидатами проекта документа</w:t>
      </w: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6633"/>
        <w:gridCol w:w="2065"/>
      </w:tblGrid>
      <w:tr w:rsidR="00886B5C" w:rsidTr="008F59F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оценка (баллов)</w:t>
            </w:r>
          </w:p>
        </w:tc>
      </w:tr>
      <w:tr w:rsidR="00886B5C" w:rsidTr="008F59FF">
        <w:tc>
          <w:tcPr>
            <w:tcW w:w="720" w:type="dxa"/>
            <w:tcBorders>
              <w:top w:val="single" w:sz="4" w:space="0" w:color="auto"/>
            </w:tcBorders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33" w:type="dxa"/>
            <w:tcBorders>
              <w:top w:val="single" w:sz="4" w:space="0" w:color="auto"/>
            </w:tcBorders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сути вопроса, выявление кандидатом ключевых фактов и проблем, послуживших основанием для разработки проекта документа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6B5C" w:rsidTr="008F59FF">
        <w:tc>
          <w:tcPr>
            <w:tcW w:w="720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33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Отражение путей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 и законодательства Ставропольского края</w:t>
            </w:r>
          </w:p>
        </w:tc>
        <w:tc>
          <w:tcPr>
            <w:tcW w:w="2065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6B5C" w:rsidTr="008F59FF">
        <w:tc>
          <w:tcPr>
            <w:tcW w:w="720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33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Обоснованность подходов к решению проблем, послуживших основанием для разработки проекта документа</w:t>
            </w:r>
          </w:p>
        </w:tc>
        <w:tc>
          <w:tcPr>
            <w:tcW w:w="2065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6B5C" w:rsidTr="008F59FF">
        <w:tc>
          <w:tcPr>
            <w:tcW w:w="720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33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Аналитические способности, логичность мышления</w:t>
            </w:r>
          </w:p>
        </w:tc>
        <w:tc>
          <w:tcPr>
            <w:tcW w:w="2065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6B5C" w:rsidTr="008F59FF">
        <w:tc>
          <w:tcPr>
            <w:tcW w:w="720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33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Правовая и лингвистическая грамотность</w:t>
            </w:r>
          </w:p>
        </w:tc>
        <w:tc>
          <w:tcPr>
            <w:tcW w:w="2065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6B5C" w:rsidTr="008F59FF">
        <w:tc>
          <w:tcPr>
            <w:tcW w:w="720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33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оформления, установленным инструкцией по делопроизводству в администрации Минераловодского городского округа</w:t>
            </w:r>
          </w:p>
        </w:tc>
        <w:tc>
          <w:tcPr>
            <w:tcW w:w="2065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6B5C" w:rsidTr="008F59FF">
        <w:tc>
          <w:tcPr>
            <w:tcW w:w="720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065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 Для написания реферата или иной письменной работы используются вопросы или задания, составленные исходя из должностных обязанностей по вакантной должности, а также квалификационных требований для ее замещения.</w:t>
      </w: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Реферат или иная письменная работа должны соответствовать следующим требованиям:</w:t>
      </w: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объем - до 5 страниц (за исключением титульного листа и списка использованной литературы);</w:t>
      </w: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шрифт -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размер 14, через одинарный интервал.</w:t>
      </w: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Реферат должен содержать ссылки на использованные источники и выполняться кандидатами самостоятельно в виде домашнего задания.</w:t>
      </w: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Оценка рефератов или иных письменных работ кандидатов производится на условиях анонимности на основе критериев оценки рефератов или иных письменных работ кандидатов, приведенных в таблице 2.</w:t>
      </w: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оценки рефератов или иных письменных работ кандидатов</w:t>
      </w: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6633"/>
        <w:gridCol w:w="2065"/>
      </w:tblGrid>
      <w:tr w:rsidR="00886B5C" w:rsidTr="008F59F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оценка (баллов)</w:t>
            </w:r>
          </w:p>
        </w:tc>
      </w:tr>
      <w:tr w:rsidR="00886B5C" w:rsidTr="008F59FF">
        <w:tc>
          <w:tcPr>
            <w:tcW w:w="720" w:type="dxa"/>
            <w:tcBorders>
              <w:top w:val="single" w:sz="4" w:space="0" w:color="auto"/>
            </w:tcBorders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33" w:type="dxa"/>
            <w:tcBorders>
              <w:top w:val="single" w:sz="4" w:space="0" w:color="auto"/>
            </w:tcBorders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Раскрытие темы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86B5C" w:rsidTr="008F59FF">
        <w:tc>
          <w:tcPr>
            <w:tcW w:w="720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33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Аналитические способности, логичность мышления</w:t>
            </w:r>
          </w:p>
        </w:tc>
        <w:tc>
          <w:tcPr>
            <w:tcW w:w="2065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86B5C" w:rsidTr="008F59FF">
        <w:tc>
          <w:tcPr>
            <w:tcW w:w="720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33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Правовая и лингвистическая грамотность</w:t>
            </w:r>
          </w:p>
        </w:tc>
        <w:tc>
          <w:tcPr>
            <w:tcW w:w="2065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6B5C" w:rsidTr="008F59FF">
        <w:tc>
          <w:tcPr>
            <w:tcW w:w="720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33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Обоснованность и практическая реализуемость представленных предложений</w:t>
            </w:r>
          </w:p>
        </w:tc>
        <w:tc>
          <w:tcPr>
            <w:tcW w:w="2065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86B5C" w:rsidTr="008F59FF">
        <w:tc>
          <w:tcPr>
            <w:tcW w:w="720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33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требованиям оформления, установленным </w:t>
            </w:r>
            <w:hyperlink r:id="rId14" w:history="1">
              <w:r w:rsidRPr="009266F9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пунктом 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26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настоящей Методики</w:t>
            </w:r>
          </w:p>
        </w:tc>
        <w:tc>
          <w:tcPr>
            <w:tcW w:w="2065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6B5C" w:rsidTr="008F59FF">
        <w:tc>
          <w:tcPr>
            <w:tcW w:w="720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065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16. Групповая дискуссия проводится с целью оценки деловых и личностных качеств кандидатов посредством наблюдения за их поведением в моделируемой ситуации, максимально приближенной к профессиональной деятельности на муниципальной службе. К проведению групповой дискуссии в качестве экспертов привлекаются представители конкурсной комиссии. В ходе групповой дискуссии кандидат оценивается на основе критериев оценки кандидатов в ходе групповой дискуссии, приведенных в таблице 3.</w:t>
      </w: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оценки кандидатов в ходе групповой дискуссии</w:t>
      </w: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6633"/>
        <w:gridCol w:w="2065"/>
      </w:tblGrid>
      <w:tr w:rsidR="00886B5C" w:rsidTr="008F59F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оценка (баллов)</w:t>
            </w:r>
          </w:p>
        </w:tc>
      </w:tr>
      <w:tr w:rsidR="00886B5C" w:rsidTr="008F59F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6B5C" w:rsidTr="008F59FF">
        <w:tc>
          <w:tcPr>
            <w:tcW w:w="720" w:type="dxa"/>
            <w:tcBorders>
              <w:top w:val="single" w:sz="4" w:space="0" w:color="auto"/>
            </w:tcBorders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33" w:type="dxa"/>
            <w:tcBorders>
              <w:top w:val="single" w:sz="4" w:space="0" w:color="auto"/>
            </w:tcBorders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Аргументированность позиции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86B5C" w:rsidTr="008F59FF">
        <w:tc>
          <w:tcPr>
            <w:tcW w:w="720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33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Активность в отстаивании позиции</w:t>
            </w:r>
          </w:p>
        </w:tc>
        <w:tc>
          <w:tcPr>
            <w:tcW w:w="2065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86B5C" w:rsidTr="008F59FF">
        <w:tc>
          <w:tcPr>
            <w:tcW w:w="720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33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к прогнозированию</w:t>
            </w:r>
          </w:p>
        </w:tc>
        <w:tc>
          <w:tcPr>
            <w:tcW w:w="2065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86B5C" w:rsidTr="008F59FF">
        <w:tc>
          <w:tcPr>
            <w:tcW w:w="720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065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886B5C" w:rsidRDefault="00886B5C" w:rsidP="00886B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lastRenderedPageBreak/>
        <w:tab/>
      </w:r>
      <w:r w:rsidRPr="00AC6A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C6AD0">
        <w:rPr>
          <w:rFonts w:ascii="Times New Roman" w:hAnsi="Times New Roman" w:cs="Times New Roman"/>
          <w:sz w:val="28"/>
          <w:szCs w:val="28"/>
        </w:rPr>
        <w:t>. Решение практических задач подразумевает ознакомление  кандидата с проблемной  ситуацией,  изложенной  в формате текста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6AD0">
        <w:rPr>
          <w:rFonts w:ascii="Times New Roman" w:hAnsi="Times New Roman" w:cs="Times New Roman"/>
          <w:sz w:val="28"/>
          <w:szCs w:val="28"/>
        </w:rPr>
        <w:t xml:space="preserve"> связанной с областью  и  видом  профессиональной  деятельности  по вакантной должности муниципальной службы, и подготовку кандидатом письменных ответов на вопросы,  направленные  на  выявление  его  аналитических, стратегических и управленческих способностей.</w:t>
      </w:r>
    </w:p>
    <w:p w:rsidR="00886B5C" w:rsidRPr="00AC6AD0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D0">
        <w:rPr>
          <w:rFonts w:ascii="Times New Roman" w:hAnsi="Times New Roman" w:cs="Times New Roman"/>
          <w:sz w:val="28"/>
          <w:szCs w:val="28"/>
        </w:rPr>
        <w:tab/>
        <w:t>Письменные ответы кандидата в ходе решения практических задач оцениваются на условиях анонимности на основе критериев оценки решения практических задач кандидатами, приведенных в таблице 4.</w:t>
      </w: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оценки решения практических задач кандидатами</w:t>
      </w: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50"/>
        <w:gridCol w:w="2117"/>
      </w:tblGrid>
      <w:tr w:rsidR="00886B5C" w:rsidTr="008F59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оценка (баллов)</w:t>
            </w:r>
          </w:p>
        </w:tc>
      </w:tr>
      <w:tr w:rsidR="00886B5C" w:rsidTr="008F59FF">
        <w:tc>
          <w:tcPr>
            <w:tcW w:w="567" w:type="dxa"/>
            <w:tcBorders>
              <w:top w:val="single" w:sz="4" w:space="0" w:color="auto"/>
            </w:tcBorders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</w:tcBorders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Аналитические способности, логичность мышления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86B5C" w:rsidTr="008F59FF">
        <w:tc>
          <w:tcPr>
            <w:tcW w:w="567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50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Стратегические способности</w:t>
            </w:r>
          </w:p>
        </w:tc>
        <w:tc>
          <w:tcPr>
            <w:tcW w:w="2117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86B5C" w:rsidTr="008F59FF">
        <w:tc>
          <w:tcPr>
            <w:tcW w:w="567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50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Управленческие способности</w:t>
            </w:r>
          </w:p>
        </w:tc>
        <w:tc>
          <w:tcPr>
            <w:tcW w:w="2117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86B5C" w:rsidTr="008F59FF">
        <w:tc>
          <w:tcPr>
            <w:tcW w:w="567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117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886B5C" w:rsidRDefault="00886B5C" w:rsidP="00886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Pr="004F3FC6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</w:t>
      </w:r>
      <w:r w:rsidRPr="004F3F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3FC6">
        <w:rPr>
          <w:rFonts w:ascii="Times New Roman" w:hAnsi="Times New Roman" w:cs="Times New Roman"/>
          <w:sz w:val="28"/>
          <w:szCs w:val="28"/>
        </w:rPr>
        <w:t>Для выполнения конкурсных заданий кандидатам предоставляется равное количество времени.</w:t>
      </w:r>
    </w:p>
    <w:p w:rsidR="00886B5C" w:rsidRPr="004F3FC6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</w:t>
      </w:r>
      <w:r w:rsidRPr="004F3F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3FC6">
        <w:rPr>
          <w:rFonts w:ascii="Times New Roman" w:hAnsi="Times New Roman" w:cs="Times New Roman"/>
          <w:sz w:val="28"/>
          <w:szCs w:val="28"/>
        </w:rPr>
        <w:t>Выполненные конкурсные задания подписываются кандидатами с указанием даты и времени их выполнения.</w:t>
      </w:r>
    </w:p>
    <w:p w:rsidR="00886B5C" w:rsidRPr="004F3FC6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</w:t>
      </w:r>
      <w:r w:rsidRPr="004F3F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3FC6">
        <w:rPr>
          <w:rFonts w:ascii="Times New Roman" w:hAnsi="Times New Roman" w:cs="Times New Roman"/>
          <w:sz w:val="28"/>
          <w:szCs w:val="28"/>
        </w:rPr>
        <w:t>Конкурсное задание считается выполненным, если кандидат набрал 60 процентов и более от максимального балла за выполнение каждого конкурсного задания.</w:t>
      </w: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21. Результаты тестирования каждого кандидата определяются представителем отдела муниципальной службы и кадров совместно с независимым экспертом (независимыми экспертами), участвующим (участвующими) в проведении конкурса в соответствии с Порядком проведения конкурса, для их последующего представления на заседание конкурсной комиссии.</w:t>
      </w: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14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14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214B0">
        <w:rPr>
          <w:rFonts w:ascii="Times New Roman" w:hAnsi="Times New Roman" w:cs="Times New Roman"/>
          <w:sz w:val="28"/>
          <w:szCs w:val="28"/>
        </w:rPr>
        <w:t xml:space="preserve">Результаты конкурсных заданий, выполненных кандидатами в соответствии с методами оценки, предусмотренными </w:t>
      </w:r>
      <w:hyperlink r:id="rId15" w:history="1">
        <w:r w:rsidRPr="005214B0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</w:hyperlink>
      <w:r>
        <w:rPr>
          <w:rFonts w:ascii="Times New Roman" w:hAnsi="Times New Roman" w:cs="Times New Roman"/>
          <w:sz w:val="28"/>
          <w:szCs w:val="28"/>
        </w:rPr>
        <w:t>3 – 7 пункта 7</w:t>
      </w:r>
      <w:r w:rsidRPr="005214B0">
        <w:rPr>
          <w:rFonts w:ascii="Times New Roman" w:hAnsi="Times New Roman" w:cs="Times New Roman"/>
          <w:sz w:val="28"/>
          <w:szCs w:val="28"/>
        </w:rPr>
        <w:t xml:space="preserve"> настоящей Методики, определяются представителем структурного подразделения совместно с представителем отдела муниципальной службы и кадров и независимым экспертом (независимыми экспертами), участвующим (участвующими) в проведении конкурса в соответствии с Порядком </w:t>
      </w:r>
      <w:r w:rsidRPr="005214B0">
        <w:rPr>
          <w:rFonts w:ascii="Times New Roman" w:hAnsi="Times New Roman" w:cs="Times New Roman"/>
          <w:sz w:val="28"/>
          <w:szCs w:val="28"/>
        </w:rPr>
        <w:lastRenderedPageBreak/>
        <w:t>проведения конкурса, для их последующего представления на заседании конкурсной комиссии.</w:t>
      </w:r>
      <w:proofErr w:type="gramEnd"/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23. </w:t>
      </w:r>
      <w:r w:rsidRPr="004F3FC6">
        <w:rPr>
          <w:rFonts w:ascii="Times New Roman" w:hAnsi="Times New Roman" w:cs="Times New Roman"/>
          <w:sz w:val="28"/>
          <w:szCs w:val="28"/>
        </w:rPr>
        <w:t>С целью обеспечения контроля при выполнении кандидатами конкурсных заданий, за исключением написания реферата, в ходе конкурсных процедур присутствуют пре</w:t>
      </w:r>
      <w:r>
        <w:rPr>
          <w:rFonts w:ascii="Times New Roman" w:hAnsi="Times New Roman" w:cs="Times New Roman"/>
          <w:sz w:val="28"/>
          <w:szCs w:val="28"/>
        </w:rPr>
        <w:t>дставители конкурсной комиссии.</w:t>
      </w: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24.  </w:t>
      </w:r>
      <w:r w:rsidRPr="004F3FC6">
        <w:rPr>
          <w:rFonts w:ascii="Times New Roman" w:hAnsi="Times New Roman" w:cs="Times New Roman"/>
          <w:sz w:val="28"/>
          <w:szCs w:val="28"/>
        </w:rPr>
        <w:t xml:space="preserve">Результаты оценки выполнения в ходе конкурса каждым кандидатом конкурсных заданий, за исключением результатов индивидуального собеседования, заносятся </w:t>
      </w:r>
      <w:r>
        <w:rPr>
          <w:rFonts w:ascii="Times New Roman" w:hAnsi="Times New Roman" w:cs="Times New Roman"/>
          <w:sz w:val="28"/>
          <w:szCs w:val="28"/>
        </w:rPr>
        <w:t>отделом муниципальной службы и кадров</w:t>
      </w:r>
      <w:r w:rsidRPr="004F3FC6">
        <w:rPr>
          <w:rFonts w:ascii="Times New Roman" w:hAnsi="Times New Roman" w:cs="Times New Roman"/>
          <w:sz w:val="28"/>
          <w:szCs w:val="28"/>
        </w:rPr>
        <w:t xml:space="preserve"> в сводную таблицу результатов с указанием суммы набранных кандидатом баллов (далее - интегрированная оценка), которую секретарь конкурсной комиссии до начала проведени</w:t>
      </w:r>
      <w:r>
        <w:rPr>
          <w:rFonts w:ascii="Times New Roman" w:hAnsi="Times New Roman" w:cs="Times New Roman"/>
          <w:sz w:val="28"/>
          <w:szCs w:val="28"/>
        </w:rPr>
        <w:t>я заседания конкурсной комиссии предоставляет</w:t>
      </w:r>
      <w:r w:rsidRPr="004F3FC6">
        <w:rPr>
          <w:rFonts w:ascii="Times New Roman" w:hAnsi="Times New Roman" w:cs="Times New Roman"/>
          <w:sz w:val="28"/>
          <w:szCs w:val="28"/>
        </w:rPr>
        <w:t xml:space="preserve"> для ознакомле</w:t>
      </w:r>
      <w:r>
        <w:rPr>
          <w:rFonts w:ascii="Times New Roman" w:hAnsi="Times New Roman" w:cs="Times New Roman"/>
          <w:sz w:val="28"/>
          <w:szCs w:val="28"/>
        </w:rPr>
        <w:t>ния членам конкурсной комиссии.</w:t>
      </w: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25. </w:t>
      </w:r>
      <w:r w:rsidRPr="004F3FC6">
        <w:rPr>
          <w:rFonts w:ascii="Times New Roman" w:hAnsi="Times New Roman" w:cs="Times New Roman"/>
          <w:sz w:val="28"/>
          <w:szCs w:val="28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</w:t>
      </w:r>
      <w:r>
        <w:rPr>
          <w:rFonts w:ascii="Times New Roman" w:hAnsi="Times New Roman" w:cs="Times New Roman"/>
          <w:sz w:val="28"/>
          <w:szCs w:val="28"/>
        </w:rPr>
        <w:t>ания, и интегрированной оценки.</w:t>
      </w: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26. </w:t>
      </w:r>
      <w:r w:rsidRPr="004F3FC6">
        <w:rPr>
          <w:rFonts w:ascii="Times New Roman" w:hAnsi="Times New Roman" w:cs="Times New Roman"/>
          <w:sz w:val="28"/>
          <w:szCs w:val="28"/>
        </w:rPr>
        <w:t>По результатам сопоставления итоговых баллов кандидатов секретарь конкурсной комиссии формирует рейтинг кандидатов в поряд</w:t>
      </w:r>
      <w:r>
        <w:rPr>
          <w:rFonts w:ascii="Times New Roman" w:hAnsi="Times New Roman" w:cs="Times New Roman"/>
          <w:sz w:val="28"/>
          <w:szCs w:val="28"/>
        </w:rPr>
        <w:t>ке убывания их итоговых баллов.</w:t>
      </w: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27. </w:t>
      </w:r>
      <w:r w:rsidRPr="004F3FC6">
        <w:rPr>
          <w:rFonts w:ascii="Times New Roman" w:hAnsi="Times New Roman" w:cs="Times New Roman"/>
          <w:sz w:val="28"/>
          <w:szCs w:val="28"/>
        </w:rPr>
        <w:t>На итоговом заседании конкурсной комиссии:</w:t>
      </w: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3FC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3FC6">
        <w:rPr>
          <w:rFonts w:ascii="Times New Roman" w:hAnsi="Times New Roman" w:cs="Times New Roman"/>
          <w:sz w:val="28"/>
          <w:szCs w:val="28"/>
        </w:rPr>
        <w:t>рассматриваются и обсуждаются результаты выполнения кандидатами конкурсн</w:t>
      </w:r>
      <w:r>
        <w:rPr>
          <w:rFonts w:ascii="Times New Roman" w:hAnsi="Times New Roman" w:cs="Times New Roman"/>
          <w:sz w:val="28"/>
          <w:szCs w:val="28"/>
        </w:rPr>
        <w:t>ых заданий;</w:t>
      </w: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3FC6">
        <w:rPr>
          <w:rFonts w:ascii="Times New Roman" w:hAnsi="Times New Roman" w:cs="Times New Roman"/>
          <w:sz w:val="28"/>
          <w:szCs w:val="28"/>
        </w:rPr>
        <w:t>2) проводится индивидуальное соб</w:t>
      </w:r>
      <w:r>
        <w:rPr>
          <w:rFonts w:ascii="Times New Roman" w:hAnsi="Times New Roman" w:cs="Times New Roman"/>
          <w:sz w:val="28"/>
          <w:szCs w:val="28"/>
        </w:rPr>
        <w:t>еседование с каждым кандидатом;</w:t>
      </w: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4F3F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3FC6">
        <w:rPr>
          <w:rFonts w:ascii="Times New Roman" w:hAnsi="Times New Roman" w:cs="Times New Roman"/>
          <w:sz w:val="28"/>
          <w:szCs w:val="28"/>
        </w:rPr>
        <w:t>оценивается профессиональный уровень кандидатов и их соответстви</w:t>
      </w:r>
      <w:r>
        <w:rPr>
          <w:rFonts w:ascii="Times New Roman" w:hAnsi="Times New Roman" w:cs="Times New Roman"/>
          <w:sz w:val="28"/>
          <w:szCs w:val="28"/>
        </w:rPr>
        <w:t>е квалификационным требованиям;</w:t>
      </w:r>
    </w:p>
    <w:p w:rsidR="00886B5C" w:rsidRPr="004F3FC6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4F3F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3FC6">
        <w:rPr>
          <w:rFonts w:ascii="Times New Roman" w:hAnsi="Times New Roman" w:cs="Times New Roman"/>
          <w:sz w:val="28"/>
          <w:szCs w:val="28"/>
        </w:rPr>
        <w:t>принимается решение конкурсной комиссии по результатам конкурса.</w:t>
      </w: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643"/>
      </w:tblGrid>
      <w:tr w:rsidR="00886B5C" w:rsidTr="008F59FF">
        <w:tc>
          <w:tcPr>
            <w:tcW w:w="4642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886B5C" w:rsidRDefault="00886B5C" w:rsidP="008F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  <w:p w:rsidR="00886B5C" w:rsidRDefault="00886B5C" w:rsidP="008F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Pr="00131D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Методике проведения конкурса </w:t>
            </w:r>
          </w:p>
          <w:p w:rsidR="00886B5C" w:rsidRDefault="00886B5C" w:rsidP="008F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замещение вакантной должности </w:t>
            </w:r>
          </w:p>
          <w:p w:rsidR="00886B5C" w:rsidRDefault="00886B5C" w:rsidP="008F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муниципальной службы в администрации </w:t>
            </w:r>
          </w:p>
          <w:p w:rsidR="00886B5C" w:rsidRDefault="00886B5C" w:rsidP="008F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Минераловодского городского округа</w:t>
            </w:r>
          </w:p>
        </w:tc>
      </w:tr>
    </w:tbl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86B5C" w:rsidRPr="00131D1B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1D1B">
        <w:rPr>
          <w:rFonts w:ascii="Times New Roman" w:hAnsi="Times New Roman" w:cs="Times New Roman"/>
        </w:rPr>
        <w:t>Форма</w:t>
      </w: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Pr="009E2201" w:rsidRDefault="00886B5C" w:rsidP="00886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E2201">
        <w:rPr>
          <w:rFonts w:ascii="Times New Roman" w:hAnsi="Times New Roman" w:cs="Times New Roman"/>
        </w:rPr>
        <w:t>КОНКУРСНЫЙ БЮЛЛЕТЕНЬ</w:t>
      </w:r>
    </w:p>
    <w:p w:rsidR="00886B5C" w:rsidRPr="009E2201" w:rsidRDefault="00886B5C" w:rsidP="00886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9E220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_»</w:t>
      </w:r>
      <w:r w:rsidRPr="009E2201">
        <w:rPr>
          <w:rFonts w:ascii="Times New Roman" w:hAnsi="Times New Roman" w:cs="Times New Roman"/>
        </w:rPr>
        <w:t xml:space="preserve"> _____________________ 20__ г.</w:t>
      </w:r>
    </w:p>
    <w:p w:rsidR="00886B5C" w:rsidRPr="009E2201" w:rsidRDefault="00886B5C" w:rsidP="00886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2201">
        <w:rPr>
          <w:rFonts w:ascii="Times New Roman" w:hAnsi="Times New Roman" w:cs="Times New Roman"/>
          <w:sz w:val="20"/>
          <w:szCs w:val="20"/>
        </w:rPr>
        <w:t xml:space="preserve">(дата проведения конкурса </w:t>
      </w:r>
      <w:hyperlink w:anchor="Par23" w:history="1">
        <w:r w:rsidRPr="009E2201">
          <w:rPr>
            <w:rFonts w:ascii="Times New Roman" w:hAnsi="Times New Roman" w:cs="Times New Roman"/>
            <w:color w:val="0000FF"/>
            <w:sz w:val="20"/>
            <w:szCs w:val="20"/>
          </w:rPr>
          <w:t>&lt;*&gt;</w:t>
        </w:r>
      </w:hyperlink>
      <w:r w:rsidRPr="009E2201">
        <w:rPr>
          <w:rFonts w:ascii="Times New Roman" w:hAnsi="Times New Roman" w:cs="Times New Roman"/>
          <w:sz w:val="20"/>
          <w:szCs w:val="20"/>
        </w:rPr>
        <w:t>)</w:t>
      </w:r>
    </w:p>
    <w:p w:rsidR="00886B5C" w:rsidRPr="009E2201" w:rsidRDefault="00886B5C" w:rsidP="00886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86B5C" w:rsidRPr="009E2201" w:rsidRDefault="00886B5C" w:rsidP="00886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E2201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886B5C" w:rsidRPr="009E2201" w:rsidRDefault="00886B5C" w:rsidP="00886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E2201">
        <w:rPr>
          <w:rFonts w:ascii="Times New Roman" w:hAnsi="Times New Roman" w:cs="Times New Roman"/>
          <w:sz w:val="20"/>
          <w:szCs w:val="20"/>
        </w:rPr>
        <w:t>(полное наименование должности муниципальной службы,</w:t>
      </w:r>
      <w:proofErr w:type="gramEnd"/>
    </w:p>
    <w:p w:rsidR="00886B5C" w:rsidRPr="009E2201" w:rsidRDefault="00886B5C" w:rsidP="00886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E2201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886B5C" w:rsidRPr="009E2201" w:rsidRDefault="00886B5C" w:rsidP="00886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2201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Pr="009E2201">
        <w:rPr>
          <w:rFonts w:ascii="Times New Roman" w:hAnsi="Times New Roman" w:cs="Times New Roman"/>
          <w:sz w:val="20"/>
          <w:szCs w:val="20"/>
        </w:rPr>
        <w:t>замещение</w:t>
      </w:r>
      <w:proofErr w:type="gramEnd"/>
      <w:r w:rsidRPr="009E2201">
        <w:rPr>
          <w:rFonts w:ascii="Times New Roman" w:hAnsi="Times New Roman" w:cs="Times New Roman"/>
          <w:sz w:val="20"/>
          <w:szCs w:val="20"/>
        </w:rPr>
        <w:t xml:space="preserve"> которой проводится конкурс)</w:t>
      </w:r>
    </w:p>
    <w:p w:rsidR="00886B5C" w:rsidRPr="009E2201" w:rsidRDefault="00886B5C" w:rsidP="00886B5C">
      <w:pPr>
        <w:spacing w:after="0"/>
      </w:pPr>
    </w:p>
    <w:p w:rsidR="00886B5C" w:rsidRPr="009E2201" w:rsidRDefault="00886B5C" w:rsidP="00886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E2201">
        <w:rPr>
          <w:rFonts w:ascii="Times New Roman" w:hAnsi="Times New Roman" w:cs="Times New Roman"/>
        </w:rPr>
        <w:t>(Максимальный балл составляет 10 баллов)</w:t>
      </w:r>
    </w:p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880"/>
        <w:gridCol w:w="2721"/>
      </w:tblGrid>
      <w:tr w:rsidR="00886B5C" w:rsidRPr="009E2201" w:rsidTr="008F59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5C" w:rsidRPr="009E2201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0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кандидата </w:t>
            </w:r>
            <w:hyperlink w:anchor="Par29" w:history="1">
              <w:r w:rsidRPr="009E22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5C" w:rsidRPr="009E2201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01">
              <w:rPr>
                <w:rFonts w:ascii="Times New Roman" w:hAnsi="Times New Roman" w:cs="Times New Roman"/>
                <w:sz w:val="24"/>
                <w:szCs w:val="24"/>
              </w:rPr>
              <w:t xml:space="preserve">Балл, присвоенный членом конкурсной комиссии </w:t>
            </w:r>
            <w:hyperlink w:anchor="Par33" w:history="1">
              <w:r w:rsidRPr="009E22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  <w:r w:rsidRPr="009E2201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кандидату по результатам индивидуального собеседования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5C" w:rsidRPr="009E2201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01">
              <w:rPr>
                <w:rFonts w:ascii="Times New Roman" w:hAnsi="Times New Roman" w:cs="Times New Roman"/>
                <w:sz w:val="24"/>
                <w:szCs w:val="24"/>
              </w:rPr>
              <w:t>Краткая мотивировка выставленного балла (при необходимости)</w:t>
            </w:r>
          </w:p>
        </w:tc>
      </w:tr>
      <w:tr w:rsidR="00886B5C" w:rsidRPr="009E2201" w:rsidTr="008F59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9E2201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9E2201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9E2201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5C" w:rsidRPr="009E2201" w:rsidTr="008F59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9E2201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9E2201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C" w:rsidRPr="009E2201" w:rsidRDefault="00886B5C" w:rsidP="008F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B5C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86B5C" w:rsidRDefault="00886B5C" w:rsidP="00886B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  ______________________</w:t>
      </w:r>
    </w:p>
    <w:p w:rsidR="00886B5C" w:rsidRPr="009E2201" w:rsidRDefault="00886B5C" w:rsidP="00886B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 w:rsidRPr="009E2201">
        <w:rPr>
          <w:rFonts w:ascii="Times New Roman" w:hAnsi="Times New Roman" w:cs="Times New Roman"/>
          <w:sz w:val="20"/>
          <w:szCs w:val="20"/>
        </w:rPr>
        <w:t xml:space="preserve">(фамилия, имя, отчество члена конкурсной комиссии)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9E2201">
        <w:rPr>
          <w:rFonts w:ascii="Times New Roman" w:hAnsi="Times New Roman" w:cs="Times New Roman"/>
          <w:sz w:val="20"/>
          <w:szCs w:val="20"/>
        </w:rPr>
        <w:t>(подпись)</w:t>
      </w:r>
    </w:p>
    <w:p w:rsidR="00886B5C" w:rsidRDefault="00886B5C" w:rsidP="00886B5C"/>
    <w:p w:rsidR="00886B5C" w:rsidRDefault="00886B5C" w:rsidP="00886B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9" w:name="Par23"/>
      <w:bookmarkEnd w:id="9"/>
      <w:r>
        <w:tab/>
      </w:r>
      <w:r w:rsidRPr="009E2201">
        <w:rPr>
          <w:rFonts w:ascii="Times New Roman" w:hAnsi="Times New Roman" w:cs="Times New Roman"/>
          <w:sz w:val="20"/>
          <w:szCs w:val="20"/>
        </w:rPr>
        <w:t xml:space="preserve">&lt;*&gt;   Под  конкурсом  в  настоящем  Приложении  понимается  конкурс  </w:t>
      </w:r>
      <w:r>
        <w:rPr>
          <w:rFonts w:ascii="Times New Roman" w:hAnsi="Times New Roman" w:cs="Times New Roman"/>
          <w:sz w:val="20"/>
          <w:szCs w:val="20"/>
        </w:rPr>
        <w:t>на замещение</w:t>
      </w:r>
      <w:r w:rsidRPr="009E2201">
        <w:rPr>
          <w:rFonts w:ascii="Times New Roman" w:hAnsi="Times New Roman" w:cs="Times New Roman"/>
          <w:sz w:val="20"/>
          <w:szCs w:val="20"/>
        </w:rPr>
        <w:t xml:space="preserve">    вакантной   должности   муниципальной   службы </w:t>
      </w:r>
      <w:bookmarkStart w:id="10" w:name="Par29"/>
      <w:bookmarkEnd w:id="10"/>
      <w:r w:rsidRPr="009E2201">
        <w:rPr>
          <w:rFonts w:ascii="Times New Roman" w:hAnsi="Times New Roman" w:cs="Times New Roman"/>
          <w:sz w:val="20"/>
          <w:szCs w:val="20"/>
        </w:rPr>
        <w:t>в администрации Минераловодского городского округа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86B5C" w:rsidRDefault="00886B5C" w:rsidP="00886B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&lt;**&gt; </w:t>
      </w:r>
      <w:r w:rsidRPr="009E2201">
        <w:rPr>
          <w:rFonts w:ascii="Times New Roman" w:hAnsi="Times New Roman" w:cs="Times New Roman"/>
          <w:sz w:val="20"/>
          <w:szCs w:val="20"/>
        </w:rPr>
        <w:t>Под  кандидатами  в  настоящем  Приложении  понимаются  граждане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2201">
        <w:rPr>
          <w:rFonts w:ascii="Times New Roman" w:hAnsi="Times New Roman" w:cs="Times New Roman"/>
          <w:sz w:val="20"/>
          <w:szCs w:val="20"/>
        </w:rPr>
        <w:t>Российской  Федерации, муниципальные служащие,  изъявившие  желание  участвовать в конкурсе и допущенные к участию в конкурсе</w:t>
      </w:r>
      <w:bookmarkStart w:id="11" w:name="Par33"/>
      <w:bookmarkEnd w:id="11"/>
      <w:r>
        <w:rPr>
          <w:rFonts w:ascii="Times New Roman" w:hAnsi="Times New Roman" w:cs="Times New Roman"/>
          <w:sz w:val="20"/>
          <w:szCs w:val="20"/>
        </w:rPr>
        <w:t>.</w:t>
      </w:r>
    </w:p>
    <w:p w:rsidR="00886B5C" w:rsidRPr="009E2201" w:rsidRDefault="00886B5C" w:rsidP="00886B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E2201">
        <w:rPr>
          <w:rFonts w:ascii="Times New Roman" w:hAnsi="Times New Roman" w:cs="Times New Roman"/>
          <w:sz w:val="20"/>
          <w:szCs w:val="20"/>
        </w:rPr>
        <w:t xml:space="preserve"> &lt;***&gt;  Под  конкурсной  комиссией  в  настоящем  Приложении  понимается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2201">
        <w:rPr>
          <w:rFonts w:ascii="Times New Roman" w:hAnsi="Times New Roman" w:cs="Times New Roman"/>
          <w:sz w:val="20"/>
          <w:szCs w:val="20"/>
        </w:rPr>
        <w:t>конкурсная   комиссия  для  проведения  конкурса  на  замещение  вакантной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2201">
        <w:rPr>
          <w:rFonts w:ascii="Times New Roman" w:hAnsi="Times New Roman" w:cs="Times New Roman"/>
          <w:sz w:val="20"/>
          <w:szCs w:val="20"/>
        </w:rPr>
        <w:t>должности   муниципальной  службы  в администрации Минераловодского городского округа.</w:t>
      </w:r>
    </w:p>
    <w:p w:rsidR="00886B5C" w:rsidRPr="004F3FC6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Pr="004F3FC6" w:rsidRDefault="00886B5C" w:rsidP="008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B5C" w:rsidRDefault="00886B5C" w:rsidP="00886B5C">
      <w:pPr>
        <w:jc w:val="both"/>
      </w:pPr>
    </w:p>
    <w:sectPr w:rsidR="0088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6F"/>
    <w:rsid w:val="00886B5C"/>
    <w:rsid w:val="00DF786F"/>
    <w:rsid w:val="00FC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8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DF78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886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8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DF78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886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DA0595B62983CBE45A55249252E097EB62CD9DC5745818AD92C63FCF367F0FAD35502924E97EFF30693DD32FE9492630103A30E54408CABB816C2U5C5O" TargetMode="External"/><Relationship Id="rId13" Type="http://schemas.openxmlformats.org/officeDocument/2006/relationships/hyperlink" Target="consultantplus://offline/ref=F51AE1CEE40A6780126141F1137FACF6A688A7F0BF8D95F05B0BF08165C977A39E89B08ED79D8DB41FFAB926D6BD389BB2890B2186759D9C8D0EC2DBeEZ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112329D3112DA5F9296CD215833F6440A6A6AA505C0E43720985493E819ACDC92194EFD15B9887270364C9192AFA105ETFX9L" TargetMode="External"/><Relationship Id="rId12" Type="http://schemas.openxmlformats.org/officeDocument/2006/relationships/hyperlink" Target="consultantplus://offline/ref=F51AE1CEE40A678012615FFC0513F2FCA284FAFFBD809AA2045BF6D63A9971F6DEC9B6DB94D980BD1DF1E97F9BE361C9F7C2062A99699D96e9Z1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112329D3112DA5F92972DF03EF616E45A5FFA25A0D52107A0B8D1B6981C6889F289DB89E1FC594270078TCXBL" TargetMode="External"/><Relationship Id="rId11" Type="http://schemas.openxmlformats.org/officeDocument/2006/relationships/hyperlink" Target="consultantplus://offline/ref=F51AE1CEE40A678012615FFC0513F2FCA284FAFFBD809AA2045BF6D63A9971F6DEC9B6DB94D980B618F1E97F9BE361C9F7C2062A99699D96e9Z1H" TargetMode="External"/><Relationship Id="rId5" Type="http://schemas.openxmlformats.org/officeDocument/2006/relationships/hyperlink" Target="consultantplus://offline/ref=A0112329D3112DA5F92972DF03EF616E43ADFDA2585E05122B5E831E61D19C98896192BA801FCF882D0B2E985561F5125FE5BB820BAA9A58T0X8L" TargetMode="External"/><Relationship Id="rId15" Type="http://schemas.openxmlformats.org/officeDocument/2006/relationships/hyperlink" Target="consultantplus://offline/ref=4998EB4F9A5C072E9929427B6479ECBB19CA0D73FA44DC3FA95B24BA98C578B26145A7696A0343E2E472D10C81655FBF2EFAE4AA0101595A73D96DCDx459L" TargetMode="External"/><Relationship Id="rId10" Type="http://schemas.openxmlformats.org/officeDocument/2006/relationships/hyperlink" Target="consultantplus://offline/ref=A0112329D3112DA5F92972DF03EF616E43ADFDA2585E05122B5E831E61D19C98896192BA801FCF882D0B2E985561F5125FE5BB820BAA9A58T0X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0DA0595B62983CBE45A55249252E097EB62CD9DC5745818AD92C63FCF367F0FAD35502924E97EFF30693D831FE9492630103A30E54408CABB816C2U5C5O" TargetMode="External"/><Relationship Id="rId14" Type="http://schemas.openxmlformats.org/officeDocument/2006/relationships/hyperlink" Target="consultantplus://offline/ref=4998EB4F9A5C072E9929427B6479ECBB19CA0D73FA44DC3FA95B24BA98C578B26145A7696A0343E2E472D10681655FBF2EFAE4AA0101595A73D96DCDx45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4905</Words>
  <Characters>27963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2</cp:revision>
  <dcterms:created xsi:type="dcterms:W3CDTF">2022-11-02T12:30:00Z</dcterms:created>
  <dcterms:modified xsi:type="dcterms:W3CDTF">2022-11-02T12:30:00Z</dcterms:modified>
</cp:coreProperties>
</file>